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A1013" w14:textId="554E1C65" w:rsidR="002B3EB0" w:rsidRDefault="00256ED5">
      <w:r>
        <w:rPr>
          <w:noProof/>
        </w:rPr>
        <mc:AlternateContent>
          <mc:Choice Requires="wps">
            <w:drawing>
              <wp:anchor distT="0" distB="0" distL="114300" distR="114300" simplePos="0" relativeHeight="251663360" behindDoc="0" locked="0" layoutInCell="1" allowOverlap="1" wp14:anchorId="7AE2D241" wp14:editId="391A0933">
                <wp:simplePos x="0" y="0"/>
                <wp:positionH relativeFrom="margin">
                  <wp:align>right</wp:align>
                </wp:positionH>
                <wp:positionV relativeFrom="paragraph">
                  <wp:posOffset>-295274</wp:posOffset>
                </wp:positionV>
                <wp:extent cx="5734050" cy="2210462"/>
                <wp:effectExtent l="0" t="0" r="0" b="0"/>
                <wp:wrapNone/>
                <wp:docPr id="36" name="Text Box 36"/>
                <wp:cNvGraphicFramePr/>
                <a:graphic xmlns:a="http://schemas.openxmlformats.org/drawingml/2006/main">
                  <a:graphicData uri="http://schemas.microsoft.com/office/word/2010/wordprocessingShape">
                    <wps:wsp>
                      <wps:cNvSpPr txBox="1"/>
                      <wps:spPr>
                        <a:xfrm>
                          <a:off x="0" y="0"/>
                          <a:ext cx="5734050" cy="2210462"/>
                        </a:xfrm>
                        <a:prstGeom prst="rect">
                          <a:avLst/>
                        </a:prstGeom>
                        <a:noFill/>
                        <a:ln w="6350">
                          <a:noFill/>
                        </a:ln>
                      </wps:spPr>
                      <wps:txbx>
                        <w:txbxContent>
                          <w:p w14:paraId="200465B0" w14:textId="77777777" w:rsidR="00944C0D" w:rsidRPr="00256ED5" w:rsidRDefault="00944C0D" w:rsidP="00767E24">
                            <w:pPr>
                              <w:spacing w:after="0" w:line="240" w:lineRule="auto"/>
                              <w:rPr>
                                <w:color w:val="FFFFFF" w:themeColor="background1"/>
                                <w:sz w:val="56"/>
                                <w:szCs w:val="56"/>
                              </w:rPr>
                            </w:pPr>
                            <w:r w:rsidRPr="00256ED5">
                              <w:rPr>
                                <w:color w:val="FFFFFF" w:themeColor="background1"/>
                                <w:sz w:val="56"/>
                                <w:szCs w:val="56"/>
                              </w:rPr>
                              <w:t>Stoke-on-Trent and Staffordshire</w:t>
                            </w:r>
                          </w:p>
                          <w:p w14:paraId="3136BDC6" w14:textId="77777777" w:rsidR="00944C0D" w:rsidRDefault="00944C0D" w:rsidP="00767E24">
                            <w:pPr>
                              <w:spacing w:after="0" w:line="240" w:lineRule="auto"/>
                              <w:rPr>
                                <w:rFonts w:ascii="Calibri" w:hAnsi="Calibri"/>
                                <w:b/>
                                <w:color w:val="FFFFFF" w:themeColor="background1"/>
                                <w:sz w:val="72"/>
                                <w:szCs w:val="72"/>
                              </w:rPr>
                            </w:pPr>
                            <w:r>
                              <w:rPr>
                                <w:rFonts w:ascii="Calibri" w:hAnsi="Calibri"/>
                                <w:b/>
                                <w:color w:val="FFFFFF" w:themeColor="background1"/>
                                <w:sz w:val="72"/>
                                <w:szCs w:val="72"/>
                              </w:rPr>
                              <w:t xml:space="preserve">ESIF </w:t>
                            </w:r>
                            <w:r w:rsidRPr="00767E24">
                              <w:rPr>
                                <w:rFonts w:ascii="Calibri" w:hAnsi="Calibri"/>
                                <w:b/>
                                <w:color w:val="FFFFFF" w:themeColor="background1"/>
                                <w:sz w:val="72"/>
                                <w:szCs w:val="72"/>
                              </w:rPr>
                              <w:t xml:space="preserve">ESF </w:t>
                            </w:r>
                            <w:r>
                              <w:rPr>
                                <w:rFonts w:ascii="Calibri" w:hAnsi="Calibri"/>
                                <w:b/>
                                <w:color w:val="FFFFFF" w:themeColor="background1"/>
                                <w:sz w:val="72"/>
                                <w:szCs w:val="72"/>
                              </w:rPr>
                              <w:t xml:space="preserve">Delivery Programme </w:t>
                            </w:r>
                          </w:p>
                          <w:p w14:paraId="5C7142F9" w14:textId="7B52E3D3" w:rsidR="00944C0D" w:rsidRPr="00767E24" w:rsidRDefault="00944C0D" w:rsidP="00767E24">
                            <w:pPr>
                              <w:spacing w:after="0" w:line="240" w:lineRule="auto"/>
                              <w:rPr>
                                <w:rFonts w:ascii="Calibri" w:hAnsi="Calibri"/>
                                <w:b/>
                                <w:color w:val="FFFFFF" w:themeColor="background1"/>
                                <w:sz w:val="72"/>
                                <w:szCs w:val="72"/>
                              </w:rPr>
                            </w:pPr>
                            <w:r w:rsidRPr="00767E24">
                              <w:rPr>
                                <w:rFonts w:ascii="Calibri" w:hAnsi="Calibri"/>
                                <w:b/>
                                <w:color w:val="FFFFFF" w:themeColor="background1"/>
                                <w:sz w:val="72"/>
                                <w:szCs w:val="72"/>
                              </w:rPr>
                              <w:t>201</w:t>
                            </w:r>
                            <w:r>
                              <w:rPr>
                                <w:rFonts w:ascii="Calibri" w:hAnsi="Calibri"/>
                                <w:b/>
                                <w:color w:val="FFFFFF" w:themeColor="background1"/>
                                <w:sz w:val="72"/>
                                <w:szCs w:val="72"/>
                              </w:rPr>
                              <w:t>4</w:t>
                            </w:r>
                            <w:r w:rsidRPr="00767E24">
                              <w:rPr>
                                <w:rFonts w:ascii="Calibri" w:hAnsi="Calibri"/>
                                <w:b/>
                                <w:color w:val="FFFFFF" w:themeColor="background1"/>
                                <w:sz w:val="72"/>
                                <w:szCs w:val="72"/>
                              </w:rPr>
                              <w:t xml:space="preserve"> – 202</w:t>
                            </w:r>
                            <w:r>
                              <w:rPr>
                                <w:rFonts w:ascii="Calibri" w:hAnsi="Calibri"/>
                                <w:b/>
                                <w:color w:val="FFFFFF" w:themeColor="background1"/>
                                <w:sz w:val="72"/>
                                <w:szCs w:val="72"/>
                              </w:rPr>
                              <w:t>3</w:t>
                            </w:r>
                          </w:p>
                          <w:p w14:paraId="7016C042" w14:textId="361B90B9" w:rsidR="00944C0D" w:rsidRPr="00017B7A" w:rsidRDefault="00944C0D" w:rsidP="00767E24">
                            <w:pPr>
                              <w:spacing w:after="0" w:line="240" w:lineRule="auto"/>
                              <w:rPr>
                                <w:rFonts w:ascii="Calibri" w:hAnsi="Calibri"/>
                                <w:b/>
                                <w:color w:val="FFFFFF" w:themeColor="background1"/>
                                <w:sz w:val="36"/>
                                <w:szCs w:val="36"/>
                              </w:rPr>
                            </w:pPr>
                            <w:r w:rsidRPr="00017B7A">
                              <w:rPr>
                                <w:rFonts w:ascii="Calibri" w:hAnsi="Calibri"/>
                                <w:b/>
                                <w:color w:val="FFFFFF" w:themeColor="background1"/>
                                <w:sz w:val="36"/>
                                <w:szCs w:val="36"/>
                              </w:rPr>
                              <w:t xml:space="preserve">(part of the 2014-2020 European </w:t>
                            </w:r>
                            <w:r>
                              <w:rPr>
                                <w:rFonts w:ascii="Calibri" w:hAnsi="Calibri"/>
                                <w:b/>
                                <w:color w:val="FFFFFF" w:themeColor="background1"/>
                                <w:sz w:val="36"/>
                                <w:szCs w:val="36"/>
                              </w:rPr>
                              <w:t>Structural and Investment Fund programme)</w:t>
                            </w:r>
                            <w:r w:rsidRPr="00017B7A">
                              <w:rPr>
                                <w:rFonts w:ascii="Calibri" w:hAnsi="Calibri"/>
                                <w:b/>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2D241" id="_x0000_t202" coordsize="21600,21600" o:spt="202" path="m,l,21600r21600,l21600,xe">
                <v:stroke joinstyle="miter"/>
                <v:path gradientshapeok="t" o:connecttype="rect"/>
              </v:shapetype>
              <v:shape id="Text Box 36" o:spid="_x0000_s1026" type="#_x0000_t202" style="position:absolute;margin-left:400.3pt;margin-top:-23.25pt;width:451.5pt;height:174.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" filled="f" stroked="f" strokeweight=".5pt">
                <v:textbox>
                  <w:txbxContent>
                    <w:p w14:paraId="200465B0" w14:textId="77777777" w:rsidR="00944C0D" w:rsidRPr="00256ED5" w:rsidRDefault="00944C0D" w:rsidP="00767E24">
                      <w:pPr>
                        <w:spacing w:after="0" w:line="240" w:lineRule="auto"/>
                        <w:rPr>
                          <w:color w:val="FFFFFF" w:themeColor="background1"/>
                          <w:sz w:val="56"/>
                          <w:szCs w:val="56"/>
                        </w:rPr>
                      </w:pPr>
                      <w:r w:rsidRPr="00256ED5">
                        <w:rPr>
                          <w:color w:val="FFFFFF" w:themeColor="background1"/>
                          <w:sz w:val="56"/>
                          <w:szCs w:val="56"/>
                        </w:rPr>
                        <w:t>Stoke-on-Trent and Staffordshire</w:t>
                      </w:r>
                    </w:p>
                    <w:p w14:paraId="3136BDC6" w14:textId="77777777" w:rsidR="00944C0D" w:rsidRDefault="00944C0D" w:rsidP="00767E24">
                      <w:pPr>
                        <w:spacing w:after="0" w:line="240" w:lineRule="auto"/>
                        <w:rPr>
                          <w:rFonts w:ascii="Calibri" w:hAnsi="Calibri"/>
                          <w:b/>
                          <w:color w:val="FFFFFF" w:themeColor="background1"/>
                          <w:sz w:val="72"/>
                          <w:szCs w:val="72"/>
                        </w:rPr>
                      </w:pPr>
                      <w:r>
                        <w:rPr>
                          <w:rFonts w:ascii="Calibri" w:hAnsi="Calibri"/>
                          <w:b/>
                          <w:color w:val="FFFFFF" w:themeColor="background1"/>
                          <w:sz w:val="72"/>
                          <w:szCs w:val="72"/>
                        </w:rPr>
                        <w:t xml:space="preserve">ESIF </w:t>
                      </w:r>
                      <w:r w:rsidRPr="00767E24">
                        <w:rPr>
                          <w:rFonts w:ascii="Calibri" w:hAnsi="Calibri"/>
                          <w:b/>
                          <w:color w:val="FFFFFF" w:themeColor="background1"/>
                          <w:sz w:val="72"/>
                          <w:szCs w:val="72"/>
                        </w:rPr>
                        <w:t xml:space="preserve">ESF </w:t>
                      </w:r>
                      <w:r>
                        <w:rPr>
                          <w:rFonts w:ascii="Calibri" w:hAnsi="Calibri"/>
                          <w:b/>
                          <w:color w:val="FFFFFF" w:themeColor="background1"/>
                          <w:sz w:val="72"/>
                          <w:szCs w:val="72"/>
                        </w:rPr>
                        <w:t xml:space="preserve">Delivery Programme </w:t>
                      </w:r>
                    </w:p>
                    <w:p w14:paraId="5C7142F9" w14:textId="7B52E3D3" w:rsidR="00944C0D" w:rsidRPr="00767E24" w:rsidRDefault="00944C0D" w:rsidP="00767E24">
                      <w:pPr>
                        <w:spacing w:after="0" w:line="240" w:lineRule="auto"/>
                        <w:rPr>
                          <w:rFonts w:ascii="Calibri" w:hAnsi="Calibri"/>
                          <w:b/>
                          <w:color w:val="FFFFFF" w:themeColor="background1"/>
                          <w:sz w:val="72"/>
                          <w:szCs w:val="72"/>
                        </w:rPr>
                      </w:pPr>
                      <w:r w:rsidRPr="00767E24">
                        <w:rPr>
                          <w:rFonts w:ascii="Calibri" w:hAnsi="Calibri"/>
                          <w:b/>
                          <w:color w:val="FFFFFF" w:themeColor="background1"/>
                          <w:sz w:val="72"/>
                          <w:szCs w:val="72"/>
                        </w:rPr>
                        <w:t>201</w:t>
                      </w:r>
                      <w:r>
                        <w:rPr>
                          <w:rFonts w:ascii="Calibri" w:hAnsi="Calibri"/>
                          <w:b/>
                          <w:color w:val="FFFFFF" w:themeColor="background1"/>
                          <w:sz w:val="72"/>
                          <w:szCs w:val="72"/>
                        </w:rPr>
                        <w:t>4</w:t>
                      </w:r>
                      <w:r w:rsidRPr="00767E24">
                        <w:rPr>
                          <w:rFonts w:ascii="Calibri" w:hAnsi="Calibri"/>
                          <w:b/>
                          <w:color w:val="FFFFFF" w:themeColor="background1"/>
                          <w:sz w:val="72"/>
                          <w:szCs w:val="72"/>
                        </w:rPr>
                        <w:t xml:space="preserve"> – 202</w:t>
                      </w:r>
                      <w:r>
                        <w:rPr>
                          <w:rFonts w:ascii="Calibri" w:hAnsi="Calibri"/>
                          <w:b/>
                          <w:color w:val="FFFFFF" w:themeColor="background1"/>
                          <w:sz w:val="72"/>
                          <w:szCs w:val="72"/>
                        </w:rPr>
                        <w:t>3</w:t>
                      </w:r>
                    </w:p>
                    <w:p w14:paraId="7016C042" w14:textId="361B90B9" w:rsidR="00944C0D" w:rsidRPr="00017B7A" w:rsidRDefault="00944C0D" w:rsidP="00767E24">
                      <w:pPr>
                        <w:spacing w:after="0" w:line="240" w:lineRule="auto"/>
                        <w:rPr>
                          <w:rFonts w:ascii="Calibri" w:hAnsi="Calibri"/>
                          <w:b/>
                          <w:color w:val="FFFFFF" w:themeColor="background1"/>
                          <w:sz w:val="36"/>
                          <w:szCs w:val="36"/>
                        </w:rPr>
                      </w:pPr>
                      <w:r w:rsidRPr="00017B7A">
                        <w:rPr>
                          <w:rFonts w:ascii="Calibri" w:hAnsi="Calibri"/>
                          <w:b/>
                          <w:color w:val="FFFFFF" w:themeColor="background1"/>
                          <w:sz w:val="36"/>
                          <w:szCs w:val="36"/>
                        </w:rPr>
                        <w:t>(</w:t>
                      </w:r>
                      <w:proofErr w:type="gramStart"/>
                      <w:r w:rsidRPr="00017B7A">
                        <w:rPr>
                          <w:rFonts w:ascii="Calibri" w:hAnsi="Calibri"/>
                          <w:b/>
                          <w:color w:val="FFFFFF" w:themeColor="background1"/>
                          <w:sz w:val="36"/>
                          <w:szCs w:val="36"/>
                        </w:rPr>
                        <w:t>part</w:t>
                      </w:r>
                      <w:proofErr w:type="gramEnd"/>
                      <w:r w:rsidRPr="00017B7A">
                        <w:rPr>
                          <w:rFonts w:ascii="Calibri" w:hAnsi="Calibri"/>
                          <w:b/>
                          <w:color w:val="FFFFFF" w:themeColor="background1"/>
                          <w:sz w:val="36"/>
                          <w:szCs w:val="36"/>
                        </w:rPr>
                        <w:t xml:space="preserve"> of the 2014-2020 European </w:t>
                      </w:r>
                      <w:r>
                        <w:rPr>
                          <w:rFonts w:ascii="Calibri" w:hAnsi="Calibri"/>
                          <w:b/>
                          <w:color w:val="FFFFFF" w:themeColor="background1"/>
                          <w:sz w:val="36"/>
                          <w:szCs w:val="36"/>
                        </w:rPr>
                        <w:t>Structural and Investment Fund programme)</w:t>
                      </w:r>
                      <w:r w:rsidRPr="00017B7A">
                        <w:rPr>
                          <w:rFonts w:ascii="Calibri" w:hAnsi="Calibri"/>
                          <w:b/>
                          <w:color w:val="FFFFFF" w:themeColor="background1"/>
                          <w:sz w:val="36"/>
                          <w:szCs w:val="36"/>
                        </w:rPr>
                        <w:t xml:space="preserve">  </w:t>
                      </w:r>
                    </w:p>
                  </w:txbxContent>
                </v:textbox>
                <w10:wrap anchorx="margin"/>
              </v:shape>
            </w:pict>
          </mc:Fallback>
        </mc:AlternateContent>
      </w:r>
      <w:r w:rsidR="00767E24">
        <w:rPr>
          <w:noProof/>
        </w:rPr>
        <mc:AlternateContent>
          <mc:Choice Requires="wps">
            <w:drawing>
              <wp:anchor distT="0" distB="0" distL="114300" distR="114300" simplePos="0" relativeHeight="251660288" behindDoc="0" locked="0" layoutInCell="1" allowOverlap="1" wp14:anchorId="40CFD523" wp14:editId="23CFFF15">
                <wp:simplePos x="0" y="0"/>
                <wp:positionH relativeFrom="column">
                  <wp:posOffset>-904875</wp:posOffset>
                </wp:positionH>
                <wp:positionV relativeFrom="paragraph">
                  <wp:posOffset>-904876</wp:posOffset>
                </wp:positionV>
                <wp:extent cx="7534275" cy="66198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7534275" cy="661987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7FE2EC" id="Rectangle 33" o:spid="_x0000_s1026" style="position:absolute;margin-left:-71.25pt;margin-top:-71.25pt;width:593.25pt;height:52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" fillcolor="#1f4d78 [1604]" strokecolor="#1f4d78 [1604]" strokeweight="1pt"/>
            </w:pict>
          </mc:Fallback>
        </mc:AlternateContent>
      </w:r>
      <w:r w:rsidR="00C65F3E">
        <w:rPr>
          <w:noProof/>
        </w:rPr>
        <mc:AlternateContent>
          <mc:Choice Requires="wps">
            <w:drawing>
              <wp:anchor distT="0" distB="0" distL="114300" distR="114300" simplePos="0" relativeHeight="251659264" behindDoc="0" locked="0" layoutInCell="1" allowOverlap="1" wp14:anchorId="43DECAC4" wp14:editId="13C8214A">
                <wp:simplePos x="0" y="0"/>
                <wp:positionH relativeFrom="column">
                  <wp:posOffset>981075</wp:posOffset>
                </wp:positionH>
                <wp:positionV relativeFrom="paragraph">
                  <wp:posOffset>19050</wp:posOffset>
                </wp:positionV>
                <wp:extent cx="3486150" cy="3257550"/>
                <wp:effectExtent l="19050" t="0" r="38100" b="19050"/>
                <wp:wrapNone/>
                <wp:docPr id="32" name="Trapezoid 32"/>
                <wp:cNvGraphicFramePr/>
                <a:graphic xmlns:a="http://schemas.openxmlformats.org/drawingml/2006/main">
                  <a:graphicData uri="http://schemas.microsoft.com/office/word/2010/wordprocessingShape">
                    <wps:wsp>
                      <wps:cNvSpPr/>
                      <wps:spPr>
                        <a:xfrm>
                          <a:off x="0" y="0"/>
                          <a:ext cx="3486150" cy="3257550"/>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F7E906" id="Trapezoid 32" o:spid="_x0000_s1026" style="position:absolute;margin-left:77.25pt;margin-top:1.5pt;width:274.5pt;height:256.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486150,325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" path="m,3257550l814388,,2671763,r814387,3257550l,3257550xe" fillcolor="#5b9bd5 [3204]" strokecolor="#1f4d78 [1604]" strokeweight="1pt">
                <v:stroke joinstyle="miter"/>
                <v:path arrowok="t" o:connecttype="custom" o:connectlocs="0,3257550;814388,0;2671763,0;3486150,3257550;0,3257550" o:connectangles="0,0,0,0,0"/>
              </v:shape>
            </w:pict>
          </mc:Fallback>
        </mc:AlternateContent>
      </w:r>
      <w:r w:rsidR="006146CC">
        <w:t xml:space="preserve"> </w:t>
      </w:r>
    </w:p>
    <w:p w14:paraId="4C2A1014" w14:textId="77777777" w:rsidR="003E3DAE" w:rsidRDefault="003E3DAE" w:rsidP="00C65F3E">
      <w:pPr>
        <w:ind w:left="-1418" w:right="-1440"/>
        <w:rPr>
          <w:b/>
          <w:noProof/>
          <w:lang w:eastAsia="en-GB"/>
        </w:rPr>
      </w:pPr>
    </w:p>
    <w:p w14:paraId="29DB9E70" w14:textId="00B0493D" w:rsidR="006508C4" w:rsidRDefault="006508C4" w:rsidP="000B6507">
      <w:pPr>
        <w:jc w:val="center"/>
        <w:rPr>
          <w:b/>
          <w:noProof/>
          <w:lang w:eastAsia="en-GB"/>
        </w:rPr>
      </w:pPr>
    </w:p>
    <w:p w14:paraId="2665FE93" w14:textId="169DE955" w:rsidR="00F85583" w:rsidRDefault="00F85583" w:rsidP="000B6507">
      <w:pPr>
        <w:jc w:val="center"/>
        <w:rPr>
          <w:b/>
          <w:noProof/>
          <w:lang w:eastAsia="en-GB"/>
        </w:rPr>
      </w:pPr>
    </w:p>
    <w:p w14:paraId="5DE9E781" w14:textId="75A3375C" w:rsidR="00C65F3E" w:rsidRDefault="00C65F3E" w:rsidP="000B6507">
      <w:pPr>
        <w:jc w:val="center"/>
        <w:rPr>
          <w:b/>
          <w:noProof/>
          <w:lang w:eastAsia="en-GB"/>
        </w:rPr>
      </w:pPr>
    </w:p>
    <w:p w14:paraId="02313C51" w14:textId="35E39E1B" w:rsidR="00C65F3E" w:rsidRDefault="00C65F3E" w:rsidP="000B6507">
      <w:pPr>
        <w:jc w:val="center"/>
        <w:rPr>
          <w:b/>
          <w:noProof/>
          <w:lang w:eastAsia="en-GB"/>
        </w:rPr>
      </w:pPr>
    </w:p>
    <w:p w14:paraId="783551DE" w14:textId="30929D3F" w:rsidR="00C65F3E" w:rsidRDefault="00C65F3E" w:rsidP="000B6507">
      <w:pPr>
        <w:jc w:val="center"/>
        <w:rPr>
          <w:b/>
          <w:noProof/>
          <w:lang w:eastAsia="en-GB"/>
        </w:rPr>
      </w:pPr>
    </w:p>
    <w:p w14:paraId="03A74D70" w14:textId="4452631B" w:rsidR="00C65F3E" w:rsidRDefault="00C65F3E" w:rsidP="000B6507">
      <w:pPr>
        <w:jc w:val="center"/>
        <w:rPr>
          <w:b/>
          <w:noProof/>
          <w:lang w:eastAsia="en-GB"/>
        </w:rPr>
      </w:pPr>
    </w:p>
    <w:p w14:paraId="27B0DD19" w14:textId="15BF1E86" w:rsidR="00C65F3E" w:rsidRDefault="00C65F3E" w:rsidP="000B6507">
      <w:pPr>
        <w:jc w:val="center"/>
        <w:rPr>
          <w:b/>
          <w:noProof/>
          <w:lang w:eastAsia="en-GB"/>
        </w:rPr>
      </w:pPr>
    </w:p>
    <w:p w14:paraId="0618D48F" w14:textId="7E3EFD0F" w:rsidR="00C65F3E" w:rsidRDefault="00C65F3E" w:rsidP="000B6507">
      <w:pPr>
        <w:jc w:val="center"/>
        <w:rPr>
          <w:b/>
          <w:noProof/>
          <w:lang w:eastAsia="en-GB"/>
        </w:rPr>
      </w:pPr>
    </w:p>
    <w:p w14:paraId="5004486F" w14:textId="517F364A" w:rsidR="00C65F3E" w:rsidRDefault="00767E24" w:rsidP="000B6507">
      <w:pPr>
        <w:jc w:val="center"/>
        <w:rPr>
          <w:b/>
          <w:noProof/>
          <w:lang w:eastAsia="en-GB"/>
        </w:rPr>
      </w:pPr>
      <w:r>
        <w:rPr>
          <w:b/>
          <w:noProof/>
          <w:lang w:eastAsia="en-GB"/>
        </w:rPr>
        <mc:AlternateContent>
          <mc:Choice Requires="wps">
            <w:drawing>
              <wp:anchor distT="0" distB="0" distL="114300" distR="114300" simplePos="0" relativeHeight="251662336" behindDoc="0" locked="0" layoutInCell="1" allowOverlap="1" wp14:anchorId="0B524B02" wp14:editId="14341173">
                <wp:simplePos x="0" y="0"/>
                <wp:positionH relativeFrom="column">
                  <wp:posOffset>542925</wp:posOffset>
                </wp:positionH>
                <wp:positionV relativeFrom="paragraph">
                  <wp:posOffset>267970</wp:posOffset>
                </wp:positionV>
                <wp:extent cx="6391275" cy="2590800"/>
                <wp:effectExtent l="19050" t="0" r="47625" b="19050"/>
                <wp:wrapNone/>
                <wp:docPr id="35" name="Trapezoid 35"/>
                <wp:cNvGraphicFramePr/>
                <a:graphic xmlns:a="http://schemas.openxmlformats.org/drawingml/2006/main">
                  <a:graphicData uri="http://schemas.microsoft.com/office/word/2010/wordprocessingShape">
                    <wps:wsp>
                      <wps:cNvSpPr/>
                      <wps:spPr>
                        <a:xfrm>
                          <a:off x="0" y="0"/>
                          <a:ext cx="6391275" cy="2590800"/>
                        </a:xfrm>
                        <a:prstGeom prst="trapezoid">
                          <a:avLst>
                            <a:gd name="adj" fmla="val 7333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A683F" id="Trapezoid 35" o:spid="_x0000_s1026" style="position:absolute;margin-left:42.75pt;margin-top:21.1pt;width:503.2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91275,259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" path="m,2590800l1900067,,4491208,,6391275,2590800,,2590800xe" fillcolor="#5b9bd5 [3204]" strokecolor="#1f4d78 [1604]" strokeweight="1pt">
                <v:stroke joinstyle="miter"/>
                <v:path arrowok="t" o:connecttype="custom" o:connectlocs="0,2590800;1900067,0;4491208,0;6391275,2590800;0,2590800" o:connectangles="0,0,0,0,0"/>
              </v:shape>
            </w:pict>
          </mc:Fallback>
        </mc:AlternateContent>
      </w:r>
    </w:p>
    <w:p w14:paraId="0C1A00DA" w14:textId="5C9F5AC6" w:rsidR="00C65F3E" w:rsidRDefault="00C65F3E" w:rsidP="000B6507">
      <w:pPr>
        <w:jc w:val="center"/>
        <w:rPr>
          <w:b/>
          <w:noProof/>
          <w:lang w:eastAsia="en-GB"/>
        </w:rPr>
      </w:pPr>
    </w:p>
    <w:p w14:paraId="686A44E1" w14:textId="49188360" w:rsidR="00C65F3E" w:rsidRDefault="00C65F3E" w:rsidP="000B6507">
      <w:pPr>
        <w:jc w:val="center"/>
        <w:rPr>
          <w:b/>
          <w:noProof/>
          <w:lang w:eastAsia="en-GB"/>
        </w:rPr>
      </w:pPr>
    </w:p>
    <w:p w14:paraId="13842A6B" w14:textId="4C74E4B9" w:rsidR="00C65F3E" w:rsidRDefault="00767E24" w:rsidP="000B6507">
      <w:pPr>
        <w:jc w:val="center"/>
        <w:rPr>
          <w:b/>
          <w:noProof/>
          <w:lang w:eastAsia="en-GB"/>
        </w:rPr>
      </w:pPr>
      <w:r>
        <w:rPr>
          <w:b/>
          <w:noProof/>
          <w:lang w:eastAsia="en-GB"/>
        </w:rPr>
        <mc:AlternateContent>
          <mc:Choice Requires="wps">
            <w:drawing>
              <wp:anchor distT="0" distB="0" distL="114300" distR="114300" simplePos="0" relativeHeight="251661312" behindDoc="0" locked="0" layoutInCell="1" allowOverlap="1" wp14:anchorId="7D42C7FE" wp14:editId="743EE307">
                <wp:simplePos x="0" y="0"/>
                <wp:positionH relativeFrom="page">
                  <wp:align>left</wp:align>
                </wp:positionH>
                <wp:positionV relativeFrom="paragraph">
                  <wp:posOffset>372745</wp:posOffset>
                </wp:positionV>
                <wp:extent cx="1466850" cy="1628775"/>
                <wp:effectExtent l="0" t="19050" r="38100" b="28575"/>
                <wp:wrapNone/>
                <wp:docPr id="34" name="Right Triangle 34"/>
                <wp:cNvGraphicFramePr/>
                <a:graphic xmlns:a="http://schemas.openxmlformats.org/drawingml/2006/main">
                  <a:graphicData uri="http://schemas.microsoft.com/office/word/2010/wordprocessingShape">
                    <wps:wsp>
                      <wps:cNvSpPr/>
                      <wps:spPr>
                        <a:xfrm>
                          <a:off x="0" y="0"/>
                          <a:ext cx="1466850" cy="1628775"/>
                        </a:xfrm>
                        <a:prstGeom prst="rtTriangle">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ECA93" id="_x0000_t6" coordsize="21600,21600" o:spt="6" path="m,l,21600r21600,xe">
                <v:stroke joinstyle="miter"/>
                <v:path gradientshapeok="t" o:connecttype="custom" o:connectlocs="0,0;0,10800;0,21600;10800,21600;21600,21600;10800,10800" textboxrect="1800,12600,12600,19800"/>
              </v:shapetype>
              <v:shape id="Right Triangle 34" o:spid="_x0000_s1026" type="#_x0000_t6" style="position:absolute;margin-left:0;margin-top:29.35pt;width:115.5pt;height:128.2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" fillcolor="#bf8f00 [2407]" strokecolor="#1f4d78 [1604]" strokeweight="1pt">
                <w10:wrap anchorx="page"/>
              </v:shape>
            </w:pict>
          </mc:Fallback>
        </mc:AlternateContent>
      </w:r>
    </w:p>
    <w:p w14:paraId="768F531A" w14:textId="1C1401CA" w:rsidR="00C65F3E" w:rsidRDefault="00C65F3E" w:rsidP="000B6507">
      <w:pPr>
        <w:jc w:val="center"/>
        <w:rPr>
          <w:b/>
          <w:noProof/>
          <w:lang w:eastAsia="en-GB"/>
        </w:rPr>
      </w:pPr>
    </w:p>
    <w:p w14:paraId="440AE597" w14:textId="33CA6170" w:rsidR="00C65F3E" w:rsidRDefault="00C65F3E" w:rsidP="000B6507">
      <w:pPr>
        <w:jc w:val="center"/>
        <w:rPr>
          <w:b/>
          <w:noProof/>
          <w:lang w:eastAsia="en-GB"/>
        </w:rPr>
      </w:pPr>
    </w:p>
    <w:p w14:paraId="0C2D6FB4" w14:textId="15B42125" w:rsidR="00C65F3E" w:rsidRDefault="00C65F3E" w:rsidP="000B6507">
      <w:pPr>
        <w:jc w:val="center"/>
        <w:rPr>
          <w:b/>
          <w:noProof/>
          <w:lang w:eastAsia="en-GB"/>
        </w:rPr>
      </w:pPr>
    </w:p>
    <w:p w14:paraId="49232949" w14:textId="6CFF8CC7" w:rsidR="00C65F3E" w:rsidRDefault="00C65F3E" w:rsidP="000B6507">
      <w:pPr>
        <w:jc w:val="center"/>
        <w:rPr>
          <w:b/>
          <w:noProof/>
          <w:lang w:eastAsia="en-GB"/>
        </w:rPr>
      </w:pPr>
    </w:p>
    <w:p w14:paraId="71B28414" w14:textId="14D2223E" w:rsidR="00C65F3E" w:rsidRDefault="00C65F3E" w:rsidP="000B6507">
      <w:pPr>
        <w:jc w:val="center"/>
        <w:rPr>
          <w:b/>
          <w:noProof/>
          <w:lang w:eastAsia="en-GB"/>
        </w:rPr>
      </w:pPr>
    </w:p>
    <w:p w14:paraId="58164600" w14:textId="3354D75C" w:rsidR="00C65F3E" w:rsidRDefault="00324DF8" w:rsidP="000B6507">
      <w:pPr>
        <w:jc w:val="center"/>
        <w:rPr>
          <w:b/>
          <w:noProof/>
          <w:lang w:eastAsia="en-GB"/>
        </w:rPr>
      </w:pPr>
      <w:r>
        <w:rPr>
          <w:rFonts w:ascii="Arial" w:hAnsi="Arial" w:cs="Arial"/>
          <w:noProof/>
          <w:color w:val="0000FF"/>
          <w:sz w:val="27"/>
          <w:szCs w:val="27"/>
        </w:rPr>
        <w:drawing>
          <wp:anchor distT="0" distB="0" distL="114300" distR="114300" simplePos="0" relativeHeight="251664384" behindDoc="0" locked="0" layoutInCell="1" allowOverlap="1" wp14:anchorId="578F756C" wp14:editId="38071744">
            <wp:simplePos x="0" y="0"/>
            <wp:positionH relativeFrom="margin">
              <wp:posOffset>-906145</wp:posOffset>
            </wp:positionH>
            <wp:positionV relativeFrom="paragraph">
              <wp:posOffset>259715</wp:posOffset>
            </wp:positionV>
            <wp:extent cx="7552055" cy="2790825"/>
            <wp:effectExtent l="0" t="0" r="0" b="9525"/>
            <wp:wrapTopAndBottom/>
            <wp:docPr id="2" name="Picture 2" descr="Related imag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2055"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A2D8F9" w14:textId="46E75280" w:rsidR="00C65F3E" w:rsidRDefault="00C65F3E" w:rsidP="000B6507">
      <w:pPr>
        <w:jc w:val="center"/>
        <w:rPr>
          <w:b/>
          <w:noProof/>
          <w:lang w:eastAsia="en-GB"/>
        </w:rPr>
      </w:pPr>
    </w:p>
    <w:p w14:paraId="7956B2B3" w14:textId="77777777" w:rsidR="006336BE" w:rsidRDefault="006336BE" w:rsidP="00E54489">
      <w:pPr>
        <w:jc w:val="both"/>
        <w:rPr>
          <w:b/>
        </w:rPr>
      </w:pPr>
    </w:p>
    <w:p w14:paraId="4215106A" w14:textId="77777777" w:rsidR="00345A24" w:rsidRDefault="00345A24" w:rsidP="00E54489">
      <w:pPr>
        <w:jc w:val="both"/>
        <w:rPr>
          <w:b/>
          <w:sz w:val="28"/>
          <w:szCs w:val="28"/>
        </w:rPr>
      </w:pPr>
    </w:p>
    <w:p w14:paraId="2BDC3583" w14:textId="0555A7DA" w:rsidR="00C131B3" w:rsidRPr="00345A24" w:rsidRDefault="00C131B3" w:rsidP="00E54489">
      <w:pPr>
        <w:jc w:val="both"/>
        <w:rPr>
          <w:b/>
          <w:sz w:val="28"/>
          <w:szCs w:val="28"/>
        </w:rPr>
      </w:pPr>
      <w:r w:rsidRPr="00345A24">
        <w:rPr>
          <w:b/>
          <w:sz w:val="28"/>
          <w:szCs w:val="28"/>
        </w:rPr>
        <w:t>INDEX</w:t>
      </w:r>
    </w:p>
    <w:p w14:paraId="5560C313" w14:textId="6A48533D" w:rsidR="00C131B3" w:rsidRPr="00345A24" w:rsidRDefault="00C131B3" w:rsidP="00C131B3">
      <w:pPr>
        <w:pStyle w:val="ListParagraph"/>
        <w:numPr>
          <w:ilvl w:val="0"/>
          <w:numId w:val="13"/>
        </w:numPr>
        <w:jc w:val="both"/>
        <w:rPr>
          <w:b/>
          <w:sz w:val="28"/>
          <w:szCs w:val="28"/>
        </w:rPr>
      </w:pPr>
      <w:r w:rsidRPr="00345A24">
        <w:rPr>
          <w:b/>
          <w:sz w:val="28"/>
          <w:szCs w:val="28"/>
        </w:rPr>
        <w:t>Introduction</w:t>
      </w:r>
      <w:r w:rsidR="00345A24">
        <w:rPr>
          <w:b/>
          <w:sz w:val="28"/>
          <w:szCs w:val="28"/>
        </w:rPr>
        <w:tab/>
      </w:r>
      <w:r w:rsidR="00345A24">
        <w:rPr>
          <w:b/>
          <w:sz w:val="28"/>
          <w:szCs w:val="28"/>
        </w:rPr>
        <w:tab/>
      </w:r>
      <w:r w:rsidR="00345A24">
        <w:rPr>
          <w:b/>
          <w:sz w:val="28"/>
          <w:szCs w:val="28"/>
        </w:rPr>
        <w:tab/>
      </w:r>
      <w:r w:rsidR="00345A24">
        <w:rPr>
          <w:b/>
          <w:sz w:val="28"/>
          <w:szCs w:val="28"/>
        </w:rPr>
        <w:tab/>
      </w:r>
      <w:r w:rsidR="00345A24">
        <w:rPr>
          <w:b/>
          <w:sz w:val="28"/>
          <w:szCs w:val="28"/>
        </w:rPr>
        <w:tab/>
      </w:r>
      <w:r w:rsidR="00345A24">
        <w:rPr>
          <w:b/>
          <w:sz w:val="28"/>
          <w:szCs w:val="28"/>
        </w:rPr>
        <w:tab/>
        <w:t>page 3</w:t>
      </w:r>
    </w:p>
    <w:p w14:paraId="75B350EC" w14:textId="644ED26C" w:rsidR="00345A24" w:rsidRPr="00345A24" w:rsidRDefault="00345A24" w:rsidP="00345A24">
      <w:pPr>
        <w:pStyle w:val="ListParagraph"/>
        <w:numPr>
          <w:ilvl w:val="0"/>
          <w:numId w:val="13"/>
        </w:numPr>
        <w:jc w:val="both"/>
        <w:rPr>
          <w:b/>
          <w:sz w:val="28"/>
          <w:szCs w:val="28"/>
        </w:rPr>
      </w:pPr>
      <w:r w:rsidRPr="00345A24">
        <w:rPr>
          <w:b/>
          <w:sz w:val="28"/>
          <w:szCs w:val="28"/>
        </w:rPr>
        <w:t>Learner Journey – Pathway Model</w:t>
      </w:r>
      <w:r>
        <w:rPr>
          <w:b/>
          <w:sz w:val="28"/>
          <w:szCs w:val="28"/>
        </w:rPr>
        <w:tab/>
      </w:r>
      <w:r>
        <w:rPr>
          <w:b/>
          <w:sz w:val="28"/>
          <w:szCs w:val="28"/>
        </w:rPr>
        <w:tab/>
      </w:r>
      <w:r>
        <w:rPr>
          <w:b/>
          <w:sz w:val="28"/>
          <w:szCs w:val="28"/>
        </w:rPr>
        <w:tab/>
        <w:t>page 6</w:t>
      </w:r>
    </w:p>
    <w:p w14:paraId="2929511B" w14:textId="23D6EE61" w:rsidR="00345A24" w:rsidRPr="00345A24" w:rsidRDefault="00345A24" w:rsidP="00C131B3">
      <w:pPr>
        <w:pStyle w:val="ListParagraph"/>
        <w:numPr>
          <w:ilvl w:val="0"/>
          <w:numId w:val="13"/>
        </w:numPr>
        <w:jc w:val="both"/>
        <w:rPr>
          <w:b/>
          <w:sz w:val="28"/>
          <w:szCs w:val="28"/>
        </w:rPr>
      </w:pPr>
      <w:r w:rsidRPr="00345A24">
        <w:rPr>
          <w:b/>
          <w:sz w:val="28"/>
          <w:szCs w:val="28"/>
        </w:rPr>
        <w:t>Commissioning Leads</w:t>
      </w:r>
      <w:r>
        <w:rPr>
          <w:b/>
          <w:sz w:val="28"/>
          <w:szCs w:val="28"/>
        </w:rPr>
        <w:tab/>
      </w:r>
      <w:r>
        <w:rPr>
          <w:b/>
          <w:sz w:val="28"/>
          <w:szCs w:val="28"/>
        </w:rPr>
        <w:tab/>
      </w:r>
      <w:r>
        <w:rPr>
          <w:b/>
          <w:sz w:val="28"/>
          <w:szCs w:val="28"/>
        </w:rPr>
        <w:tab/>
      </w:r>
      <w:r>
        <w:rPr>
          <w:b/>
          <w:sz w:val="28"/>
          <w:szCs w:val="28"/>
        </w:rPr>
        <w:tab/>
      </w:r>
      <w:r>
        <w:rPr>
          <w:b/>
          <w:sz w:val="28"/>
          <w:szCs w:val="28"/>
        </w:rPr>
        <w:tab/>
        <w:t>page 7</w:t>
      </w:r>
    </w:p>
    <w:p w14:paraId="72D7FFC4" w14:textId="3D9D91AE" w:rsidR="00345A24" w:rsidRPr="00345A24" w:rsidRDefault="00345A24" w:rsidP="00C131B3">
      <w:pPr>
        <w:pStyle w:val="ListParagraph"/>
        <w:numPr>
          <w:ilvl w:val="0"/>
          <w:numId w:val="13"/>
        </w:numPr>
        <w:jc w:val="both"/>
        <w:rPr>
          <w:b/>
          <w:sz w:val="28"/>
          <w:szCs w:val="28"/>
        </w:rPr>
      </w:pPr>
      <w:r w:rsidRPr="00345A24">
        <w:rPr>
          <w:b/>
          <w:sz w:val="28"/>
          <w:szCs w:val="28"/>
        </w:rPr>
        <w:t>Key Contacts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page 8</w:t>
      </w:r>
    </w:p>
    <w:p w14:paraId="6B9B34C1" w14:textId="6ACE1333" w:rsidR="00345A24" w:rsidRPr="00345A24" w:rsidRDefault="00345A24" w:rsidP="00C131B3">
      <w:pPr>
        <w:pStyle w:val="ListParagraph"/>
        <w:numPr>
          <w:ilvl w:val="0"/>
          <w:numId w:val="13"/>
        </w:numPr>
        <w:jc w:val="both"/>
        <w:rPr>
          <w:b/>
          <w:sz w:val="28"/>
          <w:szCs w:val="28"/>
        </w:rPr>
      </w:pPr>
      <w:r w:rsidRPr="00345A24">
        <w:rPr>
          <w:b/>
          <w:sz w:val="28"/>
          <w:szCs w:val="28"/>
        </w:rPr>
        <w:t>Programme Overview</w:t>
      </w:r>
      <w:r>
        <w:rPr>
          <w:b/>
          <w:sz w:val="28"/>
          <w:szCs w:val="28"/>
        </w:rPr>
        <w:tab/>
      </w:r>
      <w:r>
        <w:rPr>
          <w:b/>
          <w:sz w:val="28"/>
          <w:szCs w:val="28"/>
        </w:rPr>
        <w:tab/>
      </w:r>
      <w:r>
        <w:rPr>
          <w:b/>
          <w:sz w:val="28"/>
          <w:szCs w:val="28"/>
        </w:rPr>
        <w:tab/>
      </w:r>
      <w:r>
        <w:rPr>
          <w:b/>
          <w:sz w:val="28"/>
          <w:szCs w:val="28"/>
        </w:rPr>
        <w:tab/>
      </w:r>
      <w:r>
        <w:rPr>
          <w:b/>
          <w:sz w:val="28"/>
          <w:szCs w:val="28"/>
        </w:rPr>
        <w:tab/>
        <w:t>page 10</w:t>
      </w:r>
    </w:p>
    <w:p w14:paraId="1A6B3383" w14:textId="37DBC6A4" w:rsidR="00345A24" w:rsidRPr="00345A24" w:rsidRDefault="00345A24" w:rsidP="00C131B3">
      <w:pPr>
        <w:pStyle w:val="ListParagraph"/>
        <w:numPr>
          <w:ilvl w:val="0"/>
          <w:numId w:val="13"/>
        </w:numPr>
        <w:jc w:val="both"/>
        <w:rPr>
          <w:b/>
          <w:sz w:val="28"/>
          <w:szCs w:val="28"/>
        </w:rPr>
      </w:pPr>
      <w:r w:rsidRPr="00345A24">
        <w:rPr>
          <w:b/>
          <w:sz w:val="28"/>
          <w:szCs w:val="28"/>
        </w:rPr>
        <w:t>Delivery Matrix</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page 2</w:t>
      </w:r>
      <w:r w:rsidR="00FE2004">
        <w:rPr>
          <w:b/>
          <w:sz w:val="28"/>
          <w:szCs w:val="28"/>
        </w:rPr>
        <w:t>6</w:t>
      </w:r>
    </w:p>
    <w:p w14:paraId="393EFAF3" w14:textId="77777777" w:rsidR="00C131B3" w:rsidRDefault="00C131B3" w:rsidP="00E54489">
      <w:pPr>
        <w:jc w:val="both"/>
        <w:rPr>
          <w:b/>
          <w:sz w:val="24"/>
          <w:szCs w:val="24"/>
        </w:rPr>
      </w:pPr>
    </w:p>
    <w:p w14:paraId="3F41FA8B" w14:textId="77777777" w:rsidR="00C131B3" w:rsidRDefault="00C131B3" w:rsidP="00E54489">
      <w:pPr>
        <w:jc w:val="both"/>
        <w:rPr>
          <w:b/>
          <w:sz w:val="24"/>
          <w:szCs w:val="24"/>
        </w:rPr>
      </w:pPr>
    </w:p>
    <w:p w14:paraId="59BA953F" w14:textId="77777777" w:rsidR="00C131B3" w:rsidRDefault="00C131B3" w:rsidP="00E54489">
      <w:pPr>
        <w:jc w:val="both"/>
        <w:rPr>
          <w:b/>
          <w:sz w:val="24"/>
          <w:szCs w:val="24"/>
        </w:rPr>
      </w:pPr>
    </w:p>
    <w:p w14:paraId="1ED79A97" w14:textId="77777777" w:rsidR="00C131B3" w:rsidRDefault="00C131B3" w:rsidP="00E54489">
      <w:pPr>
        <w:jc w:val="both"/>
        <w:rPr>
          <w:b/>
          <w:sz w:val="24"/>
          <w:szCs w:val="24"/>
        </w:rPr>
      </w:pPr>
    </w:p>
    <w:p w14:paraId="02B99604" w14:textId="77777777" w:rsidR="00C131B3" w:rsidRDefault="00C131B3" w:rsidP="00E54489">
      <w:pPr>
        <w:jc w:val="both"/>
        <w:rPr>
          <w:b/>
          <w:sz w:val="24"/>
          <w:szCs w:val="24"/>
        </w:rPr>
      </w:pPr>
    </w:p>
    <w:p w14:paraId="799F5FAF" w14:textId="77777777" w:rsidR="00C131B3" w:rsidRDefault="00C131B3" w:rsidP="00E54489">
      <w:pPr>
        <w:jc w:val="both"/>
        <w:rPr>
          <w:b/>
          <w:sz w:val="24"/>
          <w:szCs w:val="24"/>
        </w:rPr>
      </w:pPr>
    </w:p>
    <w:p w14:paraId="526FD81D" w14:textId="77777777" w:rsidR="00C131B3" w:rsidRDefault="00C131B3" w:rsidP="00E54489">
      <w:pPr>
        <w:jc w:val="both"/>
        <w:rPr>
          <w:b/>
          <w:sz w:val="24"/>
          <w:szCs w:val="24"/>
        </w:rPr>
      </w:pPr>
    </w:p>
    <w:p w14:paraId="70AA8695" w14:textId="77777777" w:rsidR="00C131B3" w:rsidRDefault="00C131B3" w:rsidP="00E54489">
      <w:pPr>
        <w:jc w:val="both"/>
        <w:rPr>
          <w:b/>
          <w:sz w:val="24"/>
          <w:szCs w:val="24"/>
        </w:rPr>
      </w:pPr>
    </w:p>
    <w:p w14:paraId="063EB669" w14:textId="77777777" w:rsidR="00C131B3" w:rsidRDefault="00C131B3" w:rsidP="00E54489">
      <w:pPr>
        <w:jc w:val="both"/>
        <w:rPr>
          <w:b/>
          <w:sz w:val="24"/>
          <w:szCs w:val="24"/>
        </w:rPr>
      </w:pPr>
    </w:p>
    <w:p w14:paraId="2BB03160" w14:textId="77777777" w:rsidR="00C131B3" w:rsidRDefault="00C131B3" w:rsidP="00E54489">
      <w:pPr>
        <w:jc w:val="both"/>
        <w:rPr>
          <w:b/>
          <w:sz w:val="24"/>
          <w:szCs w:val="24"/>
        </w:rPr>
      </w:pPr>
    </w:p>
    <w:p w14:paraId="6A84DC2F" w14:textId="77777777" w:rsidR="00C131B3" w:rsidRDefault="00C131B3" w:rsidP="00E54489">
      <w:pPr>
        <w:jc w:val="both"/>
        <w:rPr>
          <w:b/>
          <w:sz w:val="24"/>
          <w:szCs w:val="24"/>
        </w:rPr>
      </w:pPr>
    </w:p>
    <w:p w14:paraId="44123AC1" w14:textId="77777777" w:rsidR="00C131B3" w:rsidRDefault="00C131B3" w:rsidP="00E54489">
      <w:pPr>
        <w:jc w:val="both"/>
        <w:rPr>
          <w:b/>
          <w:sz w:val="24"/>
          <w:szCs w:val="24"/>
        </w:rPr>
      </w:pPr>
    </w:p>
    <w:p w14:paraId="5A6715AE" w14:textId="77777777" w:rsidR="00C131B3" w:rsidRDefault="00C131B3" w:rsidP="00E54489">
      <w:pPr>
        <w:jc w:val="both"/>
        <w:rPr>
          <w:b/>
          <w:sz w:val="24"/>
          <w:szCs w:val="24"/>
        </w:rPr>
      </w:pPr>
    </w:p>
    <w:p w14:paraId="038E8F55" w14:textId="77777777" w:rsidR="00C131B3" w:rsidRDefault="00C131B3" w:rsidP="00E54489">
      <w:pPr>
        <w:jc w:val="both"/>
        <w:rPr>
          <w:b/>
          <w:sz w:val="24"/>
          <w:szCs w:val="24"/>
        </w:rPr>
      </w:pPr>
    </w:p>
    <w:p w14:paraId="76B87D5F" w14:textId="77777777" w:rsidR="00C131B3" w:rsidRDefault="00C131B3" w:rsidP="00E54489">
      <w:pPr>
        <w:jc w:val="both"/>
        <w:rPr>
          <w:b/>
          <w:sz w:val="24"/>
          <w:szCs w:val="24"/>
        </w:rPr>
      </w:pPr>
    </w:p>
    <w:p w14:paraId="2D770AE3" w14:textId="77777777" w:rsidR="00C131B3" w:rsidRDefault="00C131B3" w:rsidP="00E54489">
      <w:pPr>
        <w:jc w:val="both"/>
        <w:rPr>
          <w:b/>
          <w:sz w:val="24"/>
          <w:szCs w:val="24"/>
        </w:rPr>
      </w:pPr>
    </w:p>
    <w:p w14:paraId="77B8C6DD" w14:textId="77777777" w:rsidR="00C131B3" w:rsidRDefault="00C131B3" w:rsidP="00E54489">
      <w:pPr>
        <w:jc w:val="both"/>
        <w:rPr>
          <w:b/>
          <w:sz w:val="24"/>
          <w:szCs w:val="24"/>
        </w:rPr>
      </w:pPr>
    </w:p>
    <w:p w14:paraId="754E6355" w14:textId="77777777" w:rsidR="00C131B3" w:rsidRDefault="00C131B3" w:rsidP="00E54489">
      <w:pPr>
        <w:jc w:val="both"/>
        <w:rPr>
          <w:b/>
          <w:sz w:val="24"/>
          <w:szCs w:val="24"/>
        </w:rPr>
      </w:pPr>
    </w:p>
    <w:p w14:paraId="1AEC8908" w14:textId="77777777" w:rsidR="00C131B3" w:rsidRDefault="00C131B3" w:rsidP="00E54489">
      <w:pPr>
        <w:jc w:val="both"/>
        <w:rPr>
          <w:b/>
          <w:sz w:val="24"/>
          <w:szCs w:val="24"/>
        </w:rPr>
      </w:pPr>
    </w:p>
    <w:p w14:paraId="7EC9167F" w14:textId="0D9CA677" w:rsidR="00C131B3" w:rsidRDefault="00D55979" w:rsidP="00D55979">
      <w:pPr>
        <w:tabs>
          <w:tab w:val="left" w:pos="7770"/>
        </w:tabs>
        <w:jc w:val="both"/>
        <w:rPr>
          <w:b/>
          <w:sz w:val="24"/>
          <w:szCs w:val="24"/>
        </w:rPr>
      </w:pPr>
      <w:r>
        <w:rPr>
          <w:b/>
          <w:sz w:val="24"/>
          <w:szCs w:val="24"/>
        </w:rPr>
        <w:tab/>
      </w:r>
    </w:p>
    <w:p w14:paraId="23BC35F5" w14:textId="77777777" w:rsidR="00C131B3" w:rsidRDefault="00C131B3" w:rsidP="00E54489">
      <w:pPr>
        <w:jc w:val="both"/>
        <w:rPr>
          <w:b/>
          <w:sz w:val="24"/>
          <w:szCs w:val="24"/>
        </w:rPr>
      </w:pPr>
    </w:p>
    <w:p w14:paraId="4C2A1030" w14:textId="694F3E3F" w:rsidR="00E54489" w:rsidRPr="00A64B00" w:rsidRDefault="00F85583" w:rsidP="00310688">
      <w:pPr>
        <w:pStyle w:val="ListParagraph"/>
        <w:numPr>
          <w:ilvl w:val="0"/>
          <w:numId w:val="16"/>
        </w:numPr>
        <w:ind w:left="426"/>
        <w:jc w:val="both"/>
        <w:rPr>
          <w:b/>
          <w:sz w:val="24"/>
          <w:szCs w:val="24"/>
        </w:rPr>
      </w:pPr>
      <w:r w:rsidRPr="00A64B00">
        <w:rPr>
          <w:b/>
          <w:sz w:val="24"/>
          <w:szCs w:val="24"/>
        </w:rPr>
        <w:t>I</w:t>
      </w:r>
      <w:r w:rsidR="00E54489" w:rsidRPr="00A64B00">
        <w:rPr>
          <w:b/>
          <w:sz w:val="24"/>
          <w:szCs w:val="24"/>
        </w:rPr>
        <w:t>NTRODUCTION:</w:t>
      </w:r>
    </w:p>
    <w:p w14:paraId="0E5569FD" w14:textId="77777777" w:rsidR="006336BE" w:rsidRPr="006C0F9D" w:rsidRDefault="006336BE" w:rsidP="006336BE">
      <w:pPr>
        <w:spacing w:line="240" w:lineRule="auto"/>
        <w:jc w:val="both"/>
        <w:rPr>
          <w:b/>
          <w:color w:val="1F4E79" w:themeColor="accent1" w:themeShade="80"/>
          <w:sz w:val="24"/>
          <w:szCs w:val="24"/>
        </w:rPr>
      </w:pPr>
      <w:r w:rsidRPr="006C0F9D">
        <w:rPr>
          <w:b/>
          <w:color w:val="1F4E79" w:themeColor="accent1" w:themeShade="80"/>
          <w:sz w:val="24"/>
          <w:szCs w:val="24"/>
        </w:rPr>
        <w:t>Background</w:t>
      </w:r>
    </w:p>
    <w:p w14:paraId="7FC74C7A" w14:textId="0AB99EDB" w:rsidR="006336BE" w:rsidRPr="006C0F9D" w:rsidRDefault="006336BE" w:rsidP="006336BE">
      <w:pPr>
        <w:pStyle w:val="NormalWeb"/>
        <w:spacing w:before="0" w:beforeAutospacing="0" w:after="150" w:afterAutospacing="0"/>
        <w:rPr>
          <w:rFonts w:asciiTheme="minorHAnsi" w:eastAsiaTheme="minorHAnsi" w:hAnsiTheme="minorHAnsi" w:cstheme="minorBidi"/>
          <w:color w:val="1F4E79" w:themeColor="accent1" w:themeShade="80"/>
          <w:lang w:eastAsia="en-US"/>
        </w:rPr>
      </w:pPr>
      <w:r w:rsidRPr="006C0F9D">
        <w:rPr>
          <w:rFonts w:asciiTheme="minorHAnsi" w:eastAsiaTheme="minorHAnsi" w:hAnsiTheme="minorHAnsi" w:cstheme="minorBidi"/>
          <w:color w:val="1F4E79" w:themeColor="accent1" w:themeShade="80"/>
          <w:lang w:eastAsia="en-US"/>
        </w:rPr>
        <w:t>The European S</w:t>
      </w:r>
      <w:r w:rsidR="005A7125" w:rsidRPr="006C0F9D">
        <w:rPr>
          <w:rFonts w:asciiTheme="minorHAnsi" w:eastAsiaTheme="minorHAnsi" w:hAnsiTheme="minorHAnsi" w:cstheme="minorBidi"/>
          <w:color w:val="1F4E79" w:themeColor="accent1" w:themeShade="80"/>
          <w:lang w:eastAsia="en-US"/>
        </w:rPr>
        <w:t>ocial Fund (ESF) is</w:t>
      </w:r>
      <w:r w:rsidRPr="006C0F9D">
        <w:rPr>
          <w:rFonts w:asciiTheme="minorHAnsi" w:eastAsiaTheme="minorHAnsi" w:hAnsiTheme="minorHAnsi" w:cstheme="minorBidi"/>
          <w:color w:val="1F4E79" w:themeColor="accent1" w:themeShade="80"/>
          <w:lang w:eastAsia="en-US"/>
        </w:rPr>
        <w:t xml:space="preserve"> the European </w:t>
      </w:r>
      <w:r w:rsidR="006C4173">
        <w:rPr>
          <w:rFonts w:asciiTheme="minorHAnsi" w:eastAsiaTheme="minorHAnsi" w:hAnsiTheme="minorHAnsi" w:cstheme="minorBidi"/>
          <w:color w:val="1F4E79" w:themeColor="accent1" w:themeShade="80"/>
          <w:lang w:eastAsia="en-US"/>
        </w:rPr>
        <w:t>Commission’s</w:t>
      </w:r>
      <w:r w:rsidRPr="006C0F9D">
        <w:rPr>
          <w:rFonts w:asciiTheme="minorHAnsi" w:eastAsiaTheme="minorHAnsi" w:hAnsiTheme="minorHAnsi" w:cstheme="minorBidi"/>
          <w:color w:val="1F4E79" w:themeColor="accent1" w:themeShade="80"/>
          <w:lang w:eastAsia="en-US"/>
        </w:rPr>
        <w:t xml:space="preserve"> main funding programme</w:t>
      </w:r>
      <w:r w:rsidR="00EB7730" w:rsidRPr="006C0F9D">
        <w:rPr>
          <w:rFonts w:asciiTheme="minorHAnsi" w:eastAsiaTheme="minorHAnsi" w:hAnsiTheme="minorHAnsi" w:cstheme="minorBidi"/>
          <w:color w:val="1F4E79" w:themeColor="accent1" w:themeShade="80"/>
          <w:lang w:eastAsia="en-US"/>
        </w:rPr>
        <w:t xml:space="preserve"> investing in people, with a focus on improving employment and education opportunities across the European Union. </w:t>
      </w:r>
    </w:p>
    <w:p w14:paraId="1BCDDE3B" w14:textId="2E050935" w:rsidR="006336BE" w:rsidRPr="006C0F9D" w:rsidRDefault="006336BE" w:rsidP="006336BE">
      <w:pPr>
        <w:pStyle w:val="NormalWeb"/>
        <w:spacing w:before="0" w:beforeAutospacing="0" w:after="150" w:afterAutospacing="0"/>
        <w:rPr>
          <w:rFonts w:asciiTheme="minorHAnsi" w:eastAsiaTheme="minorHAnsi" w:hAnsiTheme="minorHAnsi" w:cstheme="minorBidi"/>
          <w:color w:val="1F4E79" w:themeColor="accent1" w:themeShade="80"/>
          <w:lang w:eastAsia="en-US"/>
        </w:rPr>
      </w:pPr>
      <w:r w:rsidRPr="006C0F9D">
        <w:rPr>
          <w:rFonts w:asciiTheme="minorHAnsi" w:eastAsiaTheme="minorHAnsi" w:hAnsiTheme="minorHAnsi" w:cstheme="minorBidi"/>
          <w:color w:val="1F4E79" w:themeColor="accent1" w:themeShade="80"/>
          <w:lang w:eastAsia="en-US"/>
        </w:rPr>
        <w:t>Despite ongoing uncertainty around Brexit, funding from ES</w:t>
      </w:r>
      <w:r w:rsidR="00EB7730" w:rsidRPr="006C0F9D">
        <w:rPr>
          <w:rFonts w:asciiTheme="minorHAnsi" w:eastAsiaTheme="minorHAnsi" w:hAnsiTheme="minorHAnsi" w:cstheme="minorBidi"/>
          <w:color w:val="1F4E79" w:themeColor="accent1" w:themeShade="80"/>
          <w:lang w:eastAsia="en-US"/>
        </w:rPr>
        <w:t>F</w:t>
      </w:r>
      <w:r w:rsidRPr="006C0F9D">
        <w:rPr>
          <w:rFonts w:asciiTheme="minorHAnsi" w:eastAsiaTheme="minorHAnsi" w:hAnsiTheme="minorHAnsi" w:cstheme="minorBidi"/>
          <w:color w:val="1F4E79" w:themeColor="accent1" w:themeShade="80"/>
          <w:lang w:eastAsia="en-US"/>
        </w:rPr>
        <w:t xml:space="preserve"> still plays a key role in supporting the Stoke-on-Trent and Staffordshire Local Enterprise Partnership</w:t>
      </w:r>
      <w:r w:rsidR="00746AB5">
        <w:rPr>
          <w:rFonts w:asciiTheme="minorHAnsi" w:eastAsiaTheme="minorHAnsi" w:hAnsiTheme="minorHAnsi" w:cstheme="minorBidi"/>
          <w:color w:val="1F4E79" w:themeColor="accent1" w:themeShade="80"/>
          <w:lang w:eastAsia="en-US"/>
        </w:rPr>
        <w:t>’s</w:t>
      </w:r>
      <w:r w:rsidRPr="006C0F9D">
        <w:rPr>
          <w:rFonts w:asciiTheme="minorHAnsi" w:eastAsiaTheme="minorHAnsi" w:hAnsiTheme="minorHAnsi" w:cstheme="minorBidi"/>
          <w:color w:val="1F4E79" w:themeColor="accent1" w:themeShade="80"/>
          <w:lang w:eastAsia="en-US"/>
        </w:rPr>
        <w:t xml:space="preserve"> (SSLEP) priorities to </w:t>
      </w:r>
      <w:r w:rsidR="00EB7730" w:rsidRPr="006C0F9D">
        <w:rPr>
          <w:rFonts w:asciiTheme="minorHAnsi" w:eastAsiaTheme="minorHAnsi" w:hAnsiTheme="minorHAnsi" w:cstheme="minorBidi"/>
          <w:color w:val="1F4E79" w:themeColor="accent1" w:themeShade="80"/>
          <w:lang w:eastAsia="en-US"/>
        </w:rPr>
        <w:t xml:space="preserve">raise skills levels and </w:t>
      </w:r>
      <w:r w:rsidRPr="006C0F9D">
        <w:rPr>
          <w:rFonts w:asciiTheme="minorHAnsi" w:eastAsiaTheme="minorHAnsi" w:hAnsiTheme="minorHAnsi" w:cstheme="minorBidi"/>
          <w:color w:val="1F4E79" w:themeColor="accent1" w:themeShade="80"/>
          <w:lang w:eastAsia="en-US"/>
        </w:rPr>
        <w:t>stimulate business growth</w:t>
      </w:r>
      <w:r w:rsidR="00EB7730" w:rsidRPr="006C0F9D">
        <w:rPr>
          <w:rFonts w:asciiTheme="minorHAnsi" w:eastAsiaTheme="minorHAnsi" w:hAnsiTheme="minorHAnsi" w:cstheme="minorBidi"/>
          <w:color w:val="1F4E79" w:themeColor="accent1" w:themeShade="80"/>
          <w:lang w:eastAsia="en-US"/>
        </w:rPr>
        <w:t>.</w:t>
      </w:r>
    </w:p>
    <w:p w14:paraId="002CAC86" w14:textId="77777777" w:rsidR="005A7125" w:rsidRPr="006C0F9D" w:rsidRDefault="005A7125" w:rsidP="005A7125">
      <w:pPr>
        <w:pStyle w:val="NormalWeb"/>
        <w:spacing w:before="0" w:beforeAutospacing="0" w:after="150" w:afterAutospacing="0"/>
        <w:rPr>
          <w:rFonts w:asciiTheme="minorHAnsi" w:eastAsiaTheme="minorHAnsi" w:hAnsiTheme="minorHAnsi" w:cstheme="minorBidi"/>
          <w:color w:val="1F4E79" w:themeColor="accent1" w:themeShade="80"/>
          <w:lang w:eastAsia="en-US"/>
        </w:rPr>
      </w:pPr>
      <w:r w:rsidRPr="006C0F9D">
        <w:rPr>
          <w:rFonts w:asciiTheme="minorHAnsi" w:eastAsiaTheme="minorHAnsi" w:hAnsiTheme="minorHAnsi" w:cstheme="minorBidi"/>
          <w:color w:val="1F4E79" w:themeColor="accent1" w:themeShade="80"/>
          <w:lang w:eastAsia="en-US"/>
        </w:rPr>
        <w:t xml:space="preserve">The 2014-2020 EU Programme allocated £55 million ESF to be invested in skills, employability and social inclusion.  </w:t>
      </w:r>
    </w:p>
    <w:p w14:paraId="05CF8DEE" w14:textId="7E602B35" w:rsidR="005A7125" w:rsidRPr="006C0F9D" w:rsidRDefault="009815E1" w:rsidP="005A7125">
      <w:pPr>
        <w:jc w:val="both"/>
        <w:rPr>
          <w:color w:val="1F4E79" w:themeColor="accent1" w:themeShade="80"/>
          <w:sz w:val="24"/>
          <w:szCs w:val="24"/>
        </w:rPr>
      </w:pPr>
      <w:r w:rsidRPr="006C0F9D">
        <w:rPr>
          <w:color w:val="1F4E79" w:themeColor="accent1" w:themeShade="80"/>
          <w:sz w:val="24"/>
          <w:szCs w:val="24"/>
        </w:rPr>
        <w:t>SSLEP produced a Commissioning Plan and Prospectus 2014-2020 that set out the ways of working with three Opt-in Organisations</w:t>
      </w:r>
      <w:r w:rsidR="00C421E5" w:rsidRPr="006C0F9D">
        <w:rPr>
          <w:color w:val="1F4E79" w:themeColor="accent1" w:themeShade="80"/>
          <w:sz w:val="24"/>
          <w:szCs w:val="24"/>
        </w:rPr>
        <w:t xml:space="preserve"> (OIOs)</w:t>
      </w:r>
      <w:r w:rsidRPr="006C0F9D">
        <w:rPr>
          <w:color w:val="1F4E79" w:themeColor="accent1" w:themeShade="80"/>
          <w:sz w:val="24"/>
          <w:szCs w:val="24"/>
        </w:rPr>
        <w:t xml:space="preserve"> who procure, manage and provide the match funding for the </w:t>
      </w:r>
      <w:r w:rsidR="00C421E5" w:rsidRPr="006C0F9D">
        <w:rPr>
          <w:color w:val="1F4E79" w:themeColor="accent1" w:themeShade="80"/>
          <w:sz w:val="24"/>
          <w:szCs w:val="24"/>
        </w:rPr>
        <w:t xml:space="preserve">ESF programmes locally. </w:t>
      </w:r>
      <w:r w:rsidRPr="006C0F9D">
        <w:rPr>
          <w:color w:val="1F4E79" w:themeColor="accent1" w:themeShade="80"/>
          <w:sz w:val="24"/>
          <w:szCs w:val="24"/>
        </w:rPr>
        <w:t xml:space="preserve">The three </w:t>
      </w:r>
      <w:r w:rsidR="00C421E5" w:rsidRPr="006C0F9D">
        <w:rPr>
          <w:color w:val="1F4E79" w:themeColor="accent1" w:themeShade="80"/>
          <w:sz w:val="24"/>
          <w:szCs w:val="24"/>
        </w:rPr>
        <w:t>OIOs</w:t>
      </w:r>
      <w:r w:rsidRPr="006C0F9D">
        <w:rPr>
          <w:color w:val="1F4E79" w:themeColor="accent1" w:themeShade="80"/>
          <w:sz w:val="24"/>
          <w:szCs w:val="24"/>
        </w:rPr>
        <w:t xml:space="preserve"> </w:t>
      </w:r>
      <w:r w:rsidR="00746AB5">
        <w:rPr>
          <w:color w:val="1F4E79" w:themeColor="accent1" w:themeShade="80"/>
          <w:sz w:val="24"/>
          <w:szCs w:val="24"/>
        </w:rPr>
        <w:t>are</w:t>
      </w:r>
      <w:r w:rsidRPr="006C0F9D">
        <w:rPr>
          <w:color w:val="1F4E79" w:themeColor="accent1" w:themeShade="80"/>
          <w:sz w:val="24"/>
          <w:szCs w:val="24"/>
        </w:rPr>
        <w:t xml:space="preserve"> </w:t>
      </w:r>
      <w:r w:rsidR="00C421E5" w:rsidRPr="006C0F9D">
        <w:rPr>
          <w:color w:val="1F4E79" w:themeColor="accent1" w:themeShade="80"/>
          <w:sz w:val="24"/>
          <w:szCs w:val="24"/>
        </w:rPr>
        <w:t xml:space="preserve">the </w:t>
      </w:r>
      <w:r w:rsidR="00D82F16">
        <w:rPr>
          <w:color w:val="1F4E79" w:themeColor="accent1" w:themeShade="80"/>
          <w:sz w:val="24"/>
          <w:szCs w:val="24"/>
        </w:rPr>
        <w:t xml:space="preserve">National Lottery Community Fund (formerly </w:t>
      </w:r>
      <w:r w:rsidR="00C421E5" w:rsidRPr="006C0F9D">
        <w:rPr>
          <w:color w:val="1F4E79" w:themeColor="accent1" w:themeShade="80"/>
          <w:sz w:val="24"/>
          <w:szCs w:val="24"/>
        </w:rPr>
        <w:t>B</w:t>
      </w:r>
      <w:r w:rsidR="005A7125" w:rsidRPr="006C0F9D">
        <w:rPr>
          <w:color w:val="1F4E79" w:themeColor="accent1" w:themeShade="80"/>
          <w:sz w:val="24"/>
          <w:szCs w:val="24"/>
        </w:rPr>
        <w:t>ig Lottery</w:t>
      </w:r>
      <w:r w:rsidR="00D82F16">
        <w:rPr>
          <w:color w:val="1F4E79" w:themeColor="accent1" w:themeShade="80"/>
          <w:sz w:val="24"/>
          <w:szCs w:val="24"/>
        </w:rPr>
        <w:t>)</w:t>
      </w:r>
      <w:r w:rsidR="00C421E5" w:rsidRPr="006C0F9D">
        <w:rPr>
          <w:color w:val="1F4E79" w:themeColor="accent1" w:themeShade="80"/>
          <w:sz w:val="24"/>
          <w:szCs w:val="24"/>
        </w:rPr>
        <w:t>,</w:t>
      </w:r>
      <w:r w:rsidR="005A7125" w:rsidRPr="006C0F9D">
        <w:rPr>
          <w:color w:val="1F4E79" w:themeColor="accent1" w:themeShade="80"/>
          <w:sz w:val="24"/>
          <w:szCs w:val="24"/>
        </w:rPr>
        <w:t xml:space="preserve"> D</w:t>
      </w:r>
      <w:r w:rsidR="00C421E5" w:rsidRPr="006C0F9D">
        <w:rPr>
          <w:color w:val="1F4E79" w:themeColor="accent1" w:themeShade="80"/>
          <w:sz w:val="24"/>
          <w:szCs w:val="24"/>
        </w:rPr>
        <w:t>epartment for Work and Pensions (DWP)</w:t>
      </w:r>
      <w:r w:rsidR="005A7125" w:rsidRPr="006C0F9D">
        <w:rPr>
          <w:color w:val="1F4E79" w:themeColor="accent1" w:themeShade="80"/>
          <w:sz w:val="24"/>
          <w:szCs w:val="24"/>
        </w:rPr>
        <w:t xml:space="preserve"> and </w:t>
      </w:r>
      <w:r w:rsidR="00C421E5" w:rsidRPr="006C0F9D">
        <w:rPr>
          <w:color w:val="1F4E79" w:themeColor="accent1" w:themeShade="80"/>
          <w:sz w:val="24"/>
          <w:szCs w:val="24"/>
        </w:rPr>
        <w:t>Education &amp; Skills Funding Agency (</w:t>
      </w:r>
      <w:r w:rsidR="005A7125" w:rsidRPr="006C0F9D">
        <w:rPr>
          <w:color w:val="1F4E79" w:themeColor="accent1" w:themeShade="80"/>
          <w:sz w:val="24"/>
          <w:szCs w:val="24"/>
        </w:rPr>
        <w:t>ESFA</w:t>
      </w:r>
      <w:r w:rsidR="00C421E5" w:rsidRPr="006C0F9D">
        <w:rPr>
          <w:color w:val="1F4E79" w:themeColor="accent1" w:themeShade="80"/>
          <w:sz w:val="24"/>
          <w:szCs w:val="24"/>
        </w:rPr>
        <w:t>)</w:t>
      </w:r>
      <w:r w:rsidR="005A7125" w:rsidRPr="006C0F9D">
        <w:rPr>
          <w:color w:val="1F4E79" w:themeColor="accent1" w:themeShade="80"/>
          <w:sz w:val="24"/>
          <w:szCs w:val="24"/>
        </w:rPr>
        <w:t>.  Following rigorous Open and Competitive tendering processes</w:t>
      </w:r>
      <w:r w:rsidR="00746AB5">
        <w:rPr>
          <w:color w:val="1F4E79" w:themeColor="accent1" w:themeShade="80"/>
          <w:sz w:val="24"/>
          <w:szCs w:val="24"/>
        </w:rPr>
        <w:t xml:space="preserve"> in 2016 </w:t>
      </w:r>
      <w:r w:rsidR="005A7125" w:rsidRPr="006C0F9D">
        <w:rPr>
          <w:color w:val="1F4E79" w:themeColor="accent1" w:themeShade="80"/>
          <w:sz w:val="24"/>
          <w:szCs w:val="24"/>
        </w:rPr>
        <w:t>the three OIOs</w:t>
      </w:r>
      <w:r w:rsidR="00746AB5">
        <w:rPr>
          <w:color w:val="1F4E79" w:themeColor="accent1" w:themeShade="80"/>
          <w:sz w:val="24"/>
          <w:szCs w:val="24"/>
        </w:rPr>
        <w:t xml:space="preserve"> </w:t>
      </w:r>
      <w:r w:rsidR="005A7125" w:rsidRPr="006C0F9D">
        <w:rPr>
          <w:color w:val="1F4E79" w:themeColor="accent1" w:themeShade="80"/>
          <w:sz w:val="24"/>
          <w:szCs w:val="24"/>
        </w:rPr>
        <w:t>awarded 12 contracts in the SSLEP area</w:t>
      </w:r>
      <w:r w:rsidR="00EC2A53" w:rsidRPr="006C0F9D">
        <w:rPr>
          <w:color w:val="1F4E79" w:themeColor="accent1" w:themeShade="80"/>
          <w:sz w:val="24"/>
          <w:szCs w:val="24"/>
        </w:rPr>
        <w:t xml:space="preserve"> for Round 1</w:t>
      </w:r>
      <w:r w:rsidR="005A7125" w:rsidRPr="006C0F9D">
        <w:rPr>
          <w:color w:val="1F4E79" w:themeColor="accent1" w:themeShade="80"/>
          <w:sz w:val="24"/>
          <w:szCs w:val="24"/>
        </w:rPr>
        <w:t xml:space="preserve">, totalling £37m. </w:t>
      </w:r>
      <w:r w:rsidR="009837B8">
        <w:rPr>
          <w:color w:val="1F4E79" w:themeColor="accent1" w:themeShade="80"/>
          <w:sz w:val="24"/>
          <w:szCs w:val="24"/>
        </w:rPr>
        <w:t xml:space="preserve"> </w:t>
      </w:r>
      <w:r w:rsidR="00746AB5">
        <w:rPr>
          <w:color w:val="1F4E79" w:themeColor="accent1" w:themeShade="80"/>
          <w:sz w:val="24"/>
          <w:szCs w:val="24"/>
        </w:rPr>
        <w:t xml:space="preserve">In addition </w:t>
      </w:r>
      <w:r w:rsidR="009837B8">
        <w:rPr>
          <w:color w:val="1F4E79" w:themeColor="accent1" w:themeShade="80"/>
          <w:sz w:val="24"/>
          <w:szCs w:val="24"/>
        </w:rPr>
        <w:t xml:space="preserve">Open Calls have been launched from </w:t>
      </w:r>
      <w:r w:rsidR="00746AB5">
        <w:rPr>
          <w:color w:val="1F4E79" w:themeColor="accent1" w:themeShade="80"/>
          <w:sz w:val="24"/>
          <w:szCs w:val="24"/>
        </w:rPr>
        <w:t xml:space="preserve">SSLEP via the Managing Authority </w:t>
      </w:r>
      <w:r w:rsidR="009837B8">
        <w:rPr>
          <w:color w:val="1F4E79" w:themeColor="accent1" w:themeShade="80"/>
          <w:sz w:val="24"/>
          <w:szCs w:val="24"/>
        </w:rPr>
        <w:t>to commission a Higher Skills project</w:t>
      </w:r>
      <w:r w:rsidR="009C7228">
        <w:rPr>
          <w:color w:val="1F4E79" w:themeColor="accent1" w:themeShade="80"/>
          <w:sz w:val="24"/>
          <w:szCs w:val="24"/>
        </w:rPr>
        <w:t>, outcome to be announced and a Skills Hub which has been awarded to Staffordshire Chambers of Commerce</w:t>
      </w:r>
      <w:r w:rsidR="009837B8">
        <w:rPr>
          <w:color w:val="1F4E79" w:themeColor="accent1" w:themeShade="80"/>
          <w:sz w:val="24"/>
          <w:szCs w:val="24"/>
        </w:rPr>
        <w:t xml:space="preserve">. </w:t>
      </w:r>
      <w:r w:rsidR="00746AB5">
        <w:rPr>
          <w:color w:val="1F4E79" w:themeColor="accent1" w:themeShade="80"/>
          <w:sz w:val="24"/>
          <w:szCs w:val="24"/>
        </w:rPr>
        <w:t xml:space="preserve"> In March 2019 nine of the initial twelve contracts ended and the SSLEP via the ESFA commissioned and procured four new contracts. </w:t>
      </w:r>
    </w:p>
    <w:p w14:paraId="4B562D16" w14:textId="7D11FF94" w:rsidR="006336BE" w:rsidRPr="006C0F9D" w:rsidRDefault="006336BE" w:rsidP="006336BE">
      <w:pPr>
        <w:jc w:val="both"/>
        <w:rPr>
          <w:color w:val="1F4E79" w:themeColor="accent1" w:themeShade="80"/>
          <w:sz w:val="24"/>
          <w:szCs w:val="24"/>
        </w:rPr>
      </w:pPr>
      <w:r w:rsidRPr="006C0F9D">
        <w:rPr>
          <w:color w:val="1F4E79" w:themeColor="accent1" w:themeShade="80"/>
          <w:sz w:val="24"/>
          <w:szCs w:val="24"/>
        </w:rPr>
        <w:t>It is the intention that the effective use of E</w:t>
      </w:r>
      <w:r w:rsidR="00FC6F49" w:rsidRPr="006C0F9D">
        <w:rPr>
          <w:color w:val="1F4E79" w:themeColor="accent1" w:themeShade="80"/>
          <w:sz w:val="24"/>
          <w:szCs w:val="24"/>
        </w:rPr>
        <w:t>uropean Social Fund (E</w:t>
      </w:r>
      <w:r w:rsidRPr="006C0F9D">
        <w:rPr>
          <w:color w:val="1F4E79" w:themeColor="accent1" w:themeShade="80"/>
          <w:sz w:val="24"/>
          <w:szCs w:val="24"/>
        </w:rPr>
        <w:t>SF</w:t>
      </w:r>
      <w:r w:rsidR="00FC6F49" w:rsidRPr="006C0F9D">
        <w:rPr>
          <w:color w:val="1F4E79" w:themeColor="accent1" w:themeShade="80"/>
          <w:sz w:val="24"/>
          <w:szCs w:val="24"/>
        </w:rPr>
        <w:t>)</w:t>
      </w:r>
      <w:r w:rsidRPr="006C0F9D">
        <w:rPr>
          <w:color w:val="1F4E79" w:themeColor="accent1" w:themeShade="80"/>
          <w:sz w:val="24"/>
          <w:szCs w:val="24"/>
        </w:rPr>
        <w:t xml:space="preserve"> funding will unlock the potential of the current and future local workforce through a demand-driven approach to providing skills and matching those skills to employment opportunities.  SSLEP and its partners are committed to delivering ESF programmes that will ensure that all residents, regardless of their personal circumstances, are included and can start on a journey to sustainable employment.</w:t>
      </w:r>
    </w:p>
    <w:p w14:paraId="4DCF5D39" w14:textId="167C64CF" w:rsidR="00FC6F49" w:rsidRPr="006C0F9D" w:rsidRDefault="00FC6F49" w:rsidP="00FC6F49">
      <w:pPr>
        <w:jc w:val="both"/>
        <w:rPr>
          <w:color w:val="1F4E79" w:themeColor="accent1" w:themeShade="80"/>
          <w:sz w:val="24"/>
          <w:szCs w:val="24"/>
        </w:rPr>
      </w:pPr>
      <w:r w:rsidRPr="006C0F9D">
        <w:rPr>
          <w:color w:val="1F4E79" w:themeColor="accent1" w:themeShade="80"/>
          <w:sz w:val="24"/>
          <w:szCs w:val="24"/>
        </w:rPr>
        <w:t xml:space="preserve">SSLEP has identified five key interlinked areas for intervention that have developed into a pathway model for programme delivery that is summarised on page </w:t>
      </w:r>
      <w:r w:rsidR="00345A24">
        <w:rPr>
          <w:color w:val="1F4E79" w:themeColor="accent1" w:themeShade="80"/>
          <w:sz w:val="24"/>
          <w:szCs w:val="24"/>
        </w:rPr>
        <w:t>6</w:t>
      </w:r>
      <w:r w:rsidRPr="006C0F9D">
        <w:rPr>
          <w:color w:val="1F4E79" w:themeColor="accent1" w:themeShade="80"/>
          <w:sz w:val="24"/>
          <w:szCs w:val="24"/>
        </w:rPr>
        <w:t xml:space="preserve"> of this </w:t>
      </w:r>
      <w:r w:rsidR="00242F62">
        <w:rPr>
          <w:color w:val="1F4E79" w:themeColor="accent1" w:themeShade="80"/>
          <w:sz w:val="24"/>
          <w:szCs w:val="24"/>
        </w:rPr>
        <w:t xml:space="preserve">Delivery </w:t>
      </w:r>
      <w:r w:rsidRPr="006C0F9D">
        <w:rPr>
          <w:color w:val="1F4E79" w:themeColor="accent1" w:themeShade="80"/>
          <w:sz w:val="24"/>
          <w:szCs w:val="24"/>
        </w:rPr>
        <w:t>Programme D</w:t>
      </w:r>
      <w:r w:rsidR="00242F62">
        <w:rPr>
          <w:color w:val="1F4E79" w:themeColor="accent1" w:themeShade="80"/>
          <w:sz w:val="24"/>
          <w:szCs w:val="24"/>
        </w:rPr>
        <w:t>ocument</w:t>
      </w:r>
      <w:r w:rsidRPr="006C0F9D">
        <w:rPr>
          <w:color w:val="1F4E79" w:themeColor="accent1" w:themeShade="80"/>
          <w:sz w:val="24"/>
          <w:szCs w:val="24"/>
        </w:rPr>
        <w:t>.</w:t>
      </w:r>
    </w:p>
    <w:p w14:paraId="23C3917B" w14:textId="7FF2A0DF" w:rsidR="00271DE1" w:rsidRPr="00596C7D" w:rsidRDefault="00271DE1" w:rsidP="00271DE1">
      <w:pPr>
        <w:jc w:val="both"/>
        <w:rPr>
          <w:color w:val="1F4E79" w:themeColor="accent1" w:themeShade="80"/>
          <w:sz w:val="24"/>
          <w:szCs w:val="24"/>
        </w:rPr>
      </w:pPr>
      <w:r w:rsidRPr="00596C7D">
        <w:rPr>
          <w:color w:val="1F4E79" w:themeColor="accent1" w:themeShade="80"/>
          <w:sz w:val="24"/>
          <w:szCs w:val="24"/>
        </w:rPr>
        <w:t>This document is a simple guide to ESF services provided in the SSLEP area, it sets out the prime contractors and their local delivery partners providing learning, training and employability options for residents and businesses in the area. The intention is to refresh this document on a quarterly basis</w:t>
      </w:r>
      <w:r w:rsidR="0002410C">
        <w:rPr>
          <w:color w:val="1F4E79" w:themeColor="accent1" w:themeShade="80"/>
          <w:sz w:val="24"/>
          <w:szCs w:val="24"/>
        </w:rPr>
        <w:t xml:space="preserve">, the latest version is available on the </w:t>
      </w:r>
      <w:hyperlink r:id="rId13" w:history="1">
        <w:r w:rsidR="0002410C" w:rsidRPr="0002410C">
          <w:rPr>
            <w:rStyle w:val="Hyperlink"/>
            <w:sz w:val="24"/>
            <w:szCs w:val="24"/>
          </w:rPr>
          <w:t>Stoke-on-Trent &amp; Staffordshire LEP</w:t>
        </w:r>
      </w:hyperlink>
      <w:r w:rsidR="0002410C">
        <w:rPr>
          <w:color w:val="1F4E79" w:themeColor="accent1" w:themeShade="80"/>
          <w:sz w:val="24"/>
          <w:szCs w:val="24"/>
        </w:rPr>
        <w:t xml:space="preserve"> website</w:t>
      </w:r>
      <w:r w:rsidR="00B45476">
        <w:rPr>
          <w:color w:val="1F4E79" w:themeColor="accent1" w:themeShade="80"/>
          <w:sz w:val="24"/>
          <w:szCs w:val="24"/>
        </w:rPr>
        <w:t>.</w:t>
      </w:r>
      <w:r w:rsidR="0002410C">
        <w:rPr>
          <w:color w:val="1F4E79" w:themeColor="accent1" w:themeShade="80"/>
          <w:sz w:val="24"/>
          <w:szCs w:val="24"/>
        </w:rPr>
        <w:t xml:space="preserve"> </w:t>
      </w:r>
    </w:p>
    <w:p w14:paraId="4CE35E10" w14:textId="20B0CEDD" w:rsidR="00271DE1" w:rsidRDefault="00271DE1" w:rsidP="00E54489">
      <w:pPr>
        <w:jc w:val="both"/>
        <w:rPr>
          <w:b/>
          <w:color w:val="1F4E79" w:themeColor="accent1" w:themeShade="80"/>
          <w:sz w:val="24"/>
          <w:szCs w:val="24"/>
        </w:rPr>
      </w:pPr>
    </w:p>
    <w:p w14:paraId="39FCAA16" w14:textId="77777777" w:rsidR="00271DE1" w:rsidRDefault="00271DE1" w:rsidP="00E54489">
      <w:pPr>
        <w:jc w:val="both"/>
        <w:rPr>
          <w:b/>
          <w:color w:val="1F4E79" w:themeColor="accent1" w:themeShade="80"/>
          <w:sz w:val="24"/>
          <w:szCs w:val="24"/>
        </w:rPr>
      </w:pPr>
    </w:p>
    <w:p w14:paraId="7A09B5B0" w14:textId="77777777" w:rsidR="00746AB5" w:rsidRDefault="00746AB5" w:rsidP="00E54489">
      <w:pPr>
        <w:jc w:val="both"/>
        <w:rPr>
          <w:b/>
          <w:color w:val="1F4E79" w:themeColor="accent1" w:themeShade="80"/>
          <w:sz w:val="24"/>
          <w:szCs w:val="24"/>
        </w:rPr>
      </w:pPr>
    </w:p>
    <w:p w14:paraId="65880FF3" w14:textId="77777777" w:rsidR="008D28E3" w:rsidRDefault="008D28E3" w:rsidP="00E54489">
      <w:pPr>
        <w:jc w:val="both"/>
        <w:rPr>
          <w:b/>
          <w:color w:val="1F4E79" w:themeColor="accent1" w:themeShade="80"/>
          <w:sz w:val="24"/>
          <w:szCs w:val="24"/>
        </w:rPr>
      </w:pPr>
      <w:r>
        <w:rPr>
          <w:b/>
          <w:color w:val="1F4E79" w:themeColor="accent1" w:themeShade="80"/>
          <w:sz w:val="24"/>
          <w:szCs w:val="24"/>
        </w:rPr>
        <w:t>Achievements to date:</w:t>
      </w:r>
    </w:p>
    <w:p w14:paraId="524D7CAA" w14:textId="2AA33B10" w:rsidR="00763427" w:rsidRPr="006C0F9D" w:rsidRDefault="00763427" w:rsidP="00E54489">
      <w:pPr>
        <w:jc w:val="both"/>
        <w:rPr>
          <w:b/>
          <w:color w:val="1F4E79" w:themeColor="accent1" w:themeShade="80"/>
          <w:sz w:val="24"/>
          <w:szCs w:val="24"/>
        </w:rPr>
      </w:pPr>
      <w:r w:rsidRPr="006C0F9D">
        <w:rPr>
          <w:b/>
          <w:color w:val="1F4E79" w:themeColor="accent1" w:themeShade="80"/>
          <w:sz w:val="24"/>
          <w:szCs w:val="24"/>
        </w:rPr>
        <w:t xml:space="preserve">Round 1 </w:t>
      </w:r>
    </w:p>
    <w:p w14:paraId="7D0A1303" w14:textId="5CADEBFE" w:rsidR="00763427" w:rsidRPr="006C0F9D" w:rsidRDefault="00763427" w:rsidP="00E54489">
      <w:pPr>
        <w:jc w:val="both"/>
        <w:rPr>
          <w:color w:val="1F4E79" w:themeColor="accent1" w:themeShade="80"/>
          <w:sz w:val="24"/>
          <w:szCs w:val="24"/>
        </w:rPr>
      </w:pPr>
      <w:r w:rsidRPr="006C0F9D">
        <w:rPr>
          <w:color w:val="1F4E79" w:themeColor="accent1" w:themeShade="80"/>
          <w:sz w:val="24"/>
          <w:szCs w:val="24"/>
        </w:rPr>
        <w:t>The table</w:t>
      </w:r>
      <w:r w:rsidR="008D28E3">
        <w:rPr>
          <w:color w:val="1F4E79" w:themeColor="accent1" w:themeShade="80"/>
          <w:sz w:val="24"/>
          <w:szCs w:val="24"/>
        </w:rPr>
        <w:t>s</w:t>
      </w:r>
      <w:r w:rsidRPr="006C0F9D">
        <w:rPr>
          <w:color w:val="1F4E79" w:themeColor="accent1" w:themeShade="80"/>
          <w:sz w:val="24"/>
          <w:szCs w:val="24"/>
        </w:rPr>
        <w:t xml:space="preserve"> below summarise the achievements as at </w:t>
      </w:r>
      <w:r w:rsidR="008A0CFF">
        <w:rPr>
          <w:color w:val="1F4E79" w:themeColor="accent1" w:themeShade="80"/>
          <w:sz w:val="24"/>
          <w:szCs w:val="24"/>
        </w:rPr>
        <w:t>March 2019</w:t>
      </w:r>
      <w:r w:rsidRPr="006C0F9D">
        <w:rPr>
          <w:color w:val="1F4E79" w:themeColor="accent1" w:themeShade="80"/>
          <w:sz w:val="24"/>
          <w:szCs w:val="24"/>
        </w:rPr>
        <w:t xml:space="preserve"> against the overall outputs commissioned through the </w:t>
      </w:r>
      <w:r w:rsidR="008D28E3">
        <w:rPr>
          <w:color w:val="1F4E79" w:themeColor="accent1" w:themeShade="80"/>
          <w:sz w:val="24"/>
          <w:szCs w:val="24"/>
        </w:rPr>
        <w:t xml:space="preserve">ESFA and DWP </w:t>
      </w:r>
      <w:r w:rsidRPr="006C0F9D">
        <w:rPr>
          <w:color w:val="1F4E79" w:themeColor="accent1" w:themeShade="80"/>
          <w:sz w:val="24"/>
          <w:szCs w:val="24"/>
        </w:rPr>
        <w:t>opt-in partners</w:t>
      </w:r>
      <w:r w:rsidR="005F4421" w:rsidRPr="006C0F9D">
        <w:rPr>
          <w:color w:val="1F4E79" w:themeColor="accent1" w:themeShade="80"/>
          <w:sz w:val="24"/>
          <w:szCs w:val="24"/>
        </w:rPr>
        <w:t xml:space="preserve"> up to Dec 2019</w:t>
      </w:r>
      <w:r w:rsidRPr="006C0F9D">
        <w:rPr>
          <w:color w:val="1F4E79" w:themeColor="accent1" w:themeShade="80"/>
          <w:sz w:val="24"/>
          <w:szCs w:val="24"/>
        </w:rPr>
        <w:t>:</w:t>
      </w:r>
    </w:p>
    <w:tbl>
      <w:tblPr>
        <w:tblStyle w:val="TableGrid"/>
        <w:tblW w:w="0" w:type="auto"/>
        <w:tblLook w:val="04A0" w:firstRow="1" w:lastRow="0" w:firstColumn="1" w:lastColumn="0" w:noHBand="0" w:noVBand="1"/>
      </w:tblPr>
      <w:tblGrid>
        <w:gridCol w:w="6091"/>
        <w:gridCol w:w="1417"/>
        <w:gridCol w:w="1418"/>
      </w:tblGrid>
      <w:tr w:rsidR="007F7C29" w:rsidRPr="006C0F9D" w14:paraId="3B8C2BD9" w14:textId="77777777" w:rsidTr="009F0B1F">
        <w:tc>
          <w:tcPr>
            <w:tcW w:w="6091" w:type="dxa"/>
            <w:shd w:val="clear" w:color="auto" w:fill="D9D9D9" w:themeFill="background1" w:themeFillShade="D9"/>
          </w:tcPr>
          <w:p w14:paraId="30E4B347" w14:textId="77777777" w:rsidR="007F7C29" w:rsidRPr="006C0F9D" w:rsidRDefault="007F7C29" w:rsidP="009F0B1F">
            <w:pPr>
              <w:rPr>
                <w:rFonts w:ascii="Calibri" w:hAnsi="Calibri" w:cs="Calibri"/>
                <w:color w:val="1F4E79" w:themeColor="accent1" w:themeShade="80"/>
                <w:sz w:val="24"/>
                <w:szCs w:val="24"/>
              </w:rPr>
            </w:pPr>
            <w:r w:rsidRPr="006C0F9D">
              <w:rPr>
                <w:rFonts w:ascii="Calibri" w:hAnsi="Calibri" w:cs="Calibri"/>
                <w:color w:val="1F4E79" w:themeColor="accent1" w:themeShade="80"/>
                <w:sz w:val="24"/>
                <w:szCs w:val="24"/>
              </w:rPr>
              <w:t>Key Outputs</w:t>
            </w:r>
          </w:p>
        </w:tc>
        <w:tc>
          <w:tcPr>
            <w:tcW w:w="1417" w:type="dxa"/>
            <w:shd w:val="clear" w:color="auto" w:fill="D9D9D9" w:themeFill="background1" w:themeFillShade="D9"/>
          </w:tcPr>
          <w:p w14:paraId="50BE7B31" w14:textId="77777777" w:rsidR="007F7C29" w:rsidRPr="006C0F9D" w:rsidRDefault="007F7C29" w:rsidP="009F0B1F">
            <w:pPr>
              <w:jc w:val="center"/>
              <w:rPr>
                <w:rFonts w:ascii="Calibri" w:hAnsi="Calibri" w:cs="Calibri"/>
                <w:color w:val="1F4E79" w:themeColor="accent1" w:themeShade="80"/>
                <w:sz w:val="24"/>
                <w:szCs w:val="24"/>
              </w:rPr>
            </w:pPr>
            <w:r w:rsidRPr="006C0F9D">
              <w:rPr>
                <w:rFonts w:ascii="Calibri" w:hAnsi="Calibri" w:cs="Calibri"/>
                <w:color w:val="1F4E79" w:themeColor="accent1" w:themeShade="80"/>
                <w:sz w:val="24"/>
                <w:szCs w:val="24"/>
              </w:rPr>
              <w:t>Target</w:t>
            </w:r>
          </w:p>
        </w:tc>
        <w:tc>
          <w:tcPr>
            <w:tcW w:w="1418" w:type="dxa"/>
            <w:shd w:val="clear" w:color="auto" w:fill="D9D9D9" w:themeFill="background1" w:themeFillShade="D9"/>
          </w:tcPr>
          <w:p w14:paraId="3688DCD2" w14:textId="77777777" w:rsidR="007F7C29" w:rsidRPr="006C0F9D" w:rsidRDefault="007F7C29" w:rsidP="009F0B1F">
            <w:pPr>
              <w:jc w:val="center"/>
              <w:rPr>
                <w:rFonts w:ascii="Calibri" w:hAnsi="Calibri" w:cs="Calibri"/>
                <w:color w:val="1F4E79" w:themeColor="accent1" w:themeShade="80"/>
                <w:sz w:val="24"/>
                <w:szCs w:val="24"/>
              </w:rPr>
            </w:pPr>
            <w:r w:rsidRPr="006C0F9D">
              <w:rPr>
                <w:rFonts w:ascii="Calibri" w:hAnsi="Calibri" w:cs="Calibri"/>
                <w:color w:val="1F4E79" w:themeColor="accent1" w:themeShade="80"/>
                <w:sz w:val="24"/>
                <w:szCs w:val="24"/>
              </w:rPr>
              <w:t>Achieved</w:t>
            </w:r>
          </w:p>
        </w:tc>
      </w:tr>
      <w:tr w:rsidR="007F7C29" w:rsidRPr="006C0F9D" w14:paraId="4625089B" w14:textId="77777777" w:rsidTr="009F0B1F">
        <w:tc>
          <w:tcPr>
            <w:tcW w:w="6091" w:type="dxa"/>
          </w:tcPr>
          <w:p w14:paraId="0B7AE938" w14:textId="77777777" w:rsidR="007F7C29" w:rsidRPr="006C0F9D" w:rsidRDefault="007F7C29" w:rsidP="009F0B1F">
            <w:pPr>
              <w:rPr>
                <w:rFonts w:ascii="Calibri" w:hAnsi="Calibri" w:cs="Calibri"/>
                <w:color w:val="1F4E79" w:themeColor="accent1" w:themeShade="80"/>
                <w:sz w:val="24"/>
                <w:szCs w:val="24"/>
              </w:rPr>
            </w:pPr>
            <w:r w:rsidRPr="006C0F9D">
              <w:rPr>
                <w:rFonts w:ascii="Calibri" w:hAnsi="Calibri" w:cs="Calibri"/>
                <w:color w:val="1F4E79" w:themeColor="accent1" w:themeShade="80"/>
                <w:sz w:val="24"/>
                <w:szCs w:val="24"/>
              </w:rPr>
              <w:t>total learners engaged</w:t>
            </w:r>
          </w:p>
        </w:tc>
        <w:tc>
          <w:tcPr>
            <w:tcW w:w="1417" w:type="dxa"/>
          </w:tcPr>
          <w:p w14:paraId="0551C477" w14:textId="6A62AD60" w:rsidR="007F7C29" w:rsidRPr="006C0F9D" w:rsidRDefault="007F7C29" w:rsidP="009F0B1F">
            <w:pPr>
              <w:jc w:val="center"/>
              <w:rPr>
                <w:rFonts w:ascii="Calibri" w:hAnsi="Calibri" w:cs="Calibri"/>
                <w:color w:val="1F4E79" w:themeColor="accent1" w:themeShade="80"/>
                <w:sz w:val="24"/>
                <w:szCs w:val="24"/>
              </w:rPr>
            </w:pPr>
            <w:r w:rsidRPr="006C0F9D">
              <w:rPr>
                <w:rFonts w:ascii="Calibri" w:hAnsi="Calibri" w:cs="Calibri"/>
                <w:color w:val="1F4E79" w:themeColor="accent1" w:themeShade="80"/>
                <w:sz w:val="24"/>
                <w:szCs w:val="24"/>
              </w:rPr>
              <w:t>18</w:t>
            </w:r>
            <w:r w:rsidR="008A0CFF">
              <w:rPr>
                <w:rFonts w:ascii="Calibri" w:hAnsi="Calibri" w:cs="Calibri"/>
                <w:color w:val="1F4E79" w:themeColor="accent1" w:themeShade="80"/>
                <w:sz w:val="24"/>
                <w:szCs w:val="24"/>
              </w:rPr>
              <w:t>,</w:t>
            </w:r>
            <w:r w:rsidRPr="006C0F9D">
              <w:rPr>
                <w:rFonts w:ascii="Calibri" w:hAnsi="Calibri" w:cs="Calibri"/>
                <w:color w:val="1F4E79" w:themeColor="accent1" w:themeShade="80"/>
                <w:sz w:val="24"/>
                <w:szCs w:val="24"/>
              </w:rPr>
              <w:t>609</w:t>
            </w:r>
          </w:p>
        </w:tc>
        <w:tc>
          <w:tcPr>
            <w:tcW w:w="1418" w:type="dxa"/>
          </w:tcPr>
          <w:p w14:paraId="2CEAC8C5" w14:textId="400A68C9" w:rsidR="007F7C29" w:rsidRPr="006C0F9D" w:rsidRDefault="008A0CFF" w:rsidP="009F0B1F">
            <w:pPr>
              <w:jc w:val="center"/>
              <w:rPr>
                <w:rFonts w:ascii="Calibri" w:hAnsi="Calibri" w:cs="Calibri"/>
                <w:color w:val="1F4E79" w:themeColor="accent1" w:themeShade="80"/>
                <w:sz w:val="24"/>
                <w:szCs w:val="24"/>
              </w:rPr>
            </w:pPr>
            <w:r>
              <w:rPr>
                <w:rFonts w:ascii="Calibri" w:hAnsi="Calibri" w:cs="Calibri"/>
                <w:color w:val="1F4E79" w:themeColor="accent1" w:themeShade="80"/>
                <w:sz w:val="24"/>
                <w:szCs w:val="24"/>
              </w:rPr>
              <w:t>19,604</w:t>
            </w:r>
          </w:p>
        </w:tc>
      </w:tr>
      <w:tr w:rsidR="007F7C29" w:rsidRPr="006C0F9D" w14:paraId="1597A883" w14:textId="77777777" w:rsidTr="009F0B1F">
        <w:tc>
          <w:tcPr>
            <w:tcW w:w="6091" w:type="dxa"/>
          </w:tcPr>
          <w:p w14:paraId="15C7F063" w14:textId="77777777" w:rsidR="007F7C29" w:rsidRPr="006C0F9D" w:rsidRDefault="007F7C29" w:rsidP="009F0B1F">
            <w:pPr>
              <w:rPr>
                <w:rFonts w:ascii="Calibri" w:hAnsi="Calibri" w:cs="Calibri"/>
                <w:color w:val="1F4E79" w:themeColor="accent1" w:themeShade="80"/>
                <w:sz w:val="24"/>
                <w:szCs w:val="24"/>
              </w:rPr>
            </w:pPr>
            <w:r w:rsidRPr="006C0F9D">
              <w:rPr>
                <w:rFonts w:ascii="Calibri" w:hAnsi="Calibri" w:cs="Calibri"/>
                <w:color w:val="1F4E79" w:themeColor="accent1" w:themeShade="80"/>
                <w:sz w:val="24"/>
                <w:szCs w:val="24"/>
              </w:rPr>
              <w:t>total progressions *</w:t>
            </w:r>
          </w:p>
        </w:tc>
        <w:tc>
          <w:tcPr>
            <w:tcW w:w="1417" w:type="dxa"/>
          </w:tcPr>
          <w:p w14:paraId="325DC3C8" w14:textId="66A22B37" w:rsidR="007F7C29" w:rsidRPr="006C0F9D" w:rsidRDefault="007F7C29" w:rsidP="009F0B1F">
            <w:pPr>
              <w:jc w:val="center"/>
              <w:rPr>
                <w:rFonts w:ascii="Calibri" w:hAnsi="Calibri" w:cs="Calibri"/>
                <w:color w:val="1F4E79" w:themeColor="accent1" w:themeShade="80"/>
                <w:sz w:val="24"/>
                <w:szCs w:val="24"/>
              </w:rPr>
            </w:pPr>
            <w:r w:rsidRPr="006C0F9D">
              <w:rPr>
                <w:rFonts w:ascii="Calibri" w:hAnsi="Calibri" w:cs="Calibri"/>
                <w:color w:val="1F4E79" w:themeColor="accent1" w:themeShade="80"/>
                <w:sz w:val="24"/>
                <w:szCs w:val="24"/>
              </w:rPr>
              <w:t>9</w:t>
            </w:r>
            <w:r w:rsidR="008A0CFF">
              <w:rPr>
                <w:rFonts w:ascii="Calibri" w:hAnsi="Calibri" w:cs="Calibri"/>
                <w:color w:val="1F4E79" w:themeColor="accent1" w:themeShade="80"/>
                <w:sz w:val="24"/>
                <w:szCs w:val="24"/>
              </w:rPr>
              <w:t>,</w:t>
            </w:r>
            <w:r w:rsidRPr="006C0F9D">
              <w:rPr>
                <w:rFonts w:ascii="Calibri" w:hAnsi="Calibri" w:cs="Calibri"/>
                <w:color w:val="1F4E79" w:themeColor="accent1" w:themeShade="80"/>
                <w:sz w:val="24"/>
                <w:szCs w:val="24"/>
              </w:rPr>
              <w:t>401</w:t>
            </w:r>
          </w:p>
        </w:tc>
        <w:tc>
          <w:tcPr>
            <w:tcW w:w="1418" w:type="dxa"/>
          </w:tcPr>
          <w:p w14:paraId="522CA3E0" w14:textId="730870CF" w:rsidR="007F7C29" w:rsidRPr="006C0F9D" w:rsidRDefault="008A0CFF" w:rsidP="009F0B1F">
            <w:pPr>
              <w:jc w:val="center"/>
              <w:rPr>
                <w:rFonts w:ascii="Calibri" w:hAnsi="Calibri" w:cs="Calibri"/>
                <w:color w:val="1F4E79" w:themeColor="accent1" w:themeShade="80"/>
                <w:sz w:val="24"/>
                <w:szCs w:val="24"/>
              </w:rPr>
            </w:pPr>
            <w:r>
              <w:rPr>
                <w:rFonts w:ascii="Calibri" w:hAnsi="Calibri" w:cs="Calibri"/>
                <w:color w:val="1F4E79" w:themeColor="accent1" w:themeShade="80"/>
                <w:sz w:val="24"/>
                <w:szCs w:val="24"/>
              </w:rPr>
              <w:t>9,015</w:t>
            </w:r>
          </w:p>
        </w:tc>
      </w:tr>
      <w:tr w:rsidR="007F7C29" w:rsidRPr="006C0F9D" w14:paraId="7A8D6977" w14:textId="77777777" w:rsidTr="009F0B1F">
        <w:tc>
          <w:tcPr>
            <w:tcW w:w="6091" w:type="dxa"/>
          </w:tcPr>
          <w:p w14:paraId="76285EC9" w14:textId="77777777" w:rsidR="007F7C29" w:rsidRPr="006C0F9D" w:rsidRDefault="007F7C29" w:rsidP="009F0B1F">
            <w:pPr>
              <w:rPr>
                <w:rFonts w:ascii="Calibri" w:hAnsi="Calibri" w:cs="Calibri"/>
                <w:color w:val="1F4E79" w:themeColor="accent1" w:themeShade="80"/>
                <w:sz w:val="24"/>
                <w:szCs w:val="24"/>
              </w:rPr>
            </w:pPr>
            <w:r w:rsidRPr="006C0F9D">
              <w:rPr>
                <w:rFonts w:ascii="Calibri" w:hAnsi="Calibri" w:cs="Calibri"/>
                <w:color w:val="1F4E79" w:themeColor="accent1" w:themeShade="80"/>
                <w:sz w:val="24"/>
                <w:szCs w:val="24"/>
              </w:rPr>
              <w:t>total SMEs engaged</w:t>
            </w:r>
          </w:p>
        </w:tc>
        <w:tc>
          <w:tcPr>
            <w:tcW w:w="1417" w:type="dxa"/>
          </w:tcPr>
          <w:p w14:paraId="05C943E1" w14:textId="7660DA08" w:rsidR="007F7C29" w:rsidRPr="006C0F9D" w:rsidRDefault="007F7C29" w:rsidP="009F0B1F">
            <w:pPr>
              <w:jc w:val="center"/>
              <w:rPr>
                <w:rFonts w:ascii="Calibri" w:hAnsi="Calibri" w:cs="Calibri"/>
                <w:color w:val="1F4E79" w:themeColor="accent1" w:themeShade="80"/>
                <w:sz w:val="24"/>
                <w:szCs w:val="24"/>
              </w:rPr>
            </w:pPr>
            <w:r w:rsidRPr="006C0F9D">
              <w:rPr>
                <w:rFonts w:ascii="Calibri" w:hAnsi="Calibri" w:cs="Calibri"/>
                <w:color w:val="1F4E79" w:themeColor="accent1" w:themeShade="80"/>
                <w:sz w:val="24"/>
                <w:szCs w:val="24"/>
              </w:rPr>
              <w:t>2</w:t>
            </w:r>
            <w:r w:rsidR="008A0CFF">
              <w:rPr>
                <w:rFonts w:ascii="Calibri" w:hAnsi="Calibri" w:cs="Calibri"/>
                <w:color w:val="1F4E79" w:themeColor="accent1" w:themeShade="80"/>
                <w:sz w:val="24"/>
                <w:szCs w:val="24"/>
              </w:rPr>
              <w:t>,</w:t>
            </w:r>
            <w:r w:rsidRPr="006C0F9D">
              <w:rPr>
                <w:rFonts w:ascii="Calibri" w:hAnsi="Calibri" w:cs="Calibri"/>
                <w:color w:val="1F4E79" w:themeColor="accent1" w:themeShade="80"/>
                <w:sz w:val="24"/>
                <w:szCs w:val="24"/>
              </w:rPr>
              <w:t>998</w:t>
            </w:r>
          </w:p>
        </w:tc>
        <w:tc>
          <w:tcPr>
            <w:tcW w:w="1418" w:type="dxa"/>
          </w:tcPr>
          <w:p w14:paraId="153DAFC9" w14:textId="573E019B" w:rsidR="007F7C29" w:rsidRPr="006C0F9D" w:rsidRDefault="008A0CFF" w:rsidP="009F0B1F">
            <w:pPr>
              <w:jc w:val="center"/>
              <w:rPr>
                <w:rFonts w:ascii="Calibri" w:hAnsi="Calibri" w:cs="Calibri"/>
                <w:color w:val="1F4E79" w:themeColor="accent1" w:themeShade="80"/>
                <w:sz w:val="24"/>
                <w:szCs w:val="24"/>
              </w:rPr>
            </w:pPr>
            <w:r>
              <w:rPr>
                <w:rFonts w:ascii="Calibri" w:hAnsi="Calibri" w:cs="Calibri"/>
                <w:color w:val="1F4E79" w:themeColor="accent1" w:themeShade="80"/>
                <w:sz w:val="24"/>
                <w:szCs w:val="24"/>
              </w:rPr>
              <w:t>1488</w:t>
            </w:r>
          </w:p>
        </w:tc>
      </w:tr>
    </w:tbl>
    <w:p w14:paraId="1E13E3F5" w14:textId="7D202EC7" w:rsidR="007F7C29" w:rsidRPr="006C0F9D" w:rsidRDefault="007F7C29" w:rsidP="007F7C29">
      <w:pPr>
        <w:rPr>
          <w:rFonts w:ascii="Calibri" w:hAnsi="Calibri" w:cs="Calibri"/>
          <w:color w:val="1F4E79" w:themeColor="accent1" w:themeShade="80"/>
          <w:sz w:val="24"/>
          <w:szCs w:val="24"/>
        </w:rPr>
      </w:pPr>
      <w:r w:rsidRPr="006C0F9D">
        <w:rPr>
          <w:rFonts w:ascii="Calibri" w:hAnsi="Calibri" w:cs="Calibri"/>
          <w:color w:val="1F4E79" w:themeColor="accent1" w:themeShade="80"/>
          <w:sz w:val="24"/>
          <w:szCs w:val="24"/>
        </w:rPr>
        <w:t>*Progressions to Apprenticeship, Traineeship, employment</w:t>
      </w:r>
      <w:r w:rsidR="00746AB5">
        <w:rPr>
          <w:rFonts w:ascii="Calibri" w:hAnsi="Calibri" w:cs="Calibri"/>
          <w:color w:val="1F4E79" w:themeColor="accent1" w:themeShade="80"/>
          <w:sz w:val="24"/>
          <w:szCs w:val="24"/>
        </w:rPr>
        <w:t xml:space="preserve">, </w:t>
      </w:r>
      <w:r w:rsidRPr="006C0F9D">
        <w:rPr>
          <w:rFonts w:ascii="Calibri" w:hAnsi="Calibri" w:cs="Calibri"/>
          <w:color w:val="1F4E79" w:themeColor="accent1" w:themeShade="80"/>
          <w:sz w:val="24"/>
          <w:szCs w:val="24"/>
        </w:rPr>
        <w:t>education</w:t>
      </w:r>
      <w:r w:rsidR="00746AB5">
        <w:rPr>
          <w:rFonts w:ascii="Calibri" w:hAnsi="Calibri" w:cs="Calibri"/>
          <w:color w:val="1F4E79" w:themeColor="accent1" w:themeShade="80"/>
          <w:sz w:val="24"/>
          <w:szCs w:val="24"/>
        </w:rPr>
        <w:t xml:space="preserve"> and upskilling.</w:t>
      </w:r>
    </w:p>
    <w:p w14:paraId="6921AA3B" w14:textId="60FA0F7D" w:rsidR="00EC2A53" w:rsidRPr="006C0F9D" w:rsidRDefault="00EC2A53" w:rsidP="00E54489">
      <w:pPr>
        <w:jc w:val="both"/>
        <w:rPr>
          <w:color w:val="1F4E79" w:themeColor="accent1" w:themeShade="80"/>
          <w:sz w:val="24"/>
          <w:szCs w:val="24"/>
        </w:rPr>
      </w:pPr>
      <w:r w:rsidRPr="006C0F9D">
        <w:rPr>
          <w:color w:val="1F4E79" w:themeColor="accent1" w:themeShade="80"/>
          <w:sz w:val="24"/>
          <w:szCs w:val="24"/>
        </w:rPr>
        <w:t xml:space="preserve">Further breakdown of achievements: </w:t>
      </w:r>
    </w:p>
    <w:tbl>
      <w:tblPr>
        <w:tblW w:w="8834" w:type="dxa"/>
        <w:tblLook w:val="04A0" w:firstRow="1" w:lastRow="0" w:firstColumn="1" w:lastColumn="0" w:noHBand="0" w:noVBand="1"/>
      </w:tblPr>
      <w:tblGrid>
        <w:gridCol w:w="2542"/>
        <w:gridCol w:w="1432"/>
        <w:gridCol w:w="1619"/>
        <w:gridCol w:w="1619"/>
        <w:gridCol w:w="1622"/>
      </w:tblGrid>
      <w:tr w:rsidR="00EC2A53" w:rsidRPr="00567F6D" w14:paraId="6FF0606F" w14:textId="77777777" w:rsidTr="006C0F9D">
        <w:trPr>
          <w:trHeight w:val="300"/>
        </w:trPr>
        <w:tc>
          <w:tcPr>
            <w:tcW w:w="8834" w:type="dxa"/>
            <w:gridSpan w:val="5"/>
            <w:tcBorders>
              <w:top w:val="single" w:sz="8" w:space="0" w:color="auto"/>
              <w:left w:val="single" w:sz="8" w:space="0" w:color="auto"/>
              <w:bottom w:val="single" w:sz="8" w:space="0" w:color="auto"/>
              <w:right w:val="single" w:sz="8" w:space="0" w:color="000000"/>
            </w:tcBorders>
            <w:shd w:val="clear" w:color="000000" w:fill="8EA9DB"/>
            <w:noWrap/>
            <w:vAlign w:val="center"/>
            <w:hideMark/>
          </w:tcPr>
          <w:p w14:paraId="75EF1472" w14:textId="7A3B2C18" w:rsidR="00EC2A53" w:rsidRPr="00567F6D" w:rsidRDefault="00EC2A53" w:rsidP="006C0F9D">
            <w:pPr>
              <w:spacing w:after="0" w:line="240" w:lineRule="auto"/>
              <w:jc w:val="both"/>
              <w:rPr>
                <w:rFonts w:eastAsia="Times New Roman" w:cstheme="minorHAnsi"/>
                <w:b/>
                <w:bCs/>
                <w:color w:val="FFFFFF"/>
                <w:lang w:eastAsia="en-GB"/>
              </w:rPr>
            </w:pPr>
            <w:r w:rsidRPr="00567F6D">
              <w:rPr>
                <w:rFonts w:eastAsia="Times New Roman" w:cstheme="minorHAnsi"/>
                <w:b/>
                <w:bCs/>
                <w:color w:val="FFFFFF"/>
                <w:lang w:eastAsia="en-GB"/>
              </w:rPr>
              <w:t>Total starts and progressions by district:</w:t>
            </w:r>
            <w:r w:rsidR="00746AB5" w:rsidRPr="00567F6D">
              <w:rPr>
                <w:rFonts w:eastAsia="Times New Roman" w:cstheme="minorHAnsi"/>
                <w:b/>
                <w:bCs/>
                <w:color w:val="FFFFFF"/>
                <w:lang w:eastAsia="en-GB"/>
              </w:rPr>
              <w:t xml:space="preserve"> July 2016 – March 2019</w:t>
            </w:r>
          </w:p>
        </w:tc>
      </w:tr>
      <w:tr w:rsidR="00EC2A53" w:rsidRPr="00567F6D" w14:paraId="354C241E" w14:textId="77777777" w:rsidTr="00567F6D">
        <w:trPr>
          <w:trHeight w:val="487"/>
        </w:trPr>
        <w:tc>
          <w:tcPr>
            <w:tcW w:w="2542" w:type="dxa"/>
            <w:tcBorders>
              <w:top w:val="nil"/>
              <w:left w:val="single" w:sz="8" w:space="0" w:color="auto"/>
              <w:bottom w:val="single" w:sz="8" w:space="0" w:color="auto"/>
              <w:right w:val="single" w:sz="8" w:space="0" w:color="auto"/>
            </w:tcBorders>
            <w:shd w:val="clear" w:color="000000" w:fill="8EA9DB"/>
            <w:vAlign w:val="center"/>
            <w:hideMark/>
          </w:tcPr>
          <w:p w14:paraId="73B06873" w14:textId="77777777" w:rsidR="00EC2A53" w:rsidRPr="00567F6D" w:rsidRDefault="00EC2A53" w:rsidP="006C0F9D">
            <w:pPr>
              <w:spacing w:after="0" w:line="240" w:lineRule="auto"/>
              <w:rPr>
                <w:rFonts w:eastAsia="Times New Roman" w:cstheme="minorHAnsi"/>
                <w:color w:val="FFFFFF"/>
                <w:lang w:eastAsia="en-GB"/>
              </w:rPr>
            </w:pPr>
            <w:r w:rsidRPr="00567F6D">
              <w:rPr>
                <w:rFonts w:eastAsia="Times New Roman" w:cstheme="minorHAnsi"/>
                <w:color w:val="FFFFFF"/>
                <w:lang w:eastAsia="en-GB"/>
              </w:rPr>
              <w:t xml:space="preserve"> Geography </w:t>
            </w:r>
          </w:p>
        </w:tc>
        <w:tc>
          <w:tcPr>
            <w:tcW w:w="1432" w:type="dxa"/>
            <w:tcBorders>
              <w:top w:val="nil"/>
              <w:left w:val="nil"/>
              <w:bottom w:val="single" w:sz="8" w:space="0" w:color="auto"/>
              <w:right w:val="single" w:sz="8" w:space="0" w:color="auto"/>
            </w:tcBorders>
            <w:shd w:val="clear" w:color="000000" w:fill="8EA9DB"/>
            <w:vAlign w:val="center"/>
            <w:hideMark/>
          </w:tcPr>
          <w:p w14:paraId="51A3F3CB" w14:textId="6DD5E0A0" w:rsidR="00EC2A53" w:rsidRPr="00567F6D" w:rsidRDefault="00EC2A53" w:rsidP="006C0F9D">
            <w:pPr>
              <w:spacing w:after="0" w:line="240" w:lineRule="auto"/>
              <w:rPr>
                <w:rFonts w:eastAsia="Times New Roman" w:cstheme="minorHAnsi"/>
                <w:color w:val="FFFFFF"/>
                <w:lang w:eastAsia="en-GB"/>
              </w:rPr>
            </w:pPr>
            <w:r w:rsidRPr="00567F6D">
              <w:rPr>
                <w:rFonts w:eastAsia="Times New Roman" w:cstheme="minorHAnsi"/>
                <w:color w:val="FFFFFF"/>
                <w:lang w:eastAsia="en-GB"/>
              </w:rPr>
              <w:t xml:space="preserve">Number of Starts to </w:t>
            </w:r>
            <w:r w:rsidR="00EB4685" w:rsidRPr="00567F6D">
              <w:rPr>
                <w:rFonts w:eastAsia="Times New Roman" w:cstheme="minorHAnsi"/>
                <w:color w:val="FFFFFF"/>
                <w:lang w:eastAsia="en-GB"/>
              </w:rPr>
              <w:t>March 2019</w:t>
            </w:r>
          </w:p>
        </w:tc>
        <w:tc>
          <w:tcPr>
            <w:tcW w:w="1619" w:type="dxa"/>
            <w:tcBorders>
              <w:top w:val="nil"/>
              <w:left w:val="nil"/>
              <w:bottom w:val="single" w:sz="8" w:space="0" w:color="auto"/>
              <w:right w:val="single" w:sz="8" w:space="0" w:color="auto"/>
            </w:tcBorders>
            <w:shd w:val="clear" w:color="000000" w:fill="8EA9DB"/>
            <w:vAlign w:val="center"/>
            <w:hideMark/>
          </w:tcPr>
          <w:p w14:paraId="19CCA1DE" w14:textId="77777777" w:rsidR="00EC2A53" w:rsidRPr="00567F6D" w:rsidRDefault="00EC2A53" w:rsidP="006C0F9D">
            <w:pPr>
              <w:spacing w:after="0" w:line="240" w:lineRule="auto"/>
              <w:rPr>
                <w:rFonts w:eastAsia="Times New Roman" w:cstheme="minorHAnsi"/>
                <w:color w:val="FFFFFF"/>
                <w:lang w:eastAsia="en-GB"/>
              </w:rPr>
            </w:pPr>
            <w:r w:rsidRPr="00567F6D">
              <w:rPr>
                <w:rFonts w:eastAsia="Times New Roman" w:cstheme="minorHAnsi"/>
                <w:color w:val="FFFFFF"/>
                <w:lang w:eastAsia="en-GB"/>
              </w:rPr>
              <w:t xml:space="preserve">% number of Total Starts </w:t>
            </w:r>
          </w:p>
        </w:tc>
        <w:tc>
          <w:tcPr>
            <w:tcW w:w="1619" w:type="dxa"/>
            <w:tcBorders>
              <w:top w:val="nil"/>
              <w:left w:val="nil"/>
              <w:bottom w:val="single" w:sz="8" w:space="0" w:color="auto"/>
              <w:right w:val="single" w:sz="8" w:space="0" w:color="auto"/>
            </w:tcBorders>
            <w:shd w:val="clear" w:color="000000" w:fill="8EA9DB"/>
            <w:vAlign w:val="center"/>
            <w:hideMark/>
          </w:tcPr>
          <w:p w14:paraId="5A6A836F" w14:textId="30FC27B0" w:rsidR="00EC2A53" w:rsidRPr="00567F6D" w:rsidRDefault="00EC2A53" w:rsidP="006C0F9D">
            <w:pPr>
              <w:spacing w:after="0" w:line="240" w:lineRule="auto"/>
              <w:rPr>
                <w:rFonts w:eastAsia="Times New Roman" w:cstheme="minorHAnsi"/>
                <w:color w:val="FFFFFF"/>
                <w:lang w:eastAsia="en-GB"/>
              </w:rPr>
            </w:pPr>
            <w:r w:rsidRPr="00567F6D">
              <w:rPr>
                <w:rFonts w:eastAsia="Times New Roman" w:cstheme="minorHAnsi"/>
                <w:color w:val="FFFFFF"/>
                <w:lang w:eastAsia="en-GB"/>
              </w:rPr>
              <w:t xml:space="preserve">Number of Progressions to </w:t>
            </w:r>
            <w:r w:rsidR="00EB4685" w:rsidRPr="00567F6D">
              <w:rPr>
                <w:rFonts w:eastAsia="Times New Roman" w:cstheme="minorHAnsi"/>
                <w:color w:val="FFFFFF"/>
                <w:lang w:eastAsia="en-GB"/>
              </w:rPr>
              <w:t>March 2019</w:t>
            </w:r>
          </w:p>
        </w:tc>
        <w:tc>
          <w:tcPr>
            <w:tcW w:w="1622" w:type="dxa"/>
            <w:tcBorders>
              <w:top w:val="nil"/>
              <w:left w:val="nil"/>
              <w:bottom w:val="single" w:sz="8" w:space="0" w:color="auto"/>
              <w:right w:val="single" w:sz="8" w:space="0" w:color="auto"/>
            </w:tcBorders>
            <w:shd w:val="clear" w:color="000000" w:fill="8EA9DB"/>
            <w:vAlign w:val="center"/>
            <w:hideMark/>
          </w:tcPr>
          <w:p w14:paraId="43412599" w14:textId="77777777" w:rsidR="00EC2A53" w:rsidRPr="00567F6D" w:rsidRDefault="00EC2A53" w:rsidP="006C0F9D">
            <w:pPr>
              <w:spacing w:after="0" w:line="240" w:lineRule="auto"/>
              <w:rPr>
                <w:rFonts w:eastAsia="Times New Roman" w:cstheme="minorHAnsi"/>
                <w:color w:val="FFFFFF"/>
                <w:lang w:eastAsia="en-GB"/>
              </w:rPr>
            </w:pPr>
            <w:r w:rsidRPr="00567F6D">
              <w:rPr>
                <w:rFonts w:eastAsia="Times New Roman" w:cstheme="minorHAnsi"/>
                <w:color w:val="FFFFFF"/>
                <w:lang w:eastAsia="en-GB"/>
              </w:rPr>
              <w:t xml:space="preserve">% number total Progressions </w:t>
            </w:r>
          </w:p>
        </w:tc>
      </w:tr>
      <w:tr w:rsidR="00EB4685" w:rsidRPr="00567F6D" w14:paraId="518A2AB2" w14:textId="77777777" w:rsidTr="00567F6D">
        <w:trPr>
          <w:trHeight w:val="251"/>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5125BF4" w14:textId="77777777" w:rsidR="00EB4685" w:rsidRPr="00567F6D" w:rsidRDefault="00EB4685" w:rsidP="00EB4685">
            <w:pPr>
              <w:spacing w:after="0" w:line="240" w:lineRule="auto"/>
              <w:jc w:val="both"/>
              <w:rPr>
                <w:rFonts w:eastAsia="Times New Roman" w:cstheme="minorHAnsi"/>
                <w:color w:val="000000"/>
                <w:lang w:eastAsia="en-GB"/>
              </w:rPr>
            </w:pPr>
            <w:r w:rsidRPr="00567F6D">
              <w:rPr>
                <w:rFonts w:eastAsia="Times New Roman" w:cstheme="minorHAnsi"/>
                <w:color w:val="000000"/>
                <w:lang w:eastAsia="en-GB"/>
              </w:rPr>
              <w:t>Cannock Chase</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E7D4C" w14:textId="58CC31DD"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1876</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7FF9CEC2" w14:textId="09332FC3"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10%</w:t>
            </w:r>
          </w:p>
        </w:tc>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DD5F3" w14:textId="1A525AB6"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733</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58D4A" w14:textId="7689E71C"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8%</w:t>
            </w:r>
          </w:p>
        </w:tc>
      </w:tr>
      <w:tr w:rsidR="00EB4685" w:rsidRPr="00567F6D" w14:paraId="3D622D52" w14:textId="77777777" w:rsidTr="00567F6D">
        <w:trPr>
          <w:trHeight w:val="251"/>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C94CE33" w14:textId="77777777" w:rsidR="00EB4685" w:rsidRPr="00567F6D" w:rsidRDefault="00EB4685" w:rsidP="00EB4685">
            <w:pPr>
              <w:spacing w:after="0" w:line="240" w:lineRule="auto"/>
              <w:jc w:val="both"/>
              <w:rPr>
                <w:rFonts w:eastAsia="Times New Roman" w:cstheme="minorHAnsi"/>
                <w:color w:val="000000"/>
                <w:lang w:eastAsia="en-GB"/>
              </w:rPr>
            </w:pPr>
            <w:r w:rsidRPr="00567F6D">
              <w:rPr>
                <w:rFonts w:eastAsia="Times New Roman" w:cstheme="minorHAnsi"/>
                <w:color w:val="000000"/>
                <w:lang w:eastAsia="en-GB"/>
              </w:rPr>
              <w:t>East Staffordshire</w:t>
            </w:r>
          </w:p>
        </w:tc>
        <w:tc>
          <w:tcPr>
            <w:tcW w:w="1432" w:type="dxa"/>
            <w:tcBorders>
              <w:top w:val="nil"/>
              <w:left w:val="single" w:sz="4" w:space="0" w:color="auto"/>
              <w:bottom w:val="single" w:sz="4" w:space="0" w:color="auto"/>
              <w:right w:val="single" w:sz="4" w:space="0" w:color="auto"/>
            </w:tcBorders>
            <w:shd w:val="clear" w:color="auto" w:fill="auto"/>
            <w:noWrap/>
            <w:vAlign w:val="center"/>
          </w:tcPr>
          <w:p w14:paraId="33B744B5" w14:textId="2CA1D83B"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1393</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8D3A6DA" w14:textId="0BBC0D2E"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7%</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0AB4BD89" w14:textId="646EBCF9"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695</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52D7D70F" w14:textId="2374039A"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8%</w:t>
            </w:r>
          </w:p>
        </w:tc>
      </w:tr>
      <w:tr w:rsidR="00EB4685" w:rsidRPr="00567F6D" w14:paraId="4F14DF26" w14:textId="77777777" w:rsidTr="00567F6D">
        <w:trPr>
          <w:trHeight w:val="251"/>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A717894" w14:textId="77777777" w:rsidR="00EB4685" w:rsidRPr="00567F6D" w:rsidRDefault="00EB4685" w:rsidP="00EB4685">
            <w:pPr>
              <w:spacing w:after="0" w:line="240" w:lineRule="auto"/>
              <w:jc w:val="both"/>
              <w:rPr>
                <w:rFonts w:eastAsia="Times New Roman" w:cstheme="minorHAnsi"/>
                <w:color w:val="000000"/>
                <w:lang w:eastAsia="en-GB"/>
              </w:rPr>
            </w:pPr>
            <w:r w:rsidRPr="00567F6D">
              <w:rPr>
                <w:rFonts w:eastAsia="Times New Roman" w:cstheme="minorHAnsi"/>
                <w:color w:val="000000"/>
                <w:lang w:eastAsia="en-GB"/>
              </w:rPr>
              <w:t>Lichfield</w:t>
            </w:r>
          </w:p>
        </w:tc>
        <w:tc>
          <w:tcPr>
            <w:tcW w:w="1432" w:type="dxa"/>
            <w:tcBorders>
              <w:top w:val="nil"/>
              <w:left w:val="single" w:sz="4" w:space="0" w:color="auto"/>
              <w:bottom w:val="single" w:sz="4" w:space="0" w:color="auto"/>
              <w:right w:val="single" w:sz="4" w:space="0" w:color="auto"/>
            </w:tcBorders>
            <w:shd w:val="clear" w:color="auto" w:fill="auto"/>
            <w:noWrap/>
            <w:vAlign w:val="center"/>
          </w:tcPr>
          <w:p w14:paraId="6E2BC524" w14:textId="57F12D51"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1046</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2036EE31" w14:textId="4852602C"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5%</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765C87DE" w14:textId="075499E4"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364</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56D54715" w14:textId="34BAEA1C"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4%</w:t>
            </w:r>
          </w:p>
        </w:tc>
      </w:tr>
      <w:tr w:rsidR="00EB4685" w:rsidRPr="00567F6D" w14:paraId="4F5FC8DF" w14:textId="77777777" w:rsidTr="00567F6D">
        <w:trPr>
          <w:trHeight w:val="251"/>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EC18B92" w14:textId="77777777" w:rsidR="00EB4685" w:rsidRPr="00567F6D" w:rsidRDefault="00EB4685" w:rsidP="00EB4685">
            <w:pPr>
              <w:spacing w:after="0" w:line="240" w:lineRule="auto"/>
              <w:jc w:val="both"/>
              <w:rPr>
                <w:rFonts w:eastAsia="Times New Roman" w:cstheme="minorHAnsi"/>
                <w:color w:val="000000"/>
                <w:lang w:eastAsia="en-GB"/>
              </w:rPr>
            </w:pPr>
            <w:r w:rsidRPr="00567F6D">
              <w:rPr>
                <w:rFonts w:eastAsia="Times New Roman" w:cstheme="minorHAnsi"/>
                <w:color w:val="000000"/>
                <w:lang w:eastAsia="en-GB"/>
              </w:rPr>
              <w:t>Newcastle-under-Lyme</w:t>
            </w:r>
          </w:p>
        </w:tc>
        <w:tc>
          <w:tcPr>
            <w:tcW w:w="1432" w:type="dxa"/>
            <w:tcBorders>
              <w:top w:val="nil"/>
              <w:left w:val="single" w:sz="4" w:space="0" w:color="auto"/>
              <w:bottom w:val="single" w:sz="4" w:space="0" w:color="auto"/>
              <w:right w:val="single" w:sz="4" w:space="0" w:color="auto"/>
            </w:tcBorders>
            <w:shd w:val="clear" w:color="auto" w:fill="auto"/>
            <w:noWrap/>
            <w:vAlign w:val="center"/>
          </w:tcPr>
          <w:p w14:paraId="121446EB" w14:textId="5A646D1E"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1903</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2EF167FC" w14:textId="1B40563F"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10%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7E2EF460" w14:textId="53A075DA"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856</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6A62122A" w14:textId="01B412BC"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9%</w:t>
            </w:r>
          </w:p>
        </w:tc>
      </w:tr>
      <w:tr w:rsidR="00EB4685" w:rsidRPr="00567F6D" w14:paraId="724EA6D1" w14:textId="77777777" w:rsidTr="00567F6D">
        <w:trPr>
          <w:trHeight w:val="251"/>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8A9F744" w14:textId="77777777" w:rsidR="00EB4685" w:rsidRPr="00567F6D" w:rsidRDefault="00EB4685" w:rsidP="00EB4685">
            <w:pPr>
              <w:spacing w:after="0" w:line="240" w:lineRule="auto"/>
              <w:jc w:val="both"/>
              <w:rPr>
                <w:rFonts w:eastAsia="Times New Roman" w:cstheme="minorHAnsi"/>
                <w:color w:val="000000"/>
                <w:lang w:eastAsia="en-GB"/>
              </w:rPr>
            </w:pPr>
            <w:r w:rsidRPr="00567F6D">
              <w:rPr>
                <w:rFonts w:eastAsia="Times New Roman" w:cstheme="minorHAnsi"/>
                <w:color w:val="000000"/>
                <w:lang w:eastAsia="en-GB"/>
              </w:rPr>
              <w:t>South Staffordshire</w:t>
            </w:r>
          </w:p>
        </w:tc>
        <w:tc>
          <w:tcPr>
            <w:tcW w:w="1432" w:type="dxa"/>
            <w:tcBorders>
              <w:top w:val="nil"/>
              <w:left w:val="single" w:sz="4" w:space="0" w:color="auto"/>
              <w:bottom w:val="single" w:sz="4" w:space="0" w:color="auto"/>
              <w:right w:val="single" w:sz="4" w:space="0" w:color="auto"/>
            </w:tcBorders>
            <w:shd w:val="clear" w:color="auto" w:fill="auto"/>
            <w:noWrap/>
            <w:vAlign w:val="center"/>
          </w:tcPr>
          <w:p w14:paraId="1B7FC6E5" w14:textId="59BAF8EE"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637</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0FFDF4D8" w14:textId="0E3975B3"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3%</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CA6B80C" w14:textId="4DD6049C"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251</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42EF52F7" w14:textId="743F729C"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3%</w:t>
            </w:r>
          </w:p>
        </w:tc>
      </w:tr>
      <w:tr w:rsidR="00EB4685" w:rsidRPr="00567F6D" w14:paraId="55B283F5" w14:textId="77777777" w:rsidTr="00567F6D">
        <w:trPr>
          <w:trHeight w:val="251"/>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E629F01" w14:textId="77777777" w:rsidR="00EB4685" w:rsidRPr="00567F6D" w:rsidRDefault="00EB4685" w:rsidP="00EB4685">
            <w:pPr>
              <w:spacing w:after="0" w:line="240" w:lineRule="auto"/>
              <w:jc w:val="both"/>
              <w:rPr>
                <w:rFonts w:eastAsia="Times New Roman" w:cstheme="minorHAnsi"/>
                <w:color w:val="000000"/>
                <w:lang w:eastAsia="en-GB"/>
              </w:rPr>
            </w:pPr>
            <w:r w:rsidRPr="00567F6D">
              <w:rPr>
                <w:rFonts w:eastAsia="Times New Roman" w:cstheme="minorHAnsi"/>
                <w:color w:val="000000"/>
                <w:lang w:eastAsia="en-GB"/>
              </w:rPr>
              <w:t>Stafford</w:t>
            </w:r>
          </w:p>
        </w:tc>
        <w:tc>
          <w:tcPr>
            <w:tcW w:w="1432" w:type="dxa"/>
            <w:tcBorders>
              <w:top w:val="nil"/>
              <w:left w:val="single" w:sz="4" w:space="0" w:color="auto"/>
              <w:bottom w:val="single" w:sz="4" w:space="0" w:color="auto"/>
              <w:right w:val="single" w:sz="4" w:space="0" w:color="auto"/>
            </w:tcBorders>
            <w:shd w:val="clear" w:color="auto" w:fill="auto"/>
            <w:noWrap/>
            <w:vAlign w:val="center"/>
          </w:tcPr>
          <w:p w14:paraId="387AC59A" w14:textId="74ECA4EA"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1793</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8FB6F6C" w14:textId="4D64FA17"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9%</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0EE7134" w14:textId="267BBB67"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792</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1679B21B" w14:textId="411CD358"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9%</w:t>
            </w:r>
          </w:p>
        </w:tc>
      </w:tr>
      <w:tr w:rsidR="00EB4685" w:rsidRPr="00567F6D" w14:paraId="0792D75D" w14:textId="77777777" w:rsidTr="00567F6D">
        <w:trPr>
          <w:trHeight w:val="251"/>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C7D3927" w14:textId="77777777" w:rsidR="00EB4685" w:rsidRPr="00567F6D" w:rsidRDefault="00EB4685" w:rsidP="00EB4685">
            <w:pPr>
              <w:spacing w:after="0" w:line="240" w:lineRule="auto"/>
              <w:jc w:val="both"/>
              <w:rPr>
                <w:rFonts w:eastAsia="Times New Roman" w:cstheme="minorHAnsi"/>
                <w:color w:val="000000"/>
                <w:lang w:eastAsia="en-GB"/>
              </w:rPr>
            </w:pPr>
            <w:r w:rsidRPr="00567F6D">
              <w:rPr>
                <w:rFonts w:eastAsia="Times New Roman" w:cstheme="minorHAnsi"/>
                <w:color w:val="000000"/>
                <w:lang w:eastAsia="en-GB"/>
              </w:rPr>
              <w:t>Staffordshire Moorlands</w:t>
            </w:r>
          </w:p>
        </w:tc>
        <w:tc>
          <w:tcPr>
            <w:tcW w:w="1432" w:type="dxa"/>
            <w:tcBorders>
              <w:top w:val="nil"/>
              <w:left w:val="single" w:sz="4" w:space="0" w:color="auto"/>
              <w:bottom w:val="single" w:sz="4" w:space="0" w:color="auto"/>
              <w:right w:val="single" w:sz="4" w:space="0" w:color="auto"/>
            </w:tcBorders>
            <w:shd w:val="clear" w:color="auto" w:fill="auto"/>
            <w:noWrap/>
            <w:vAlign w:val="center"/>
          </w:tcPr>
          <w:p w14:paraId="2B065D45" w14:textId="357F98C6"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887</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2E34DA36" w14:textId="35DB28AF"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5%</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CA421A9" w14:textId="73D11304"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493</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7FAC1447" w14:textId="09E4AD84"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5%</w:t>
            </w:r>
          </w:p>
        </w:tc>
      </w:tr>
      <w:tr w:rsidR="00EB4685" w:rsidRPr="00567F6D" w14:paraId="0D934082" w14:textId="77777777" w:rsidTr="00567F6D">
        <w:trPr>
          <w:trHeight w:val="251"/>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75CD018" w14:textId="77777777" w:rsidR="00EB4685" w:rsidRPr="00567F6D" w:rsidRDefault="00EB4685" w:rsidP="00EB4685">
            <w:pPr>
              <w:spacing w:after="0" w:line="240" w:lineRule="auto"/>
              <w:jc w:val="both"/>
              <w:rPr>
                <w:rFonts w:eastAsia="Times New Roman" w:cstheme="minorHAnsi"/>
                <w:color w:val="000000"/>
                <w:lang w:eastAsia="en-GB"/>
              </w:rPr>
            </w:pPr>
            <w:r w:rsidRPr="00567F6D">
              <w:rPr>
                <w:rFonts w:eastAsia="Times New Roman" w:cstheme="minorHAnsi"/>
                <w:color w:val="000000"/>
                <w:lang w:eastAsia="en-GB"/>
              </w:rPr>
              <w:t>Stoke-on-Trent</w:t>
            </w:r>
          </w:p>
        </w:tc>
        <w:tc>
          <w:tcPr>
            <w:tcW w:w="1432" w:type="dxa"/>
            <w:tcBorders>
              <w:top w:val="nil"/>
              <w:left w:val="single" w:sz="4" w:space="0" w:color="auto"/>
              <w:bottom w:val="single" w:sz="4" w:space="0" w:color="auto"/>
              <w:right w:val="single" w:sz="4" w:space="0" w:color="auto"/>
            </w:tcBorders>
            <w:shd w:val="clear" w:color="auto" w:fill="auto"/>
            <w:noWrap/>
            <w:vAlign w:val="center"/>
          </w:tcPr>
          <w:p w14:paraId="2EA8033C" w14:textId="7B14AFD4"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8070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7E90D874" w14:textId="33B4A3BB"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41%</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5CCDB2C" w14:textId="36D36DED"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3992</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6F00D25E" w14:textId="24E14C90"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44%</w:t>
            </w:r>
          </w:p>
        </w:tc>
      </w:tr>
      <w:tr w:rsidR="00EB4685" w:rsidRPr="00567F6D" w14:paraId="3F9C1534" w14:textId="77777777" w:rsidTr="00567F6D">
        <w:trPr>
          <w:trHeight w:val="251"/>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51E857B" w14:textId="77777777" w:rsidR="00EB4685" w:rsidRPr="00567F6D" w:rsidRDefault="00EB4685" w:rsidP="00EB4685">
            <w:pPr>
              <w:spacing w:after="0" w:line="240" w:lineRule="auto"/>
              <w:jc w:val="both"/>
              <w:rPr>
                <w:rFonts w:eastAsia="Times New Roman" w:cstheme="minorHAnsi"/>
                <w:color w:val="000000"/>
                <w:lang w:eastAsia="en-GB"/>
              </w:rPr>
            </w:pPr>
            <w:r w:rsidRPr="00567F6D">
              <w:rPr>
                <w:rFonts w:eastAsia="Times New Roman" w:cstheme="minorHAnsi"/>
                <w:color w:val="000000"/>
                <w:lang w:eastAsia="en-GB"/>
              </w:rPr>
              <w:t>Tamworth</w:t>
            </w:r>
          </w:p>
        </w:tc>
        <w:tc>
          <w:tcPr>
            <w:tcW w:w="1432" w:type="dxa"/>
            <w:tcBorders>
              <w:top w:val="nil"/>
              <w:left w:val="single" w:sz="4" w:space="0" w:color="auto"/>
              <w:bottom w:val="single" w:sz="4" w:space="0" w:color="auto"/>
              <w:right w:val="single" w:sz="4" w:space="0" w:color="auto"/>
            </w:tcBorders>
            <w:shd w:val="clear" w:color="auto" w:fill="auto"/>
            <w:noWrap/>
            <w:vAlign w:val="center"/>
          </w:tcPr>
          <w:p w14:paraId="5EF399BF" w14:textId="63AA584A"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1003</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25E1AF7" w14:textId="33FA14D3"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5%</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2F3D42C2" w14:textId="682CDF1B"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385</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5C36DBD3" w14:textId="7242FF36"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4%</w:t>
            </w:r>
          </w:p>
        </w:tc>
      </w:tr>
      <w:tr w:rsidR="00EB4685" w:rsidRPr="00567F6D" w14:paraId="70717FD0" w14:textId="77777777" w:rsidTr="00567F6D">
        <w:trPr>
          <w:trHeight w:val="251"/>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1E646C7" w14:textId="77777777" w:rsidR="00EB4685" w:rsidRPr="00567F6D" w:rsidRDefault="00EB4685" w:rsidP="00EB4685">
            <w:pPr>
              <w:spacing w:after="0" w:line="240" w:lineRule="auto"/>
              <w:jc w:val="both"/>
              <w:rPr>
                <w:rFonts w:eastAsia="Times New Roman" w:cstheme="minorHAnsi"/>
                <w:color w:val="000000"/>
                <w:lang w:eastAsia="en-GB"/>
              </w:rPr>
            </w:pPr>
            <w:r w:rsidRPr="00567F6D">
              <w:rPr>
                <w:rFonts w:eastAsia="Times New Roman" w:cstheme="minorHAnsi"/>
                <w:color w:val="000000"/>
                <w:lang w:eastAsia="en-GB"/>
              </w:rPr>
              <w:t>Out of Area</w:t>
            </w:r>
          </w:p>
        </w:tc>
        <w:tc>
          <w:tcPr>
            <w:tcW w:w="1432" w:type="dxa"/>
            <w:tcBorders>
              <w:top w:val="nil"/>
              <w:left w:val="single" w:sz="4" w:space="0" w:color="auto"/>
              <w:bottom w:val="single" w:sz="4" w:space="0" w:color="auto"/>
              <w:right w:val="single" w:sz="4" w:space="0" w:color="auto"/>
            </w:tcBorders>
            <w:shd w:val="clear" w:color="auto" w:fill="auto"/>
            <w:noWrap/>
            <w:vAlign w:val="center"/>
          </w:tcPr>
          <w:p w14:paraId="5A3626CB" w14:textId="190A0DE4"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996</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A7B262A" w14:textId="1BFDBEF7"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5%</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1741318" w14:textId="1C780FFD"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454</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2D0D4089" w14:textId="0F459EBA" w:rsidR="00EB4685" w:rsidRPr="00567F6D" w:rsidRDefault="00EB4685" w:rsidP="00EB4685">
            <w:pPr>
              <w:spacing w:after="0" w:line="240" w:lineRule="auto"/>
              <w:jc w:val="center"/>
              <w:rPr>
                <w:rFonts w:eastAsia="Times New Roman" w:cstheme="minorHAnsi"/>
                <w:color w:val="000000"/>
                <w:lang w:eastAsia="en-GB"/>
              </w:rPr>
            </w:pPr>
            <w:r w:rsidRPr="00567F6D">
              <w:rPr>
                <w:rFonts w:cstheme="minorHAnsi"/>
                <w:color w:val="000000"/>
              </w:rPr>
              <w:t>5%</w:t>
            </w:r>
          </w:p>
        </w:tc>
      </w:tr>
      <w:tr w:rsidR="00EB4685" w:rsidRPr="00567F6D" w14:paraId="7158F92E" w14:textId="77777777" w:rsidTr="00567F6D">
        <w:trPr>
          <w:trHeight w:val="251"/>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D4149AB" w14:textId="77777777" w:rsidR="00EB4685" w:rsidRPr="00567F6D" w:rsidRDefault="00EB4685" w:rsidP="00EB4685">
            <w:pPr>
              <w:spacing w:after="0" w:line="240" w:lineRule="auto"/>
              <w:jc w:val="both"/>
              <w:rPr>
                <w:rFonts w:eastAsia="Times New Roman" w:cstheme="minorHAnsi"/>
                <w:color w:val="000000"/>
                <w:lang w:eastAsia="en-GB"/>
              </w:rPr>
            </w:pPr>
            <w:r w:rsidRPr="00567F6D">
              <w:rPr>
                <w:rFonts w:eastAsia="Times New Roman" w:cstheme="minorHAnsi"/>
                <w:color w:val="000000"/>
                <w:lang w:eastAsia="en-GB"/>
              </w:rPr>
              <w:t>Total</w:t>
            </w:r>
          </w:p>
        </w:tc>
        <w:tc>
          <w:tcPr>
            <w:tcW w:w="1432" w:type="dxa"/>
            <w:tcBorders>
              <w:top w:val="nil"/>
              <w:left w:val="nil"/>
              <w:bottom w:val="single" w:sz="8" w:space="0" w:color="auto"/>
              <w:right w:val="single" w:sz="8" w:space="0" w:color="auto"/>
            </w:tcBorders>
            <w:shd w:val="clear" w:color="auto" w:fill="auto"/>
            <w:noWrap/>
            <w:vAlign w:val="center"/>
            <w:hideMark/>
          </w:tcPr>
          <w:p w14:paraId="5CB40FBE" w14:textId="209C7990" w:rsidR="00EB4685" w:rsidRPr="00567F6D" w:rsidRDefault="00EB4685" w:rsidP="00EB4685">
            <w:pPr>
              <w:spacing w:after="0" w:line="240" w:lineRule="auto"/>
              <w:jc w:val="center"/>
              <w:rPr>
                <w:rFonts w:eastAsia="Times New Roman" w:cstheme="minorHAnsi"/>
                <w:b/>
                <w:bCs/>
                <w:color w:val="000000"/>
                <w:lang w:eastAsia="en-GB"/>
              </w:rPr>
            </w:pPr>
            <w:r w:rsidRPr="00567F6D">
              <w:rPr>
                <w:rFonts w:eastAsia="Times New Roman" w:cstheme="minorHAnsi"/>
                <w:b/>
                <w:bCs/>
                <w:color w:val="000000"/>
                <w:lang w:eastAsia="en-GB"/>
              </w:rPr>
              <w:t>19604</w:t>
            </w:r>
          </w:p>
        </w:tc>
        <w:tc>
          <w:tcPr>
            <w:tcW w:w="1619" w:type="dxa"/>
            <w:tcBorders>
              <w:top w:val="nil"/>
              <w:left w:val="nil"/>
              <w:bottom w:val="single" w:sz="8" w:space="0" w:color="auto"/>
              <w:right w:val="single" w:sz="8" w:space="0" w:color="auto"/>
            </w:tcBorders>
            <w:shd w:val="clear" w:color="auto" w:fill="auto"/>
            <w:noWrap/>
            <w:vAlign w:val="center"/>
            <w:hideMark/>
          </w:tcPr>
          <w:p w14:paraId="02CCD813" w14:textId="77777777" w:rsidR="00EB4685" w:rsidRPr="00567F6D" w:rsidRDefault="00EB4685" w:rsidP="00EB4685">
            <w:pPr>
              <w:spacing w:after="0" w:line="240" w:lineRule="auto"/>
              <w:jc w:val="center"/>
              <w:rPr>
                <w:rFonts w:eastAsia="Times New Roman" w:cstheme="minorHAnsi"/>
                <w:b/>
                <w:bCs/>
                <w:color w:val="000000"/>
                <w:lang w:eastAsia="en-GB"/>
              </w:rPr>
            </w:pPr>
            <w:r w:rsidRPr="00567F6D">
              <w:rPr>
                <w:rFonts w:eastAsia="Times New Roman" w:cstheme="minorHAnsi"/>
                <w:b/>
                <w:bCs/>
                <w:color w:val="000000"/>
                <w:lang w:eastAsia="en-GB"/>
              </w:rPr>
              <w:t>100%</w:t>
            </w:r>
          </w:p>
        </w:tc>
        <w:tc>
          <w:tcPr>
            <w:tcW w:w="1619" w:type="dxa"/>
            <w:tcBorders>
              <w:top w:val="nil"/>
              <w:left w:val="nil"/>
              <w:bottom w:val="single" w:sz="8" w:space="0" w:color="auto"/>
              <w:right w:val="single" w:sz="8" w:space="0" w:color="auto"/>
            </w:tcBorders>
            <w:shd w:val="clear" w:color="auto" w:fill="auto"/>
            <w:noWrap/>
            <w:vAlign w:val="center"/>
            <w:hideMark/>
          </w:tcPr>
          <w:p w14:paraId="078A0189" w14:textId="73F968C1" w:rsidR="00EB4685" w:rsidRPr="00567F6D" w:rsidRDefault="00EB4685" w:rsidP="00EB4685">
            <w:pPr>
              <w:spacing w:after="0" w:line="240" w:lineRule="auto"/>
              <w:jc w:val="center"/>
              <w:rPr>
                <w:rFonts w:eastAsia="Times New Roman" w:cstheme="minorHAnsi"/>
                <w:b/>
                <w:bCs/>
                <w:color w:val="000000"/>
                <w:lang w:eastAsia="en-GB"/>
              </w:rPr>
            </w:pPr>
            <w:r w:rsidRPr="00567F6D">
              <w:rPr>
                <w:rFonts w:eastAsia="Times New Roman" w:cstheme="minorHAnsi"/>
                <w:b/>
                <w:bCs/>
                <w:color w:val="000000"/>
                <w:lang w:eastAsia="en-GB"/>
              </w:rPr>
              <w:t>9015</w:t>
            </w:r>
          </w:p>
        </w:tc>
        <w:tc>
          <w:tcPr>
            <w:tcW w:w="1622" w:type="dxa"/>
            <w:tcBorders>
              <w:top w:val="nil"/>
              <w:left w:val="nil"/>
              <w:bottom w:val="single" w:sz="8" w:space="0" w:color="auto"/>
              <w:right w:val="single" w:sz="8" w:space="0" w:color="auto"/>
            </w:tcBorders>
            <w:shd w:val="clear" w:color="auto" w:fill="auto"/>
            <w:noWrap/>
            <w:vAlign w:val="center"/>
            <w:hideMark/>
          </w:tcPr>
          <w:p w14:paraId="546993D3" w14:textId="77777777" w:rsidR="00EB4685" w:rsidRPr="00567F6D" w:rsidRDefault="00EB4685" w:rsidP="00EB4685">
            <w:pPr>
              <w:spacing w:after="0" w:line="240" w:lineRule="auto"/>
              <w:jc w:val="center"/>
              <w:rPr>
                <w:rFonts w:eastAsia="Times New Roman" w:cstheme="minorHAnsi"/>
                <w:b/>
                <w:bCs/>
                <w:color w:val="000000"/>
                <w:lang w:eastAsia="en-GB"/>
              </w:rPr>
            </w:pPr>
            <w:r w:rsidRPr="00567F6D">
              <w:rPr>
                <w:rFonts w:eastAsia="Times New Roman" w:cstheme="minorHAnsi"/>
                <w:b/>
                <w:bCs/>
                <w:color w:val="000000"/>
                <w:lang w:eastAsia="en-GB"/>
              </w:rPr>
              <w:t>100%</w:t>
            </w:r>
          </w:p>
        </w:tc>
      </w:tr>
    </w:tbl>
    <w:p w14:paraId="67C259B2" w14:textId="4B26E8F9" w:rsidR="00EC2A53" w:rsidRPr="00567F6D" w:rsidRDefault="00EC2A53" w:rsidP="00E54489">
      <w:pPr>
        <w:jc w:val="both"/>
        <w:rPr>
          <w:rFonts w:cstheme="minorHAnsi"/>
          <w:color w:val="1F4E79" w:themeColor="accent1" w:themeShade="80"/>
        </w:rPr>
      </w:pPr>
    </w:p>
    <w:p w14:paraId="6EBC1641" w14:textId="25CD7CD3" w:rsidR="00763427" w:rsidRPr="00FD351D" w:rsidRDefault="00EC2A53" w:rsidP="00E54489">
      <w:pPr>
        <w:jc w:val="both"/>
        <w:rPr>
          <w:b/>
          <w:color w:val="1F4E79" w:themeColor="accent1" w:themeShade="80"/>
          <w:sz w:val="24"/>
          <w:szCs w:val="24"/>
        </w:rPr>
      </w:pPr>
      <w:r w:rsidRPr="00FD351D">
        <w:rPr>
          <w:b/>
          <w:color w:val="1F4E79" w:themeColor="accent1" w:themeShade="80"/>
          <w:sz w:val="24"/>
          <w:szCs w:val="24"/>
        </w:rPr>
        <w:t xml:space="preserve">Round 2  </w:t>
      </w:r>
    </w:p>
    <w:p w14:paraId="66A385F4" w14:textId="7AB17400" w:rsidR="008D28E3" w:rsidRPr="006C0F9D" w:rsidRDefault="008D28E3" w:rsidP="008D28E3">
      <w:pPr>
        <w:jc w:val="both"/>
        <w:rPr>
          <w:color w:val="1F4E79" w:themeColor="accent1" w:themeShade="80"/>
          <w:sz w:val="24"/>
          <w:szCs w:val="24"/>
        </w:rPr>
      </w:pPr>
      <w:r w:rsidRPr="006C0F9D">
        <w:rPr>
          <w:color w:val="1F4E79" w:themeColor="accent1" w:themeShade="80"/>
          <w:sz w:val="24"/>
          <w:szCs w:val="24"/>
        </w:rPr>
        <w:t>The table</w:t>
      </w:r>
      <w:r>
        <w:rPr>
          <w:color w:val="1F4E79" w:themeColor="accent1" w:themeShade="80"/>
          <w:sz w:val="24"/>
          <w:szCs w:val="24"/>
        </w:rPr>
        <w:t>s</w:t>
      </w:r>
      <w:r w:rsidRPr="006C0F9D">
        <w:rPr>
          <w:color w:val="1F4E79" w:themeColor="accent1" w:themeShade="80"/>
          <w:sz w:val="24"/>
          <w:szCs w:val="24"/>
        </w:rPr>
        <w:t xml:space="preserve"> below summarise the achievements as at </w:t>
      </w:r>
      <w:r>
        <w:rPr>
          <w:color w:val="1F4E79" w:themeColor="accent1" w:themeShade="80"/>
          <w:sz w:val="24"/>
          <w:szCs w:val="24"/>
        </w:rPr>
        <w:t xml:space="preserve">September 2021 </w:t>
      </w:r>
      <w:r w:rsidRPr="006C0F9D">
        <w:rPr>
          <w:color w:val="1F4E79" w:themeColor="accent1" w:themeShade="80"/>
          <w:sz w:val="24"/>
          <w:szCs w:val="24"/>
        </w:rPr>
        <w:t xml:space="preserve">against the overall outputs commissioned through the </w:t>
      </w:r>
      <w:r>
        <w:rPr>
          <w:color w:val="1F4E79" w:themeColor="accent1" w:themeShade="80"/>
          <w:sz w:val="24"/>
          <w:szCs w:val="24"/>
        </w:rPr>
        <w:t xml:space="preserve">ESFA </w:t>
      </w:r>
      <w:r w:rsidRPr="006C0F9D">
        <w:rPr>
          <w:color w:val="1F4E79" w:themeColor="accent1" w:themeShade="80"/>
          <w:sz w:val="24"/>
          <w:szCs w:val="24"/>
        </w:rPr>
        <w:t xml:space="preserve">opt-in partner up to </w:t>
      </w:r>
      <w:r>
        <w:rPr>
          <w:color w:val="1F4E79" w:themeColor="accent1" w:themeShade="80"/>
          <w:sz w:val="24"/>
          <w:szCs w:val="24"/>
        </w:rPr>
        <w:t>June 2023</w:t>
      </w:r>
      <w:r w:rsidRPr="006C0F9D">
        <w:rPr>
          <w:color w:val="1F4E79" w:themeColor="accent1" w:themeShade="80"/>
          <w:sz w:val="24"/>
          <w:szCs w:val="24"/>
        </w:rPr>
        <w:t>:</w:t>
      </w:r>
    </w:p>
    <w:tbl>
      <w:tblPr>
        <w:tblW w:w="7020" w:type="dxa"/>
        <w:tblLook w:val="04A0" w:firstRow="1" w:lastRow="0" w:firstColumn="1" w:lastColumn="0" w:noHBand="0" w:noVBand="1"/>
      </w:tblPr>
      <w:tblGrid>
        <w:gridCol w:w="3220"/>
        <w:gridCol w:w="1900"/>
        <w:gridCol w:w="1900"/>
      </w:tblGrid>
      <w:tr w:rsidR="00AB672D" w:rsidRPr="00AB672D" w14:paraId="3C028793" w14:textId="77777777" w:rsidTr="00AB672D">
        <w:trPr>
          <w:trHeight w:val="315"/>
        </w:trPr>
        <w:tc>
          <w:tcPr>
            <w:tcW w:w="322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DD44F0A" w14:textId="77777777" w:rsidR="00AB672D" w:rsidRPr="00567F6D" w:rsidRDefault="00AB672D" w:rsidP="00AB672D">
            <w:pPr>
              <w:spacing w:after="0" w:line="240" w:lineRule="auto"/>
              <w:rPr>
                <w:rFonts w:cstheme="minorHAnsi"/>
                <w:color w:val="1F4E79" w:themeColor="accent1" w:themeShade="80"/>
                <w:sz w:val="24"/>
                <w:szCs w:val="24"/>
              </w:rPr>
            </w:pPr>
            <w:r w:rsidRPr="00567F6D">
              <w:rPr>
                <w:rFonts w:cstheme="minorHAnsi"/>
                <w:color w:val="1F4E79" w:themeColor="accent1" w:themeShade="80"/>
                <w:sz w:val="24"/>
                <w:szCs w:val="24"/>
              </w:rPr>
              <w:t>Key Outputs</w:t>
            </w:r>
          </w:p>
        </w:tc>
        <w:tc>
          <w:tcPr>
            <w:tcW w:w="1900" w:type="dxa"/>
            <w:tcBorders>
              <w:top w:val="single" w:sz="4" w:space="0" w:color="auto"/>
              <w:left w:val="nil"/>
              <w:bottom w:val="single" w:sz="4" w:space="0" w:color="auto"/>
              <w:right w:val="single" w:sz="4" w:space="0" w:color="auto"/>
            </w:tcBorders>
            <w:shd w:val="clear" w:color="000000" w:fill="D0CECE"/>
            <w:noWrap/>
            <w:vAlign w:val="bottom"/>
            <w:hideMark/>
          </w:tcPr>
          <w:p w14:paraId="64E9208D" w14:textId="77777777" w:rsidR="00AB672D" w:rsidRPr="00567F6D" w:rsidRDefault="00AB672D" w:rsidP="00AB672D">
            <w:pPr>
              <w:spacing w:after="0" w:line="240" w:lineRule="auto"/>
              <w:jc w:val="center"/>
              <w:rPr>
                <w:rFonts w:cstheme="minorHAnsi"/>
                <w:color w:val="1F4E79" w:themeColor="accent1" w:themeShade="80"/>
                <w:sz w:val="24"/>
                <w:szCs w:val="24"/>
              </w:rPr>
            </w:pPr>
            <w:r w:rsidRPr="00567F6D">
              <w:rPr>
                <w:rFonts w:cstheme="minorHAnsi"/>
                <w:color w:val="1F4E79" w:themeColor="accent1" w:themeShade="80"/>
                <w:sz w:val="24"/>
                <w:szCs w:val="24"/>
              </w:rPr>
              <w:t>Target</w:t>
            </w:r>
          </w:p>
        </w:tc>
        <w:tc>
          <w:tcPr>
            <w:tcW w:w="1900" w:type="dxa"/>
            <w:tcBorders>
              <w:top w:val="single" w:sz="4" w:space="0" w:color="auto"/>
              <w:left w:val="nil"/>
              <w:bottom w:val="single" w:sz="4" w:space="0" w:color="auto"/>
              <w:right w:val="single" w:sz="4" w:space="0" w:color="auto"/>
            </w:tcBorders>
            <w:shd w:val="clear" w:color="000000" w:fill="D0CECE"/>
            <w:noWrap/>
            <w:vAlign w:val="bottom"/>
            <w:hideMark/>
          </w:tcPr>
          <w:p w14:paraId="5E92ACF8" w14:textId="77777777" w:rsidR="00AB672D" w:rsidRPr="00567F6D" w:rsidRDefault="00AB672D" w:rsidP="00AB672D">
            <w:pPr>
              <w:spacing w:after="0" w:line="240" w:lineRule="auto"/>
              <w:jc w:val="center"/>
              <w:rPr>
                <w:rFonts w:cstheme="minorHAnsi"/>
                <w:color w:val="1F4E79" w:themeColor="accent1" w:themeShade="80"/>
                <w:sz w:val="24"/>
                <w:szCs w:val="24"/>
              </w:rPr>
            </w:pPr>
            <w:r w:rsidRPr="00567F6D">
              <w:rPr>
                <w:rFonts w:cstheme="minorHAnsi"/>
                <w:color w:val="1F4E79" w:themeColor="accent1" w:themeShade="80"/>
                <w:sz w:val="24"/>
                <w:szCs w:val="24"/>
              </w:rPr>
              <w:t>Achieved</w:t>
            </w:r>
          </w:p>
        </w:tc>
      </w:tr>
      <w:tr w:rsidR="00AB672D" w:rsidRPr="00AB672D" w14:paraId="214DB975" w14:textId="77777777" w:rsidTr="00AB672D">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817F84E" w14:textId="77777777" w:rsidR="00AB672D" w:rsidRPr="00567F6D" w:rsidRDefault="00AB672D" w:rsidP="00AB672D">
            <w:pPr>
              <w:spacing w:after="0" w:line="240" w:lineRule="auto"/>
              <w:rPr>
                <w:rFonts w:cstheme="minorHAnsi"/>
                <w:color w:val="1F4E79" w:themeColor="accent1" w:themeShade="80"/>
                <w:sz w:val="24"/>
                <w:szCs w:val="24"/>
              </w:rPr>
            </w:pPr>
            <w:r w:rsidRPr="00567F6D">
              <w:rPr>
                <w:rFonts w:cstheme="minorHAnsi"/>
                <w:color w:val="1F4E79" w:themeColor="accent1" w:themeShade="80"/>
                <w:sz w:val="24"/>
                <w:szCs w:val="24"/>
              </w:rPr>
              <w:t>Total Learners engaged</w:t>
            </w:r>
          </w:p>
        </w:tc>
        <w:tc>
          <w:tcPr>
            <w:tcW w:w="1900" w:type="dxa"/>
            <w:tcBorders>
              <w:top w:val="nil"/>
              <w:left w:val="nil"/>
              <w:bottom w:val="single" w:sz="4" w:space="0" w:color="auto"/>
              <w:right w:val="single" w:sz="4" w:space="0" w:color="auto"/>
            </w:tcBorders>
            <w:shd w:val="clear" w:color="auto" w:fill="auto"/>
            <w:noWrap/>
            <w:vAlign w:val="bottom"/>
            <w:hideMark/>
          </w:tcPr>
          <w:p w14:paraId="5A9DA35F" w14:textId="77777777" w:rsidR="00AB672D" w:rsidRPr="00567F6D" w:rsidRDefault="00AB672D" w:rsidP="00AB672D">
            <w:pPr>
              <w:spacing w:after="0" w:line="240" w:lineRule="auto"/>
              <w:jc w:val="center"/>
              <w:rPr>
                <w:rFonts w:cstheme="minorHAnsi"/>
                <w:color w:val="1F4E79" w:themeColor="accent1" w:themeShade="80"/>
                <w:sz w:val="24"/>
                <w:szCs w:val="24"/>
              </w:rPr>
            </w:pPr>
            <w:r w:rsidRPr="00567F6D">
              <w:rPr>
                <w:rFonts w:cstheme="minorHAnsi"/>
                <w:color w:val="1F4E79" w:themeColor="accent1" w:themeShade="80"/>
                <w:sz w:val="24"/>
                <w:szCs w:val="24"/>
              </w:rPr>
              <w:t>11896</w:t>
            </w:r>
          </w:p>
        </w:tc>
        <w:tc>
          <w:tcPr>
            <w:tcW w:w="1900" w:type="dxa"/>
            <w:tcBorders>
              <w:top w:val="nil"/>
              <w:left w:val="nil"/>
              <w:bottom w:val="single" w:sz="4" w:space="0" w:color="auto"/>
              <w:right w:val="single" w:sz="4" w:space="0" w:color="auto"/>
            </w:tcBorders>
            <w:shd w:val="clear" w:color="auto" w:fill="auto"/>
            <w:noWrap/>
            <w:vAlign w:val="bottom"/>
            <w:hideMark/>
          </w:tcPr>
          <w:p w14:paraId="6C9167F3" w14:textId="77777777" w:rsidR="00AB672D" w:rsidRPr="00567F6D" w:rsidRDefault="00AB672D" w:rsidP="00AB672D">
            <w:pPr>
              <w:spacing w:after="0" w:line="240" w:lineRule="auto"/>
              <w:jc w:val="center"/>
              <w:rPr>
                <w:rFonts w:cstheme="minorHAnsi"/>
                <w:color w:val="1F4E79" w:themeColor="accent1" w:themeShade="80"/>
                <w:sz w:val="24"/>
                <w:szCs w:val="24"/>
              </w:rPr>
            </w:pPr>
            <w:r w:rsidRPr="00567F6D">
              <w:rPr>
                <w:rFonts w:cstheme="minorHAnsi"/>
                <w:color w:val="1F4E79" w:themeColor="accent1" w:themeShade="80"/>
                <w:sz w:val="24"/>
                <w:szCs w:val="24"/>
              </w:rPr>
              <w:t>9900</w:t>
            </w:r>
          </w:p>
        </w:tc>
      </w:tr>
      <w:tr w:rsidR="00AB672D" w:rsidRPr="00AB672D" w14:paraId="6AF5C150" w14:textId="77777777" w:rsidTr="00AB672D">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DD091CC" w14:textId="77777777" w:rsidR="00AB672D" w:rsidRPr="00567F6D" w:rsidRDefault="00AB672D" w:rsidP="00AB672D">
            <w:pPr>
              <w:spacing w:after="0" w:line="240" w:lineRule="auto"/>
              <w:rPr>
                <w:rFonts w:cstheme="minorHAnsi"/>
                <w:color w:val="1F4E79" w:themeColor="accent1" w:themeShade="80"/>
                <w:sz w:val="24"/>
                <w:szCs w:val="24"/>
              </w:rPr>
            </w:pPr>
            <w:r w:rsidRPr="00567F6D">
              <w:rPr>
                <w:rFonts w:cstheme="minorHAnsi"/>
                <w:color w:val="1F4E79" w:themeColor="accent1" w:themeShade="80"/>
                <w:sz w:val="24"/>
                <w:szCs w:val="24"/>
              </w:rPr>
              <w:t>Total progressions</w:t>
            </w:r>
          </w:p>
        </w:tc>
        <w:tc>
          <w:tcPr>
            <w:tcW w:w="1900" w:type="dxa"/>
            <w:tcBorders>
              <w:top w:val="nil"/>
              <w:left w:val="nil"/>
              <w:bottom w:val="single" w:sz="4" w:space="0" w:color="auto"/>
              <w:right w:val="single" w:sz="4" w:space="0" w:color="auto"/>
            </w:tcBorders>
            <w:shd w:val="clear" w:color="auto" w:fill="auto"/>
            <w:noWrap/>
            <w:vAlign w:val="bottom"/>
            <w:hideMark/>
          </w:tcPr>
          <w:p w14:paraId="05762637" w14:textId="77777777" w:rsidR="00AB672D" w:rsidRPr="00567F6D" w:rsidRDefault="00AB672D" w:rsidP="00AB672D">
            <w:pPr>
              <w:spacing w:after="0" w:line="240" w:lineRule="auto"/>
              <w:jc w:val="center"/>
              <w:rPr>
                <w:rFonts w:cstheme="minorHAnsi"/>
                <w:color w:val="1F4E79" w:themeColor="accent1" w:themeShade="80"/>
                <w:sz w:val="24"/>
                <w:szCs w:val="24"/>
              </w:rPr>
            </w:pPr>
            <w:r w:rsidRPr="00567F6D">
              <w:rPr>
                <w:rFonts w:cstheme="minorHAnsi"/>
                <w:color w:val="1F4E79" w:themeColor="accent1" w:themeShade="80"/>
                <w:sz w:val="24"/>
                <w:szCs w:val="24"/>
              </w:rPr>
              <w:t>5597</w:t>
            </w:r>
          </w:p>
        </w:tc>
        <w:tc>
          <w:tcPr>
            <w:tcW w:w="1900" w:type="dxa"/>
            <w:tcBorders>
              <w:top w:val="nil"/>
              <w:left w:val="nil"/>
              <w:bottom w:val="single" w:sz="4" w:space="0" w:color="auto"/>
              <w:right w:val="single" w:sz="4" w:space="0" w:color="auto"/>
            </w:tcBorders>
            <w:shd w:val="clear" w:color="auto" w:fill="auto"/>
            <w:noWrap/>
            <w:vAlign w:val="bottom"/>
            <w:hideMark/>
          </w:tcPr>
          <w:p w14:paraId="20A4BD10" w14:textId="77777777" w:rsidR="00AB672D" w:rsidRPr="00567F6D" w:rsidRDefault="00AB672D" w:rsidP="00AB672D">
            <w:pPr>
              <w:spacing w:after="0" w:line="240" w:lineRule="auto"/>
              <w:jc w:val="center"/>
              <w:rPr>
                <w:rFonts w:cstheme="minorHAnsi"/>
                <w:color w:val="1F4E79" w:themeColor="accent1" w:themeShade="80"/>
                <w:sz w:val="24"/>
                <w:szCs w:val="24"/>
              </w:rPr>
            </w:pPr>
            <w:r w:rsidRPr="00567F6D">
              <w:rPr>
                <w:rFonts w:cstheme="minorHAnsi"/>
                <w:color w:val="1F4E79" w:themeColor="accent1" w:themeShade="80"/>
                <w:sz w:val="24"/>
                <w:szCs w:val="24"/>
              </w:rPr>
              <w:t>3587</w:t>
            </w:r>
          </w:p>
        </w:tc>
      </w:tr>
    </w:tbl>
    <w:p w14:paraId="79B7B5ED" w14:textId="706A0883" w:rsidR="00AB672D" w:rsidRDefault="00AB672D" w:rsidP="00E54489">
      <w:pPr>
        <w:jc w:val="both"/>
        <w:rPr>
          <w:color w:val="1F4E79" w:themeColor="accent1" w:themeShade="80"/>
          <w:sz w:val="24"/>
          <w:szCs w:val="24"/>
        </w:rPr>
      </w:pPr>
    </w:p>
    <w:p w14:paraId="2ED57E08" w14:textId="4F50B6DF" w:rsidR="00AB672D" w:rsidRDefault="00AB672D" w:rsidP="00E54489">
      <w:pPr>
        <w:jc w:val="both"/>
        <w:rPr>
          <w:color w:val="1F4E79" w:themeColor="accent1" w:themeShade="80"/>
          <w:sz w:val="24"/>
          <w:szCs w:val="24"/>
        </w:rPr>
      </w:pPr>
    </w:p>
    <w:p w14:paraId="66846B2A" w14:textId="01102884" w:rsidR="00AB672D" w:rsidRDefault="00AB672D" w:rsidP="00E54489">
      <w:pPr>
        <w:jc w:val="both"/>
        <w:rPr>
          <w:color w:val="1F4E79" w:themeColor="accent1" w:themeShade="80"/>
          <w:sz w:val="24"/>
          <w:szCs w:val="24"/>
        </w:rPr>
      </w:pPr>
    </w:p>
    <w:p w14:paraId="63EF05E6" w14:textId="63C2405D" w:rsidR="00AB672D" w:rsidRDefault="00AB672D" w:rsidP="00E54489">
      <w:pPr>
        <w:jc w:val="both"/>
        <w:rPr>
          <w:color w:val="1F4E79" w:themeColor="accent1" w:themeShade="80"/>
          <w:sz w:val="24"/>
          <w:szCs w:val="24"/>
        </w:rPr>
      </w:pPr>
    </w:p>
    <w:p w14:paraId="2E2C2619" w14:textId="6EBE5FA7" w:rsidR="00AB672D" w:rsidRDefault="00AB672D" w:rsidP="00E54489">
      <w:pPr>
        <w:jc w:val="both"/>
        <w:rPr>
          <w:color w:val="1F4E79" w:themeColor="accent1" w:themeShade="80"/>
          <w:sz w:val="24"/>
          <w:szCs w:val="24"/>
        </w:rPr>
      </w:pPr>
    </w:p>
    <w:tbl>
      <w:tblPr>
        <w:tblW w:w="4689" w:type="pct"/>
        <w:tblLook w:val="04A0" w:firstRow="1" w:lastRow="0" w:firstColumn="1" w:lastColumn="0" w:noHBand="0" w:noVBand="1"/>
      </w:tblPr>
      <w:tblGrid>
        <w:gridCol w:w="2465"/>
        <w:gridCol w:w="1434"/>
        <w:gridCol w:w="1436"/>
        <w:gridCol w:w="1561"/>
        <w:gridCol w:w="1559"/>
      </w:tblGrid>
      <w:tr w:rsidR="00AB672D" w:rsidRPr="00AB672D" w14:paraId="148DFD34" w14:textId="77777777" w:rsidTr="003D636E">
        <w:trPr>
          <w:trHeight w:val="762"/>
        </w:trPr>
        <w:tc>
          <w:tcPr>
            <w:tcW w:w="1458" w:type="pc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8723AE6" w14:textId="77777777" w:rsidR="00AB672D" w:rsidRPr="00567F6D" w:rsidRDefault="00AB672D" w:rsidP="00AB672D">
            <w:pPr>
              <w:spacing w:after="0" w:line="240" w:lineRule="auto"/>
              <w:rPr>
                <w:rFonts w:eastAsia="Times New Roman" w:cstheme="minorHAnsi"/>
                <w:b/>
                <w:bCs/>
                <w:color w:val="FFFFFF"/>
                <w:lang w:eastAsia="en-GB"/>
              </w:rPr>
            </w:pPr>
            <w:r w:rsidRPr="00567F6D">
              <w:rPr>
                <w:rFonts w:eastAsia="Times New Roman" w:cstheme="minorHAnsi"/>
                <w:b/>
                <w:bCs/>
                <w:color w:val="FFFFFF"/>
                <w:lang w:eastAsia="en-GB"/>
              </w:rPr>
              <w:lastRenderedPageBreak/>
              <w:t>Geography</w:t>
            </w:r>
          </w:p>
        </w:tc>
        <w:tc>
          <w:tcPr>
            <w:tcW w:w="848" w:type="pct"/>
            <w:tcBorders>
              <w:top w:val="single" w:sz="4" w:space="0" w:color="auto"/>
              <w:left w:val="nil"/>
              <w:bottom w:val="single" w:sz="4" w:space="0" w:color="auto"/>
              <w:right w:val="single" w:sz="4" w:space="0" w:color="auto"/>
            </w:tcBorders>
            <w:shd w:val="clear" w:color="000000" w:fill="9BC2E6"/>
            <w:vAlign w:val="center"/>
            <w:hideMark/>
          </w:tcPr>
          <w:p w14:paraId="714A40B3" w14:textId="77777777" w:rsidR="00AB672D" w:rsidRPr="00567F6D" w:rsidRDefault="00AB672D" w:rsidP="00AB672D">
            <w:pPr>
              <w:spacing w:after="0" w:line="240" w:lineRule="auto"/>
              <w:jc w:val="center"/>
              <w:rPr>
                <w:rFonts w:eastAsia="Times New Roman" w:cstheme="minorHAnsi"/>
                <w:b/>
                <w:bCs/>
                <w:color w:val="FFFFFF"/>
                <w:lang w:eastAsia="en-GB"/>
              </w:rPr>
            </w:pPr>
            <w:r w:rsidRPr="00567F6D">
              <w:rPr>
                <w:rFonts w:eastAsia="Times New Roman" w:cstheme="minorHAnsi"/>
                <w:b/>
                <w:bCs/>
                <w:color w:val="FFFFFF"/>
                <w:lang w:eastAsia="en-GB"/>
              </w:rPr>
              <w:t>Number of Starts to Sept 2021</w:t>
            </w:r>
          </w:p>
        </w:tc>
        <w:tc>
          <w:tcPr>
            <w:tcW w:w="849" w:type="pct"/>
            <w:tcBorders>
              <w:top w:val="single" w:sz="4" w:space="0" w:color="auto"/>
              <w:left w:val="nil"/>
              <w:bottom w:val="single" w:sz="4" w:space="0" w:color="auto"/>
              <w:right w:val="single" w:sz="4" w:space="0" w:color="auto"/>
            </w:tcBorders>
            <w:shd w:val="clear" w:color="000000" w:fill="9BC2E6"/>
            <w:vAlign w:val="center"/>
            <w:hideMark/>
          </w:tcPr>
          <w:p w14:paraId="48A1073E" w14:textId="77777777" w:rsidR="00AB672D" w:rsidRPr="00567F6D" w:rsidRDefault="00AB672D" w:rsidP="00AB672D">
            <w:pPr>
              <w:spacing w:after="0" w:line="240" w:lineRule="auto"/>
              <w:jc w:val="center"/>
              <w:rPr>
                <w:rFonts w:eastAsia="Times New Roman" w:cstheme="minorHAnsi"/>
                <w:b/>
                <w:bCs/>
                <w:color w:val="FFFFFF"/>
                <w:lang w:eastAsia="en-GB"/>
              </w:rPr>
            </w:pPr>
            <w:r w:rsidRPr="00567F6D">
              <w:rPr>
                <w:rFonts w:eastAsia="Times New Roman" w:cstheme="minorHAnsi"/>
                <w:b/>
                <w:bCs/>
                <w:color w:val="FFFFFF"/>
                <w:lang w:eastAsia="en-GB"/>
              </w:rPr>
              <w:t xml:space="preserve">% number of Total Starts </w:t>
            </w:r>
          </w:p>
        </w:tc>
        <w:tc>
          <w:tcPr>
            <w:tcW w:w="923" w:type="pct"/>
            <w:tcBorders>
              <w:top w:val="single" w:sz="4" w:space="0" w:color="auto"/>
              <w:left w:val="nil"/>
              <w:bottom w:val="single" w:sz="4" w:space="0" w:color="auto"/>
              <w:right w:val="single" w:sz="4" w:space="0" w:color="auto"/>
            </w:tcBorders>
            <w:shd w:val="clear" w:color="000000" w:fill="9BC2E6"/>
            <w:vAlign w:val="center"/>
            <w:hideMark/>
          </w:tcPr>
          <w:p w14:paraId="649FA4DF" w14:textId="77777777" w:rsidR="00AB672D" w:rsidRPr="00567F6D" w:rsidRDefault="00AB672D" w:rsidP="00AB672D">
            <w:pPr>
              <w:spacing w:after="0" w:line="240" w:lineRule="auto"/>
              <w:jc w:val="center"/>
              <w:rPr>
                <w:rFonts w:eastAsia="Times New Roman" w:cstheme="minorHAnsi"/>
                <w:b/>
                <w:bCs/>
                <w:color w:val="FFFFFF"/>
                <w:lang w:eastAsia="en-GB"/>
              </w:rPr>
            </w:pPr>
            <w:r w:rsidRPr="00567F6D">
              <w:rPr>
                <w:rFonts w:eastAsia="Times New Roman" w:cstheme="minorHAnsi"/>
                <w:b/>
                <w:bCs/>
                <w:color w:val="FFFFFF"/>
                <w:lang w:eastAsia="en-GB"/>
              </w:rPr>
              <w:t>Number of Progressions to Sept 2021</w:t>
            </w:r>
          </w:p>
        </w:tc>
        <w:tc>
          <w:tcPr>
            <w:tcW w:w="922" w:type="pct"/>
            <w:tcBorders>
              <w:top w:val="single" w:sz="4" w:space="0" w:color="auto"/>
              <w:left w:val="nil"/>
              <w:bottom w:val="single" w:sz="4" w:space="0" w:color="auto"/>
              <w:right w:val="single" w:sz="4" w:space="0" w:color="auto"/>
            </w:tcBorders>
            <w:shd w:val="clear" w:color="000000" w:fill="9BC2E6"/>
            <w:vAlign w:val="center"/>
            <w:hideMark/>
          </w:tcPr>
          <w:p w14:paraId="5B84E690" w14:textId="77777777" w:rsidR="00AB672D" w:rsidRPr="00567F6D" w:rsidRDefault="00AB672D" w:rsidP="00AB672D">
            <w:pPr>
              <w:spacing w:after="0" w:line="240" w:lineRule="auto"/>
              <w:jc w:val="center"/>
              <w:rPr>
                <w:rFonts w:eastAsia="Times New Roman" w:cstheme="minorHAnsi"/>
                <w:b/>
                <w:bCs/>
                <w:color w:val="FFFFFF"/>
                <w:lang w:eastAsia="en-GB"/>
              </w:rPr>
            </w:pPr>
            <w:r w:rsidRPr="00567F6D">
              <w:rPr>
                <w:rFonts w:eastAsia="Times New Roman" w:cstheme="minorHAnsi"/>
                <w:b/>
                <w:bCs/>
                <w:color w:val="FFFFFF"/>
                <w:lang w:eastAsia="en-GB"/>
              </w:rPr>
              <w:t>% number of total Progressions</w:t>
            </w:r>
          </w:p>
        </w:tc>
      </w:tr>
      <w:tr w:rsidR="00AB672D" w:rsidRPr="00AB672D" w14:paraId="59F5E89A" w14:textId="77777777" w:rsidTr="003D636E">
        <w:trPr>
          <w:trHeight w:val="253"/>
        </w:trPr>
        <w:tc>
          <w:tcPr>
            <w:tcW w:w="1458" w:type="pct"/>
            <w:tcBorders>
              <w:top w:val="nil"/>
              <w:left w:val="single" w:sz="4" w:space="0" w:color="auto"/>
              <w:bottom w:val="single" w:sz="4" w:space="0" w:color="auto"/>
              <w:right w:val="single" w:sz="4" w:space="0" w:color="auto"/>
            </w:tcBorders>
            <w:shd w:val="clear" w:color="auto" w:fill="auto"/>
            <w:noWrap/>
            <w:vAlign w:val="bottom"/>
            <w:hideMark/>
          </w:tcPr>
          <w:p w14:paraId="26377408" w14:textId="77777777" w:rsidR="00AB672D" w:rsidRPr="00567F6D" w:rsidRDefault="00AB672D" w:rsidP="00AB672D">
            <w:pPr>
              <w:spacing w:after="0" w:line="240" w:lineRule="auto"/>
              <w:rPr>
                <w:rFonts w:eastAsia="Times New Roman" w:cstheme="minorHAnsi"/>
                <w:color w:val="000000"/>
                <w:lang w:eastAsia="en-GB"/>
              </w:rPr>
            </w:pPr>
            <w:r w:rsidRPr="00567F6D">
              <w:rPr>
                <w:rFonts w:eastAsia="Times New Roman" w:cstheme="minorHAnsi"/>
                <w:color w:val="000000"/>
                <w:lang w:eastAsia="en-GB"/>
              </w:rPr>
              <w:t>Cannock Chase</w:t>
            </w:r>
          </w:p>
        </w:tc>
        <w:tc>
          <w:tcPr>
            <w:tcW w:w="848" w:type="pct"/>
            <w:tcBorders>
              <w:top w:val="nil"/>
              <w:left w:val="nil"/>
              <w:bottom w:val="single" w:sz="4" w:space="0" w:color="auto"/>
              <w:right w:val="single" w:sz="4" w:space="0" w:color="auto"/>
            </w:tcBorders>
            <w:shd w:val="clear" w:color="auto" w:fill="auto"/>
            <w:noWrap/>
            <w:vAlign w:val="bottom"/>
            <w:hideMark/>
          </w:tcPr>
          <w:p w14:paraId="386B1CF7"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638</w:t>
            </w:r>
          </w:p>
        </w:tc>
        <w:tc>
          <w:tcPr>
            <w:tcW w:w="849" w:type="pct"/>
            <w:tcBorders>
              <w:top w:val="nil"/>
              <w:left w:val="nil"/>
              <w:bottom w:val="single" w:sz="4" w:space="0" w:color="auto"/>
              <w:right w:val="single" w:sz="4" w:space="0" w:color="auto"/>
            </w:tcBorders>
            <w:shd w:val="clear" w:color="auto" w:fill="auto"/>
            <w:noWrap/>
            <w:vAlign w:val="bottom"/>
            <w:hideMark/>
          </w:tcPr>
          <w:p w14:paraId="00430334"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6%</w:t>
            </w:r>
          </w:p>
        </w:tc>
        <w:tc>
          <w:tcPr>
            <w:tcW w:w="923" w:type="pct"/>
            <w:tcBorders>
              <w:top w:val="nil"/>
              <w:left w:val="nil"/>
              <w:bottom w:val="single" w:sz="4" w:space="0" w:color="auto"/>
              <w:right w:val="single" w:sz="4" w:space="0" w:color="auto"/>
            </w:tcBorders>
            <w:shd w:val="clear" w:color="auto" w:fill="auto"/>
            <w:noWrap/>
            <w:vAlign w:val="bottom"/>
            <w:hideMark/>
          </w:tcPr>
          <w:p w14:paraId="25DEA2B5"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162</w:t>
            </w:r>
          </w:p>
        </w:tc>
        <w:tc>
          <w:tcPr>
            <w:tcW w:w="922" w:type="pct"/>
            <w:tcBorders>
              <w:top w:val="nil"/>
              <w:left w:val="nil"/>
              <w:bottom w:val="single" w:sz="4" w:space="0" w:color="auto"/>
              <w:right w:val="single" w:sz="4" w:space="0" w:color="auto"/>
            </w:tcBorders>
            <w:shd w:val="clear" w:color="auto" w:fill="auto"/>
            <w:noWrap/>
            <w:vAlign w:val="bottom"/>
            <w:hideMark/>
          </w:tcPr>
          <w:p w14:paraId="6914B1CD"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5%</w:t>
            </w:r>
          </w:p>
        </w:tc>
      </w:tr>
      <w:tr w:rsidR="00AB672D" w:rsidRPr="00AB672D" w14:paraId="1CE3EA37" w14:textId="77777777" w:rsidTr="003D636E">
        <w:trPr>
          <w:trHeight w:val="253"/>
        </w:trPr>
        <w:tc>
          <w:tcPr>
            <w:tcW w:w="1458" w:type="pct"/>
            <w:tcBorders>
              <w:top w:val="nil"/>
              <w:left w:val="single" w:sz="4" w:space="0" w:color="auto"/>
              <w:bottom w:val="single" w:sz="4" w:space="0" w:color="auto"/>
              <w:right w:val="single" w:sz="4" w:space="0" w:color="auto"/>
            </w:tcBorders>
            <w:shd w:val="clear" w:color="auto" w:fill="auto"/>
            <w:noWrap/>
            <w:vAlign w:val="bottom"/>
            <w:hideMark/>
          </w:tcPr>
          <w:p w14:paraId="49E941B3" w14:textId="77777777" w:rsidR="00AB672D" w:rsidRPr="00567F6D" w:rsidRDefault="00AB672D" w:rsidP="00AB672D">
            <w:pPr>
              <w:spacing w:after="0" w:line="240" w:lineRule="auto"/>
              <w:rPr>
                <w:rFonts w:eastAsia="Times New Roman" w:cstheme="minorHAnsi"/>
                <w:color w:val="000000"/>
                <w:lang w:eastAsia="en-GB"/>
              </w:rPr>
            </w:pPr>
            <w:r w:rsidRPr="00567F6D">
              <w:rPr>
                <w:rFonts w:eastAsia="Times New Roman" w:cstheme="minorHAnsi"/>
                <w:color w:val="000000"/>
                <w:lang w:eastAsia="en-GB"/>
              </w:rPr>
              <w:t>East Staffordshire</w:t>
            </w:r>
          </w:p>
        </w:tc>
        <w:tc>
          <w:tcPr>
            <w:tcW w:w="848" w:type="pct"/>
            <w:tcBorders>
              <w:top w:val="nil"/>
              <w:left w:val="nil"/>
              <w:bottom w:val="single" w:sz="4" w:space="0" w:color="auto"/>
              <w:right w:val="single" w:sz="4" w:space="0" w:color="auto"/>
            </w:tcBorders>
            <w:shd w:val="clear" w:color="auto" w:fill="auto"/>
            <w:noWrap/>
            <w:vAlign w:val="bottom"/>
            <w:hideMark/>
          </w:tcPr>
          <w:p w14:paraId="148A3D22"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897</w:t>
            </w:r>
          </w:p>
        </w:tc>
        <w:tc>
          <w:tcPr>
            <w:tcW w:w="849" w:type="pct"/>
            <w:tcBorders>
              <w:top w:val="nil"/>
              <w:left w:val="nil"/>
              <w:bottom w:val="single" w:sz="4" w:space="0" w:color="auto"/>
              <w:right w:val="single" w:sz="4" w:space="0" w:color="auto"/>
            </w:tcBorders>
            <w:shd w:val="clear" w:color="auto" w:fill="auto"/>
            <w:noWrap/>
            <w:vAlign w:val="bottom"/>
            <w:hideMark/>
          </w:tcPr>
          <w:p w14:paraId="1657F14F"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9%</w:t>
            </w:r>
          </w:p>
        </w:tc>
        <w:tc>
          <w:tcPr>
            <w:tcW w:w="923" w:type="pct"/>
            <w:tcBorders>
              <w:top w:val="nil"/>
              <w:left w:val="nil"/>
              <w:bottom w:val="single" w:sz="4" w:space="0" w:color="auto"/>
              <w:right w:val="single" w:sz="4" w:space="0" w:color="auto"/>
            </w:tcBorders>
            <w:shd w:val="clear" w:color="auto" w:fill="auto"/>
            <w:noWrap/>
            <w:vAlign w:val="bottom"/>
            <w:hideMark/>
          </w:tcPr>
          <w:p w14:paraId="46D120C4"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407</w:t>
            </w:r>
          </w:p>
        </w:tc>
        <w:tc>
          <w:tcPr>
            <w:tcW w:w="922" w:type="pct"/>
            <w:tcBorders>
              <w:top w:val="nil"/>
              <w:left w:val="nil"/>
              <w:bottom w:val="single" w:sz="4" w:space="0" w:color="auto"/>
              <w:right w:val="single" w:sz="4" w:space="0" w:color="auto"/>
            </w:tcBorders>
            <w:shd w:val="clear" w:color="auto" w:fill="auto"/>
            <w:noWrap/>
            <w:vAlign w:val="bottom"/>
            <w:hideMark/>
          </w:tcPr>
          <w:p w14:paraId="5FE2DA77"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11%</w:t>
            </w:r>
          </w:p>
        </w:tc>
      </w:tr>
      <w:tr w:rsidR="00AB672D" w:rsidRPr="00AB672D" w14:paraId="167C860E" w14:textId="77777777" w:rsidTr="003D636E">
        <w:trPr>
          <w:trHeight w:val="253"/>
        </w:trPr>
        <w:tc>
          <w:tcPr>
            <w:tcW w:w="1458" w:type="pct"/>
            <w:tcBorders>
              <w:top w:val="nil"/>
              <w:left w:val="single" w:sz="4" w:space="0" w:color="auto"/>
              <w:bottom w:val="single" w:sz="4" w:space="0" w:color="auto"/>
              <w:right w:val="single" w:sz="4" w:space="0" w:color="auto"/>
            </w:tcBorders>
            <w:shd w:val="clear" w:color="auto" w:fill="auto"/>
            <w:noWrap/>
            <w:vAlign w:val="bottom"/>
            <w:hideMark/>
          </w:tcPr>
          <w:p w14:paraId="6E9CF16E" w14:textId="77777777" w:rsidR="00AB672D" w:rsidRPr="00567F6D" w:rsidRDefault="00AB672D" w:rsidP="00AB672D">
            <w:pPr>
              <w:spacing w:after="0" w:line="240" w:lineRule="auto"/>
              <w:rPr>
                <w:rFonts w:eastAsia="Times New Roman" w:cstheme="minorHAnsi"/>
                <w:color w:val="000000"/>
                <w:lang w:eastAsia="en-GB"/>
              </w:rPr>
            </w:pPr>
            <w:r w:rsidRPr="00567F6D">
              <w:rPr>
                <w:rFonts w:eastAsia="Times New Roman" w:cstheme="minorHAnsi"/>
                <w:color w:val="000000"/>
                <w:lang w:eastAsia="en-GB"/>
              </w:rPr>
              <w:t>Lichfield</w:t>
            </w:r>
          </w:p>
        </w:tc>
        <w:tc>
          <w:tcPr>
            <w:tcW w:w="848" w:type="pct"/>
            <w:tcBorders>
              <w:top w:val="nil"/>
              <w:left w:val="nil"/>
              <w:bottom w:val="single" w:sz="4" w:space="0" w:color="auto"/>
              <w:right w:val="single" w:sz="4" w:space="0" w:color="auto"/>
            </w:tcBorders>
            <w:shd w:val="clear" w:color="auto" w:fill="auto"/>
            <w:noWrap/>
            <w:vAlign w:val="bottom"/>
            <w:hideMark/>
          </w:tcPr>
          <w:p w14:paraId="15E704AC"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521</w:t>
            </w:r>
          </w:p>
        </w:tc>
        <w:tc>
          <w:tcPr>
            <w:tcW w:w="849" w:type="pct"/>
            <w:tcBorders>
              <w:top w:val="nil"/>
              <w:left w:val="nil"/>
              <w:bottom w:val="single" w:sz="4" w:space="0" w:color="auto"/>
              <w:right w:val="single" w:sz="4" w:space="0" w:color="auto"/>
            </w:tcBorders>
            <w:shd w:val="clear" w:color="auto" w:fill="auto"/>
            <w:noWrap/>
            <w:vAlign w:val="bottom"/>
            <w:hideMark/>
          </w:tcPr>
          <w:p w14:paraId="5AAAE9C3"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5%</w:t>
            </w:r>
          </w:p>
        </w:tc>
        <w:tc>
          <w:tcPr>
            <w:tcW w:w="923" w:type="pct"/>
            <w:tcBorders>
              <w:top w:val="nil"/>
              <w:left w:val="nil"/>
              <w:bottom w:val="single" w:sz="4" w:space="0" w:color="auto"/>
              <w:right w:val="single" w:sz="4" w:space="0" w:color="auto"/>
            </w:tcBorders>
            <w:shd w:val="clear" w:color="auto" w:fill="auto"/>
            <w:noWrap/>
            <w:vAlign w:val="bottom"/>
            <w:hideMark/>
          </w:tcPr>
          <w:p w14:paraId="69D6CF47"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194</w:t>
            </w:r>
          </w:p>
        </w:tc>
        <w:tc>
          <w:tcPr>
            <w:tcW w:w="922" w:type="pct"/>
            <w:tcBorders>
              <w:top w:val="nil"/>
              <w:left w:val="nil"/>
              <w:bottom w:val="single" w:sz="4" w:space="0" w:color="auto"/>
              <w:right w:val="single" w:sz="4" w:space="0" w:color="auto"/>
            </w:tcBorders>
            <w:shd w:val="clear" w:color="auto" w:fill="auto"/>
            <w:noWrap/>
            <w:vAlign w:val="bottom"/>
            <w:hideMark/>
          </w:tcPr>
          <w:p w14:paraId="70DAD724"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5%</w:t>
            </w:r>
          </w:p>
        </w:tc>
      </w:tr>
      <w:tr w:rsidR="00AB672D" w:rsidRPr="00AB672D" w14:paraId="10DBDB40" w14:textId="77777777" w:rsidTr="003D636E">
        <w:trPr>
          <w:trHeight w:val="253"/>
        </w:trPr>
        <w:tc>
          <w:tcPr>
            <w:tcW w:w="1458" w:type="pct"/>
            <w:tcBorders>
              <w:top w:val="nil"/>
              <w:left w:val="single" w:sz="4" w:space="0" w:color="auto"/>
              <w:bottom w:val="single" w:sz="4" w:space="0" w:color="auto"/>
              <w:right w:val="single" w:sz="4" w:space="0" w:color="auto"/>
            </w:tcBorders>
            <w:shd w:val="clear" w:color="auto" w:fill="auto"/>
            <w:noWrap/>
            <w:vAlign w:val="bottom"/>
            <w:hideMark/>
          </w:tcPr>
          <w:p w14:paraId="422F71DF" w14:textId="77777777" w:rsidR="00AB672D" w:rsidRPr="00567F6D" w:rsidRDefault="00AB672D" w:rsidP="00AB672D">
            <w:pPr>
              <w:spacing w:after="0" w:line="240" w:lineRule="auto"/>
              <w:rPr>
                <w:rFonts w:eastAsia="Times New Roman" w:cstheme="minorHAnsi"/>
                <w:color w:val="000000"/>
                <w:lang w:eastAsia="en-GB"/>
              </w:rPr>
            </w:pPr>
            <w:r w:rsidRPr="00567F6D">
              <w:rPr>
                <w:rFonts w:eastAsia="Times New Roman" w:cstheme="minorHAnsi"/>
                <w:color w:val="000000"/>
                <w:lang w:eastAsia="en-GB"/>
              </w:rPr>
              <w:t>Newcastle-under-Lyme</w:t>
            </w:r>
          </w:p>
        </w:tc>
        <w:tc>
          <w:tcPr>
            <w:tcW w:w="848" w:type="pct"/>
            <w:tcBorders>
              <w:top w:val="nil"/>
              <w:left w:val="nil"/>
              <w:bottom w:val="single" w:sz="4" w:space="0" w:color="auto"/>
              <w:right w:val="single" w:sz="4" w:space="0" w:color="auto"/>
            </w:tcBorders>
            <w:shd w:val="clear" w:color="auto" w:fill="auto"/>
            <w:noWrap/>
            <w:vAlign w:val="bottom"/>
            <w:hideMark/>
          </w:tcPr>
          <w:p w14:paraId="313046FD"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1019</w:t>
            </w:r>
          </w:p>
        </w:tc>
        <w:tc>
          <w:tcPr>
            <w:tcW w:w="849" w:type="pct"/>
            <w:tcBorders>
              <w:top w:val="nil"/>
              <w:left w:val="nil"/>
              <w:bottom w:val="single" w:sz="4" w:space="0" w:color="auto"/>
              <w:right w:val="single" w:sz="4" w:space="0" w:color="auto"/>
            </w:tcBorders>
            <w:shd w:val="clear" w:color="auto" w:fill="auto"/>
            <w:noWrap/>
            <w:vAlign w:val="bottom"/>
            <w:hideMark/>
          </w:tcPr>
          <w:p w14:paraId="24201C9F"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10%</w:t>
            </w:r>
          </w:p>
        </w:tc>
        <w:tc>
          <w:tcPr>
            <w:tcW w:w="923" w:type="pct"/>
            <w:tcBorders>
              <w:top w:val="nil"/>
              <w:left w:val="nil"/>
              <w:bottom w:val="single" w:sz="4" w:space="0" w:color="auto"/>
              <w:right w:val="single" w:sz="4" w:space="0" w:color="auto"/>
            </w:tcBorders>
            <w:shd w:val="clear" w:color="auto" w:fill="auto"/>
            <w:noWrap/>
            <w:vAlign w:val="bottom"/>
            <w:hideMark/>
          </w:tcPr>
          <w:p w14:paraId="7EF6C8E3"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392</w:t>
            </w:r>
          </w:p>
        </w:tc>
        <w:tc>
          <w:tcPr>
            <w:tcW w:w="922" w:type="pct"/>
            <w:tcBorders>
              <w:top w:val="nil"/>
              <w:left w:val="nil"/>
              <w:bottom w:val="single" w:sz="4" w:space="0" w:color="auto"/>
              <w:right w:val="single" w:sz="4" w:space="0" w:color="auto"/>
            </w:tcBorders>
            <w:shd w:val="clear" w:color="auto" w:fill="auto"/>
            <w:noWrap/>
            <w:vAlign w:val="bottom"/>
            <w:hideMark/>
          </w:tcPr>
          <w:p w14:paraId="5C85B775"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11%</w:t>
            </w:r>
          </w:p>
        </w:tc>
      </w:tr>
      <w:tr w:rsidR="00AB672D" w:rsidRPr="00AB672D" w14:paraId="1D962184" w14:textId="77777777" w:rsidTr="003D636E">
        <w:trPr>
          <w:trHeight w:val="253"/>
        </w:trPr>
        <w:tc>
          <w:tcPr>
            <w:tcW w:w="1458" w:type="pct"/>
            <w:tcBorders>
              <w:top w:val="nil"/>
              <w:left w:val="single" w:sz="4" w:space="0" w:color="auto"/>
              <w:bottom w:val="single" w:sz="4" w:space="0" w:color="auto"/>
              <w:right w:val="single" w:sz="4" w:space="0" w:color="auto"/>
            </w:tcBorders>
            <w:shd w:val="clear" w:color="auto" w:fill="auto"/>
            <w:noWrap/>
            <w:vAlign w:val="bottom"/>
            <w:hideMark/>
          </w:tcPr>
          <w:p w14:paraId="5D76CE43" w14:textId="77777777" w:rsidR="00AB672D" w:rsidRPr="00567F6D" w:rsidRDefault="00AB672D" w:rsidP="00AB672D">
            <w:pPr>
              <w:spacing w:after="0" w:line="240" w:lineRule="auto"/>
              <w:rPr>
                <w:rFonts w:eastAsia="Times New Roman" w:cstheme="minorHAnsi"/>
                <w:color w:val="000000"/>
                <w:lang w:eastAsia="en-GB"/>
              </w:rPr>
            </w:pPr>
            <w:r w:rsidRPr="00567F6D">
              <w:rPr>
                <w:rFonts w:eastAsia="Times New Roman" w:cstheme="minorHAnsi"/>
                <w:color w:val="000000"/>
                <w:lang w:eastAsia="en-GB"/>
              </w:rPr>
              <w:t>South Staffordshire</w:t>
            </w:r>
          </w:p>
        </w:tc>
        <w:tc>
          <w:tcPr>
            <w:tcW w:w="848" w:type="pct"/>
            <w:tcBorders>
              <w:top w:val="nil"/>
              <w:left w:val="nil"/>
              <w:bottom w:val="single" w:sz="4" w:space="0" w:color="auto"/>
              <w:right w:val="single" w:sz="4" w:space="0" w:color="auto"/>
            </w:tcBorders>
            <w:shd w:val="clear" w:color="auto" w:fill="auto"/>
            <w:noWrap/>
            <w:vAlign w:val="bottom"/>
            <w:hideMark/>
          </w:tcPr>
          <w:p w14:paraId="31D3BA08"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679</w:t>
            </w:r>
          </w:p>
        </w:tc>
        <w:tc>
          <w:tcPr>
            <w:tcW w:w="849" w:type="pct"/>
            <w:tcBorders>
              <w:top w:val="nil"/>
              <w:left w:val="nil"/>
              <w:bottom w:val="single" w:sz="4" w:space="0" w:color="auto"/>
              <w:right w:val="single" w:sz="4" w:space="0" w:color="auto"/>
            </w:tcBorders>
            <w:shd w:val="clear" w:color="auto" w:fill="auto"/>
            <w:noWrap/>
            <w:vAlign w:val="bottom"/>
            <w:hideMark/>
          </w:tcPr>
          <w:p w14:paraId="229488A5"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7%</w:t>
            </w:r>
          </w:p>
        </w:tc>
        <w:tc>
          <w:tcPr>
            <w:tcW w:w="923" w:type="pct"/>
            <w:tcBorders>
              <w:top w:val="nil"/>
              <w:left w:val="nil"/>
              <w:bottom w:val="single" w:sz="4" w:space="0" w:color="auto"/>
              <w:right w:val="single" w:sz="4" w:space="0" w:color="auto"/>
            </w:tcBorders>
            <w:shd w:val="clear" w:color="auto" w:fill="auto"/>
            <w:noWrap/>
            <w:vAlign w:val="bottom"/>
            <w:hideMark/>
          </w:tcPr>
          <w:p w14:paraId="374ADD36"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319</w:t>
            </w:r>
          </w:p>
        </w:tc>
        <w:tc>
          <w:tcPr>
            <w:tcW w:w="922" w:type="pct"/>
            <w:tcBorders>
              <w:top w:val="nil"/>
              <w:left w:val="nil"/>
              <w:bottom w:val="single" w:sz="4" w:space="0" w:color="auto"/>
              <w:right w:val="single" w:sz="4" w:space="0" w:color="auto"/>
            </w:tcBorders>
            <w:shd w:val="clear" w:color="auto" w:fill="auto"/>
            <w:noWrap/>
            <w:vAlign w:val="bottom"/>
            <w:hideMark/>
          </w:tcPr>
          <w:p w14:paraId="4E152E18"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9%</w:t>
            </w:r>
          </w:p>
        </w:tc>
      </w:tr>
      <w:tr w:rsidR="00AB672D" w:rsidRPr="00AB672D" w14:paraId="41AA7379" w14:textId="77777777" w:rsidTr="003D636E">
        <w:trPr>
          <w:trHeight w:val="253"/>
        </w:trPr>
        <w:tc>
          <w:tcPr>
            <w:tcW w:w="1458" w:type="pct"/>
            <w:tcBorders>
              <w:top w:val="nil"/>
              <w:left w:val="single" w:sz="4" w:space="0" w:color="auto"/>
              <w:bottom w:val="single" w:sz="4" w:space="0" w:color="auto"/>
              <w:right w:val="single" w:sz="4" w:space="0" w:color="auto"/>
            </w:tcBorders>
            <w:shd w:val="clear" w:color="auto" w:fill="auto"/>
            <w:noWrap/>
            <w:vAlign w:val="bottom"/>
            <w:hideMark/>
          </w:tcPr>
          <w:p w14:paraId="239093C8" w14:textId="77777777" w:rsidR="00AB672D" w:rsidRPr="00567F6D" w:rsidRDefault="00AB672D" w:rsidP="00AB672D">
            <w:pPr>
              <w:spacing w:after="0" w:line="240" w:lineRule="auto"/>
              <w:rPr>
                <w:rFonts w:eastAsia="Times New Roman" w:cstheme="minorHAnsi"/>
                <w:color w:val="000000"/>
                <w:lang w:eastAsia="en-GB"/>
              </w:rPr>
            </w:pPr>
            <w:r w:rsidRPr="00567F6D">
              <w:rPr>
                <w:rFonts w:eastAsia="Times New Roman" w:cstheme="minorHAnsi"/>
                <w:color w:val="000000"/>
                <w:lang w:eastAsia="en-GB"/>
              </w:rPr>
              <w:t>Stafford</w:t>
            </w:r>
          </w:p>
        </w:tc>
        <w:tc>
          <w:tcPr>
            <w:tcW w:w="848" w:type="pct"/>
            <w:tcBorders>
              <w:top w:val="nil"/>
              <w:left w:val="nil"/>
              <w:bottom w:val="single" w:sz="4" w:space="0" w:color="auto"/>
              <w:right w:val="single" w:sz="4" w:space="0" w:color="auto"/>
            </w:tcBorders>
            <w:shd w:val="clear" w:color="auto" w:fill="auto"/>
            <w:noWrap/>
            <w:vAlign w:val="bottom"/>
            <w:hideMark/>
          </w:tcPr>
          <w:p w14:paraId="7C82166D"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742</w:t>
            </w:r>
          </w:p>
        </w:tc>
        <w:tc>
          <w:tcPr>
            <w:tcW w:w="849" w:type="pct"/>
            <w:tcBorders>
              <w:top w:val="nil"/>
              <w:left w:val="nil"/>
              <w:bottom w:val="single" w:sz="4" w:space="0" w:color="auto"/>
              <w:right w:val="single" w:sz="4" w:space="0" w:color="auto"/>
            </w:tcBorders>
            <w:shd w:val="clear" w:color="auto" w:fill="auto"/>
            <w:noWrap/>
            <w:vAlign w:val="bottom"/>
            <w:hideMark/>
          </w:tcPr>
          <w:p w14:paraId="25A34B56"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7%</w:t>
            </w:r>
          </w:p>
        </w:tc>
        <w:tc>
          <w:tcPr>
            <w:tcW w:w="923" w:type="pct"/>
            <w:tcBorders>
              <w:top w:val="nil"/>
              <w:left w:val="nil"/>
              <w:bottom w:val="single" w:sz="4" w:space="0" w:color="auto"/>
              <w:right w:val="single" w:sz="4" w:space="0" w:color="auto"/>
            </w:tcBorders>
            <w:shd w:val="clear" w:color="auto" w:fill="auto"/>
            <w:noWrap/>
            <w:vAlign w:val="bottom"/>
            <w:hideMark/>
          </w:tcPr>
          <w:p w14:paraId="048DDFEA"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219</w:t>
            </w:r>
          </w:p>
        </w:tc>
        <w:tc>
          <w:tcPr>
            <w:tcW w:w="922" w:type="pct"/>
            <w:tcBorders>
              <w:top w:val="nil"/>
              <w:left w:val="nil"/>
              <w:bottom w:val="single" w:sz="4" w:space="0" w:color="auto"/>
              <w:right w:val="single" w:sz="4" w:space="0" w:color="auto"/>
            </w:tcBorders>
            <w:shd w:val="clear" w:color="auto" w:fill="auto"/>
            <w:noWrap/>
            <w:vAlign w:val="bottom"/>
            <w:hideMark/>
          </w:tcPr>
          <w:p w14:paraId="51D3B3ED"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6%</w:t>
            </w:r>
          </w:p>
        </w:tc>
      </w:tr>
      <w:tr w:rsidR="00AB672D" w:rsidRPr="00AB672D" w14:paraId="7DE381A5" w14:textId="77777777" w:rsidTr="003D636E">
        <w:trPr>
          <w:trHeight w:val="253"/>
        </w:trPr>
        <w:tc>
          <w:tcPr>
            <w:tcW w:w="1458" w:type="pct"/>
            <w:tcBorders>
              <w:top w:val="nil"/>
              <w:left w:val="single" w:sz="4" w:space="0" w:color="auto"/>
              <w:bottom w:val="single" w:sz="4" w:space="0" w:color="auto"/>
              <w:right w:val="single" w:sz="4" w:space="0" w:color="auto"/>
            </w:tcBorders>
            <w:shd w:val="clear" w:color="auto" w:fill="auto"/>
            <w:noWrap/>
            <w:vAlign w:val="bottom"/>
            <w:hideMark/>
          </w:tcPr>
          <w:p w14:paraId="431CC3C5" w14:textId="77777777" w:rsidR="00AB672D" w:rsidRPr="00567F6D" w:rsidRDefault="00AB672D" w:rsidP="00AB672D">
            <w:pPr>
              <w:spacing w:after="0" w:line="240" w:lineRule="auto"/>
              <w:rPr>
                <w:rFonts w:eastAsia="Times New Roman" w:cstheme="minorHAnsi"/>
                <w:color w:val="000000"/>
                <w:lang w:eastAsia="en-GB"/>
              </w:rPr>
            </w:pPr>
            <w:r w:rsidRPr="00567F6D">
              <w:rPr>
                <w:rFonts w:eastAsia="Times New Roman" w:cstheme="minorHAnsi"/>
                <w:color w:val="000000"/>
                <w:lang w:eastAsia="en-GB"/>
              </w:rPr>
              <w:t>Staffordshire Moorlands</w:t>
            </w:r>
          </w:p>
        </w:tc>
        <w:tc>
          <w:tcPr>
            <w:tcW w:w="848" w:type="pct"/>
            <w:tcBorders>
              <w:top w:val="nil"/>
              <w:left w:val="nil"/>
              <w:bottom w:val="single" w:sz="4" w:space="0" w:color="auto"/>
              <w:right w:val="single" w:sz="4" w:space="0" w:color="auto"/>
            </w:tcBorders>
            <w:shd w:val="clear" w:color="auto" w:fill="auto"/>
            <w:noWrap/>
            <w:vAlign w:val="bottom"/>
            <w:hideMark/>
          </w:tcPr>
          <w:p w14:paraId="418F3C1A"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322</w:t>
            </w:r>
          </w:p>
        </w:tc>
        <w:tc>
          <w:tcPr>
            <w:tcW w:w="849" w:type="pct"/>
            <w:tcBorders>
              <w:top w:val="nil"/>
              <w:left w:val="nil"/>
              <w:bottom w:val="single" w:sz="4" w:space="0" w:color="auto"/>
              <w:right w:val="single" w:sz="4" w:space="0" w:color="auto"/>
            </w:tcBorders>
            <w:shd w:val="clear" w:color="auto" w:fill="auto"/>
            <w:noWrap/>
            <w:vAlign w:val="bottom"/>
            <w:hideMark/>
          </w:tcPr>
          <w:p w14:paraId="2F017BA0"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3%</w:t>
            </w:r>
          </w:p>
        </w:tc>
        <w:tc>
          <w:tcPr>
            <w:tcW w:w="923" w:type="pct"/>
            <w:tcBorders>
              <w:top w:val="nil"/>
              <w:left w:val="nil"/>
              <w:bottom w:val="single" w:sz="4" w:space="0" w:color="auto"/>
              <w:right w:val="single" w:sz="4" w:space="0" w:color="auto"/>
            </w:tcBorders>
            <w:shd w:val="clear" w:color="auto" w:fill="auto"/>
            <w:noWrap/>
            <w:vAlign w:val="bottom"/>
            <w:hideMark/>
          </w:tcPr>
          <w:p w14:paraId="66F07C38"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96</w:t>
            </w:r>
          </w:p>
        </w:tc>
        <w:tc>
          <w:tcPr>
            <w:tcW w:w="922" w:type="pct"/>
            <w:tcBorders>
              <w:top w:val="nil"/>
              <w:left w:val="nil"/>
              <w:bottom w:val="single" w:sz="4" w:space="0" w:color="auto"/>
              <w:right w:val="single" w:sz="4" w:space="0" w:color="auto"/>
            </w:tcBorders>
            <w:shd w:val="clear" w:color="auto" w:fill="auto"/>
            <w:noWrap/>
            <w:vAlign w:val="bottom"/>
            <w:hideMark/>
          </w:tcPr>
          <w:p w14:paraId="32DA5B0B"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3%</w:t>
            </w:r>
          </w:p>
        </w:tc>
      </w:tr>
      <w:tr w:rsidR="00AB672D" w:rsidRPr="00AB672D" w14:paraId="07456EB4" w14:textId="77777777" w:rsidTr="003D636E">
        <w:trPr>
          <w:trHeight w:val="253"/>
        </w:trPr>
        <w:tc>
          <w:tcPr>
            <w:tcW w:w="1458" w:type="pct"/>
            <w:tcBorders>
              <w:top w:val="nil"/>
              <w:left w:val="single" w:sz="4" w:space="0" w:color="auto"/>
              <w:bottom w:val="single" w:sz="4" w:space="0" w:color="auto"/>
              <w:right w:val="single" w:sz="4" w:space="0" w:color="auto"/>
            </w:tcBorders>
            <w:shd w:val="clear" w:color="auto" w:fill="auto"/>
            <w:noWrap/>
            <w:vAlign w:val="bottom"/>
            <w:hideMark/>
          </w:tcPr>
          <w:p w14:paraId="1BF1902E" w14:textId="77777777" w:rsidR="00AB672D" w:rsidRPr="00567F6D" w:rsidRDefault="00AB672D" w:rsidP="00AB672D">
            <w:pPr>
              <w:spacing w:after="0" w:line="240" w:lineRule="auto"/>
              <w:rPr>
                <w:rFonts w:eastAsia="Times New Roman" w:cstheme="minorHAnsi"/>
                <w:color w:val="000000"/>
                <w:lang w:eastAsia="en-GB"/>
              </w:rPr>
            </w:pPr>
            <w:r w:rsidRPr="00567F6D">
              <w:rPr>
                <w:rFonts w:eastAsia="Times New Roman" w:cstheme="minorHAnsi"/>
                <w:color w:val="000000"/>
                <w:lang w:eastAsia="en-GB"/>
              </w:rPr>
              <w:t>Stoke-on-Trent</w:t>
            </w:r>
          </w:p>
        </w:tc>
        <w:tc>
          <w:tcPr>
            <w:tcW w:w="848" w:type="pct"/>
            <w:tcBorders>
              <w:top w:val="nil"/>
              <w:left w:val="nil"/>
              <w:bottom w:val="single" w:sz="4" w:space="0" w:color="auto"/>
              <w:right w:val="single" w:sz="4" w:space="0" w:color="auto"/>
            </w:tcBorders>
            <w:shd w:val="clear" w:color="auto" w:fill="auto"/>
            <w:noWrap/>
            <w:vAlign w:val="bottom"/>
            <w:hideMark/>
          </w:tcPr>
          <w:p w14:paraId="1D34E44B"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3942</w:t>
            </w:r>
          </w:p>
        </w:tc>
        <w:tc>
          <w:tcPr>
            <w:tcW w:w="849" w:type="pct"/>
            <w:tcBorders>
              <w:top w:val="nil"/>
              <w:left w:val="nil"/>
              <w:bottom w:val="single" w:sz="4" w:space="0" w:color="auto"/>
              <w:right w:val="single" w:sz="4" w:space="0" w:color="auto"/>
            </w:tcBorders>
            <w:shd w:val="clear" w:color="auto" w:fill="auto"/>
            <w:noWrap/>
            <w:vAlign w:val="bottom"/>
            <w:hideMark/>
          </w:tcPr>
          <w:p w14:paraId="1126D1D6"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40%</w:t>
            </w:r>
          </w:p>
        </w:tc>
        <w:tc>
          <w:tcPr>
            <w:tcW w:w="923" w:type="pct"/>
            <w:tcBorders>
              <w:top w:val="nil"/>
              <w:left w:val="nil"/>
              <w:bottom w:val="single" w:sz="4" w:space="0" w:color="auto"/>
              <w:right w:val="single" w:sz="4" w:space="0" w:color="auto"/>
            </w:tcBorders>
            <w:shd w:val="clear" w:color="auto" w:fill="auto"/>
            <w:noWrap/>
            <w:vAlign w:val="bottom"/>
            <w:hideMark/>
          </w:tcPr>
          <w:p w14:paraId="194CC840"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1382</w:t>
            </w:r>
          </w:p>
        </w:tc>
        <w:tc>
          <w:tcPr>
            <w:tcW w:w="922" w:type="pct"/>
            <w:tcBorders>
              <w:top w:val="nil"/>
              <w:left w:val="nil"/>
              <w:bottom w:val="single" w:sz="4" w:space="0" w:color="auto"/>
              <w:right w:val="single" w:sz="4" w:space="0" w:color="auto"/>
            </w:tcBorders>
            <w:shd w:val="clear" w:color="auto" w:fill="auto"/>
            <w:noWrap/>
            <w:vAlign w:val="bottom"/>
            <w:hideMark/>
          </w:tcPr>
          <w:p w14:paraId="31AAF9FF"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39%</w:t>
            </w:r>
          </w:p>
        </w:tc>
      </w:tr>
      <w:tr w:rsidR="00AB672D" w:rsidRPr="00AB672D" w14:paraId="45CE0234" w14:textId="77777777" w:rsidTr="003D636E">
        <w:trPr>
          <w:trHeight w:val="253"/>
        </w:trPr>
        <w:tc>
          <w:tcPr>
            <w:tcW w:w="1458" w:type="pct"/>
            <w:tcBorders>
              <w:top w:val="nil"/>
              <w:left w:val="single" w:sz="4" w:space="0" w:color="auto"/>
              <w:bottom w:val="single" w:sz="4" w:space="0" w:color="auto"/>
              <w:right w:val="single" w:sz="4" w:space="0" w:color="auto"/>
            </w:tcBorders>
            <w:shd w:val="clear" w:color="auto" w:fill="auto"/>
            <w:noWrap/>
            <w:vAlign w:val="bottom"/>
            <w:hideMark/>
          </w:tcPr>
          <w:p w14:paraId="0DB49250" w14:textId="77777777" w:rsidR="00AB672D" w:rsidRPr="00567F6D" w:rsidRDefault="00AB672D" w:rsidP="00AB672D">
            <w:pPr>
              <w:spacing w:after="0" w:line="240" w:lineRule="auto"/>
              <w:rPr>
                <w:rFonts w:eastAsia="Times New Roman" w:cstheme="minorHAnsi"/>
                <w:color w:val="000000"/>
                <w:lang w:eastAsia="en-GB"/>
              </w:rPr>
            </w:pPr>
            <w:r w:rsidRPr="00567F6D">
              <w:rPr>
                <w:rFonts w:eastAsia="Times New Roman" w:cstheme="minorHAnsi"/>
                <w:color w:val="000000"/>
                <w:lang w:eastAsia="en-GB"/>
              </w:rPr>
              <w:t>Tamworth</w:t>
            </w:r>
          </w:p>
        </w:tc>
        <w:tc>
          <w:tcPr>
            <w:tcW w:w="848" w:type="pct"/>
            <w:tcBorders>
              <w:top w:val="nil"/>
              <w:left w:val="nil"/>
              <w:bottom w:val="single" w:sz="4" w:space="0" w:color="auto"/>
              <w:right w:val="single" w:sz="4" w:space="0" w:color="auto"/>
            </w:tcBorders>
            <w:shd w:val="clear" w:color="auto" w:fill="auto"/>
            <w:noWrap/>
            <w:vAlign w:val="bottom"/>
            <w:hideMark/>
          </w:tcPr>
          <w:p w14:paraId="635DACE6"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802</w:t>
            </w:r>
          </w:p>
        </w:tc>
        <w:tc>
          <w:tcPr>
            <w:tcW w:w="849" w:type="pct"/>
            <w:tcBorders>
              <w:top w:val="nil"/>
              <w:left w:val="nil"/>
              <w:bottom w:val="single" w:sz="4" w:space="0" w:color="auto"/>
              <w:right w:val="single" w:sz="4" w:space="0" w:color="auto"/>
            </w:tcBorders>
            <w:shd w:val="clear" w:color="auto" w:fill="auto"/>
            <w:noWrap/>
            <w:vAlign w:val="bottom"/>
            <w:hideMark/>
          </w:tcPr>
          <w:p w14:paraId="1BBEE958"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8%</w:t>
            </w:r>
          </w:p>
        </w:tc>
        <w:tc>
          <w:tcPr>
            <w:tcW w:w="923" w:type="pct"/>
            <w:tcBorders>
              <w:top w:val="nil"/>
              <w:left w:val="nil"/>
              <w:bottom w:val="single" w:sz="4" w:space="0" w:color="auto"/>
              <w:right w:val="single" w:sz="4" w:space="0" w:color="auto"/>
            </w:tcBorders>
            <w:shd w:val="clear" w:color="auto" w:fill="auto"/>
            <w:noWrap/>
            <w:vAlign w:val="bottom"/>
            <w:hideMark/>
          </w:tcPr>
          <w:p w14:paraId="060A9D21"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262</w:t>
            </w:r>
          </w:p>
        </w:tc>
        <w:tc>
          <w:tcPr>
            <w:tcW w:w="922" w:type="pct"/>
            <w:tcBorders>
              <w:top w:val="nil"/>
              <w:left w:val="nil"/>
              <w:bottom w:val="single" w:sz="4" w:space="0" w:color="auto"/>
              <w:right w:val="single" w:sz="4" w:space="0" w:color="auto"/>
            </w:tcBorders>
            <w:shd w:val="clear" w:color="auto" w:fill="auto"/>
            <w:noWrap/>
            <w:vAlign w:val="bottom"/>
            <w:hideMark/>
          </w:tcPr>
          <w:p w14:paraId="603AAB64"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7%</w:t>
            </w:r>
          </w:p>
        </w:tc>
      </w:tr>
      <w:tr w:rsidR="00AB672D" w:rsidRPr="00AB672D" w14:paraId="1F976431" w14:textId="77777777" w:rsidTr="003D636E">
        <w:trPr>
          <w:trHeight w:val="253"/>
        </w:trPr>
        <w:tc>
          <w:tcPr>
            <w:tcW w:w="1458" w:type="pct"/>
            <w:tcBorders>
              <w:top w:val="nil"/>
              <w:left w:val="single" w:sz="4" w:space="0" w:color="auto"/>
              <w:bottom w:val="single" w:sz="4" w:space="0" w:color="auto"/>
              <w:right w:val="single" w:sz="4" w:space="0" w:color="auto"/>
            </w:tcBorders>
            <w:shd w:val="clear" w:color="auto" w:fill="auto"/>
            <w:noWrap/>
            <w:vAlign w:val="bottom"/>
            <w:hideMark/>
          </w:tcPr>
          <w:p w14:paraId="0B376DCB" w14:textId="77777777" w:rsidR="00AB672D" w:rsidRPr="00567F6D" w:rsidRDefault="00AB672D" w:rsidP="00AB672D">
            <w:pPr>
              <w:spacing w:after="0" w:line="240" w:lineRule="auto"/>
              <w:rPr>
                <w:rFonts w:eastAsia="Times New Roman" w:cstheme="minorHAnsi"/>
                <w:color w:val="000000"/>
                <w:lang w:eastAsia="en-GB"/>
              </w:rPr>
            </w:pPr>
            <w:r w:rsidRPr="00567F6D">
              <w:rPr>
                <w:rFonts w:eastAsia="Times New Roman" w:cstheme="minorHAnsi"/>
                <w:color w:val="000000"/>
                <w:lang w:eastAsia="en-GB"/>
              </w:rPr>
              <w:t>Out of Area</w:t>
            </w:r>
          </w:p>
        </w:tc>
        <w:tc>
          <w:tcPr>
            <w:tcW w:w="848" w:type="pct"/>
            <w:tcBorders>
              <w:top w:val="nil"/>
              <w:left w:val="nil"/>
              <w:bottom w:val="single" w:sz="4" w:space="0" w:color="auto"/>
              <w:right w:val="single" w:sz="4" w:space="0" w:color="auto"/>
            </w:tcBorders>
            <w:shd w:val="clear" w:color="auto" w:fill="auto"/>
            <w:noWrap/>
            <w:vAlign w:val="bottom"/>
            <w:hideMark/>
          </w:tcPr>
          <w:p w14:paraId="687BC39C"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338</w:t>
            </w:r>
          </w:p>
        </w:tc>
        <w:tc>
          <w:tcPr>
            <w:tcW w:w="849" w:type="pct"/>
            <w:tcBorders>
              <w:top w:val="nil"/>
              <w:left w:val="nil"/>
              <w:bottom w:val="single" w:sz="4" w:space="0" w:color="auto"/>
              <w:right w:val="single" w:sz="4" w:space="0" w:color="auto"/>
            </w:tcBorders>
            <w:shd w:val="clear" w:color="auto" w:fill="auto"/>
            <w:noWrap/>
            <w:vAlign w:val="bottom"/>
            <w:hideMark/>
          </w:tcPr>
          <w:p w14:paraId="6F0C20B8"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3%</w:t>
            </w:r>
          </w:p>
        </w:tc>
        <w:tc>
          <w:tcPr>
            <w:tcW w:w="923" w:type="pct"/>
            <w:tcBorders>
              <w:top w:val="nil"/>
              <w:left w:val="nil"/>
              <w:bottom w:val="single" w:sz="4" w:space="0" w:color="auto"/>
              <w:right w:val="single" w:sz="4" w:space="0" w:color="auto"/>
            </w:tcBorders>
            <w:shd w:val="clear" w:color="auto" w:fill="auto"/>
            <w:noWrap/>
            <w:vAlign w:val="bottom"/>
            <w:hideMark/>
          </w:tcPr>
          <w:p w14:paraId="3F502602"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154</w:t>
            </w:r>
          </w:p>
        </w:tc>
        <w:tc>
          <w:tcPr>
            <w:tcW w:w="922" w:type="pct"/>
            <w:tcBorders>
              <w:top w:val="nil"/>
              <w:left w:val="nil"/>
              <w:bottom w:val="single" w:sz="4" w:space="0" w:color="auto"/>
              <w:right w:val="single" w:sz="4" w:space="0" w:color="auto"/>
            </w:tcBorders>
            <w:shd w:val="clear" w:color="auto" w:fill="auto"/>
            <w:noWrap/>
            <w:vAlign w:val="bottom"/>
            <w:hideMark/>
          </w:tcPr>
          <w:p w14:paraId="00CEFB9D"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4%</w:t>
            </w:r>
          </w:p>
        </w:tc>
      </w:tr>
      <w:tr w:rsidR="00AB672D" w:rsidRPr="00AB672D" w14:paraId="53170E26" w14:textId="77777777" w:rsidTr="003D636E">
        <w:trPr>
          <w:trHeight w:val="266"/>
        </w:trPr>
        <w:tc>
          <w:tcPr>
            <w:tcW w:w="1458" w:type="pct"/>
            <w:tcBorders>
              <w:top w:val="nil"/>
              <w:left w:val="single" w:sz="4" w:space="0" w:color="auto"/>
              <w:bottom w:val="single" w:sz="4" w:space="0" w:color="auto"/>
              <w:right w:val="single" w:sz="4" w:space="0" w:color="auto"/>
            </w:tcBorders>
            <w:shd w:val="clear" w:color="auto" w:fill="auto"/>
            <w:noWrap/>
            <w:vAlign w:val="bottom"/>
            <w:hideMark/>
          </w:tcPr>
          <w:p w14:paraId="0DEB8173" w14:textId="77777777" w:rsidR="00AB672D" w:rsidRPr="00567F6D" w:rsidRDefault="00AB672D" w:rsidP="00AB672D">
            <w:pPr>
              <w:spacing w:after="0" w:line="240" w:lineRule="auto"/>
              <w:rPr>
                <w:rFonts w:eastAsia="Times New Roman" w:cstheme="minorHAnsi"/>
                <w:color w:val="000000"/>
                <w:lang w:eastAsia="en-GB"/>
              </w:rPr>
            </w:pPr>
            <w:r w:rsidRPr="00567F6D">
              <w:rPr>
                <w:rFonts w:eastAsia="Times New Roman" w:cstheme="minorHAnsi"/>
                <w:color w:val="000000"/>
                <w:lang w:eastAsia="en-GB"/>
              </w:rPr>
              <w:t>Total</w:t>
            </w:r>
          </w:p>
        </w:tc>
        <w:tc>
          <w:tcPr>
            <w:tcW w:w="848" w:type="pct"/>
            <w:tcBorders>
              <w:top w:val="nil"/>
              <w:left w:val="nil"/>
              <w:bottom w:val="single" w:sz="4" w:space="0" w:color="auto"/>
              <w:right w:val="single" w:sz="4" w:space="0" w:color="auto"/>
            </w:tcBorders>
            <w:shd w:val="clear" w:color="auto" w:fill="auto"/>
            <w:noWrap/>
            <w:vAlign w:val="bottom"/>
            <w:hideMark/>
          </w:tcPr>
          <w:p w14:paraId="1ED1C8FF" w14:textId="77777777" w:rsidR="00AB672D" w:rsidRPr="00567F6D" w:rsidRDefault="00AB672D" w:rsidP="00AB672D">
            <w:pPr>
              <w:spacing w:after="0" w:line="240" w:lineRule="auto"/>
              <w:jc w:val="center"/>
              <w:rPr>
                <w:rFonts w:eastAsia="Times New Roman" w:cstheme="minorHAnsi"/>
                <w:b/>
                <w:bCs/>
                <w:color w:val="000000"/>
                <w:lang w:eastAsia="en-GB"/>
              </w:rPr>
            </w:pPr>
            <w:r w:rsidRPr="00567F6D">
              <w:rPr>
                <w:rFonts w:eastAsia="Times New Roman" w:cstheme="minorHAnsi"/>
                <w:b/>
                <w:bCs/>
                <w:color w:val="000000"/>
                <w:lang w:eastAsia="en-GB"/>
              </w:rPr>
              <w:t>9900</w:t>
            </w:r>
          </w:p>
        </w:tc>
        <w:tc>
          <w:tcPr>
            <w:tcW w:w="849" w:type="pct"/>
            <w:tcBorders>
              <w:top w:val="nil"/>
              <w:left w:val="nil"/>
              <w:bottom w:val="single" w:sz="4" w:space="0" w:color="auto"/>
              <w:right w:val="single" w:sz="4" w:space="0" w:color="auto"/>
            </w:tcBorders>
            <w:shd w:val="clear" w:color="auto" w:fill="auto"/>
            <w:noWrap/>
            <w:vAlign w:val="bottom"/>
            <w:hideMark/>
          </w:tcPr>
          <w:p w14:paraId="7118A0E8" w14:textId="77777777" w:rsidR="00AB672D" w:rsidRPr="00567F6D" w:rsidRDefault="00AB672D" w:rsidP="00AB672D">
            <w:pPr>
              <w:spacing w:after="0" w:line="240" w:lineRule="auto"/>
              <w:jc w:val="center"/>
              <w:rPr>
                <w:rFonts w:eastAsia="Times New Roman" w:cstheme="minorHAnsi"/>
                <w:b/>
                <w:bCs/>
                <w:color w:val="000000"/>
                <w:lang w:eastAsia="en-GB"/>
              </w:rPr>
            </w:pPr>
            <w:r w:rsidRPr="00567F6D">
              <w:rPr>
                <w:rFonts w:eastAsia="Times New Roman" w:cstheme="minorHAnsi"/>
                <w:b/>
                <w:bCs/>
                <w:color w:val="000000"/>
                <w:lang w:eastAsia="en-GB"/>
              </w:rPr>
              <w:t>100%</w:t>
            </w:r>
          </w:p>
        </w:tc>
        <w:tc>
          <w:tcPr>
            <w:tcW w:w="923" w:type="pct"/>
            <w:tcBorders>
              <w:top w:val="nil"/>
              <w:left w:val="nil"/>
              <w:bottom w:val="single" w:sz="4" w:space="0" w:color="auto"/>
              <w:right w:val="single" w:sz="4" w:space="0" w:color="auto"/>
            </w:tcBorders>
            <w:shd w:val="clear" w:color="auto" w:fill="auto"/>
            <w:noWrap/>
            <w:vAlign w:val="bottom"/>
            <w:hideMark/>
          </w:tcPr>
          <w:p w14:paraId="58E1EAAA" w14:textId="77777777" w:rsidR="00AB672D" w:rsidRPr="00567F6D" w:rsidRDefault="00AB672D" w:rsidP="00AB672D">
            <w:pPr>
              <w:spacing w:after="0" w:line="240" w:lineRule="auto"/>
              <w:jc w:val="center"/>
              <w:rPr>
                <w:rFonts w:eastAsia="Times New Roman" w:cstheme="minorHAnsi"/>
                <w:b/>
                <w:bCs/>
                <w:color w:val="000000"/>
                <w:lang w:eastAsia="en-GB"/>
              </w:rPr>
            </w:pPr>
            <w:r w:rsidRPr="00567F6D">
              <w:rPr>
                <w:rFonts w:eastAsia="Times New Roman" w:cstheme="minorHAnsi"/>
                <w:b/>
                <w:bCs/>
                <w:color w:val="000000"/>
                <w:lang w:eastAsia="en-GB"/>
              </w:rPr>
              <w:t>3587</w:t>
            </w:r>
          </w:p>
        </w:tc>
        <w:tc>
          <w:tcPr>
            <w:tcW w:w="922" w:type="pct"/>
            <w:tcBorders>
              <w:top w:val="nil"/>
              <w:left w:val="nil"/>
              <w:bottom w:val="single" w:sz="4" w:space="0" w:color="auto"/>
              <w:right w:val="single" w:sz="4" w:space="0" w:color="auto"/>
            </w:tcBorders>
            <w:shd w:val="clear" w:color="auto" w:fill="auto"/>
            <w:noWrap/>
            <w:vAlign w:val="bottom"/>
            <w:hideMark/>
          </w:tcPr>
          <w:p w14:paraId="6DF46016" w14:textId="77777777" w:rsidR="00AB672D" w:rsidRPr="00567F6D" w:rsidRDefault="00AB672D" w:rsidP="00AB672D">
            <w:pPr>
              <w:spacing w:after="0" w:line="240" w:lineRule="auto"/>
              <w:jc w:val="center"/>
              <w:rPr>
                <w:rFonts w:eastAsia="Times New Roman" w:cstheme="minorHAnsi"/>
                <w:b/>
                <w:bCs/>
                <w:color w:val="000000"/>
                <w:lang w:eastAsia="en-GB"/>
              </w:rPr>
            </w:pPr>
            <w:r w:rsidRPr="00567F6D">
              <w:rPr>
                <w:rFonts w:eastAsia="Times New Roman" w:cstheme="minorHAnsi"/>
                <w:b/>
                <w:bCs/>
                <w:color w:val="000000"/>
                <w:lang w:eastAsia="en-GB"/>
              </w:rPr>
              <w:t>100%</w:t>
            </w:r>
          </w:p>
        </w:tc>
      </w:tr>
    </w:tbl>
    <w:p w14:paraId="6C4B2B6C" w14:textId="77777777" w:rsidR="00AB672D" w:rsidRDefault="00AB672D" w:rsidP="00E54489">
      <w:pPr>
        <w:jc w:val="both"/>
        <w:rPr>
          <w:color w:val="1F4E79" w:themeColor="accent1" w:themeShade="80"/>
          <w:sz w:val="24"/>
          <w:szCs w:val="24"/>
        </w:rPr>
      </w:pPr>
    </w:p>
    <w:p w14:paraId="65024A05" w14:textId="4575619F" w:rsidR="00AB672D" w:rsidRDefault="00AB672D" w:rsidP="00E54489">
      <w:pPr>
        <w:jc w:val="both"/>
        <w:rPr>
          <w:b/>
          <w:bCs/>
          <w:color w:val="1F4E79" w:themeColor="accent1" w:themeShade="80"/>
          <w:sz w:val="24"/>
          <w:szCs w:val="24"/>
        </w:rPr>
      </w:pPr>
      <w:r w:rsidRPr="00AB672D">
        <w:rPr>
          <w:b/>
          <w:bCs/>
          <w:color w:val="1F4E79" w:themeColor="accent1" w:themeShade="80"/>
          <w:sz w:val="24"/>
          <w:szCs w:val="24"/>
        </w:rPr>
        <w:t>Building Better Opportunities (BBO) Achievements to date</w:t>
      </w:r>
      <w:r>
        <w:rPr>
          <w:b/>
          <w:bCs/>
          <w:color w:val="1F4E79" w:themeColor="accent1" w:themeShade="80"/>
          <w:sz w:val="24"/>
          <w:szCs w:val="24"/>
        </w:rPr>
        <w:t xml:space="preserve"> Round 1 &amp; 2 Combined</w:t>
      </w:r>
      <w:r w:rsidRPr="00AB672D">
        <w:rPr>
          <w:b/>
          <w:bCs/>
          <w:color w:val="1F4E79" w:themeColor="accent1" w:themeShade="80"/>
          <w:sz w:val="24"/>
          <w:szCs w:val="24"/>
        </w:rPr>
        <w:t>:</w:t>
      </w:r>
    </w:p>
    <w:p w14:paraId="0DA33291" w14:textId="75FB68DF" w:rsidR="003D636E" w:rsidRPr="006C0F9D" w:rsidRDefault="003D636E" w:rsidP="003D636E">
      <w:pPr>
        <w:jc w:val="both"/>
        <w:rPr>
          <w:color w:val="1F4E79" w:themeColor="accent1" w:themeShade="80"/>
          <w:sz w:val="24"/>
          <w:szCs w:val="24"/>
        </w:rPr>
      </w:pPr>
      <w:r w:rsidRPr="006C0F9D">
        <w:rPr>
          <w:color w:val="1F4E79" w:themeColor="accent1" w:themeShade="80"/>
          <w:sz w:val="24"/>
          <w:szCs w:val="24"/>
        </w:rPr>
        <w:t>The table</w:t>
      </w:r>
      <w:r>
        <w:rPr>
          <w:color w:val="1F4E79" w:themeColor="accent1" w:themeShade="80"/>
          <w:sz w:val="24"/>
          <w:szCs w:val="24"/>
        </w:rPr>
        <w:t>s</w:t>
      </w:r>
      <w:r w:rsidRPr="006C0F9D">
        <w:rPr>
          <w:color w:val="1F4E79" w:themeColor="accent1" w:themeShade="80"/>
          <w:sz w:val="24"/>
          <w:szCs w:val="24"/>
        </w:rPr>
        <w:t xml:space="preserve"> below summarise the achievements as at </w:t>
      </w:r>
      <w:r w:rsidR="006053E2">
        <w:rPr>
          <w:color w:val="1F4E79" w:themeColor="accent1" w:themeShade="80"/>
          <w:sz w:val="24"/>
          <w:szCs w:val="24"/>
        </w:rPr>
        <w:t xml:space="preserve">June </w:t>
      </w:r>
      <w:r>
        <w:rPr>
          <w:color w:val="1F4E79" w:themeColor="accent1" w:themeShade="80"/>
          <w:sz w:val="24"/>
          <w:szCs w:val="24"/>
        </w:rPr>
        <w:t xml:space="preserve">2021 </w:t>
      </w:r>
      <w:r w:rsidRPr="006C0F9D">
        <w:rPr>
          <w:color w:val="1F4E79" w:themeColor="accent1" w:themeShade="80"/>
          <w:sz w:val="24"/>
          <w:szCs w:val="24"/>
        </w:rPr>
        <w:t xml:space="preserve">against the overall outputs commissioned through the </w:t>
      </w:r>
      <w:r>
        <w:rPr>
          <w:color w:val="1F4E79" w:themeColor="accent1" w:themeShade="80"/>
          <w:sz w:val="24"/>
          <w:szCs w:val="24"/>
        </w:rPr>
        <w:t xml:space="preserve">National Lottery Community Fund </w:t>
      </w:r>
      <w:r w:rsidRPr="006C0F9D">
        <w:rPr>
          <w:color w:val="1F4E79" w:themeColor="accent1" w:themeShade="80"/>
          <w:sz w:val="24"/>
          <w:szCs w:val="24"/>
        </w:rPr>
        <w:t>opt-in partner</w:t>
      </w:r>
      <w:r>
        <w:rPr>
          <w:color w:val="1F4E79" w:themeColor="accent1" w:themeShade="80"/>
          <w:sz w:val="24"/>
          <w:szCs w:val="24"/>
        </w:rPr>
        <w:t>:</w:t>
      </w:r>
    </w:p>
    <w:tbl>
      <w:tblPr>
        <w:tblW w:w="7168" w:type="dxa"/>
        <w:tblLook w:val="04A0" w:firstRow="1" w:lastRow="0" w:firstColumn="1" w:lastColumn="0" w:noHBand="0" w:noVBand="1"/>
      </w:tblPr>
      <w:tblGrid>
        <w:gridCol w:w="3288"/>
        <w:gridCol w:w="1940"/>
        <w:gridCol w:w="1940"/>
      </w:tblGrid>
      <w:tr w:rsidR="00AB672D" w:rsidRPr="00567F6D" w14:paraId="15E2B2B0" w14:textId="77777777" w:rsidTr="00AB672D">
        <w:trPr>
          <w:trHeight w:val="457"/>
        </w:trPr>
        <w:tc>
          <w:tcPr>
            <w:tcW w:w="3288" w:type="dxa"/>
            <w:tcBorders>
              <w:top w:val="single" w:sz="4" w:space="0" w:color="auto"/>
              <w:left w:val="single" w:sz="4" w:space="0" w:color="auto"/>
              <w:bottom w:val="single" w:sz="4" w:space="0" w:color="auto"/>
              <w:right w:val="single" w:sz="4" w:space="0" w:color="auto"/>
            </w:tcBorders>
            <w:shd w:val="clear" w:color="000000" w:fill="9BC2E6"/>
            <w:hideMark/>
          </w:tcPr>
          <w:p w14:paraId="4E8BEFF6" w14:textId="77777777" w:rsidR="00AB672D" w:rsidRPr="00567F6D" w:rsidRDefault="00AB672D" w:rsidP="00AB672D">
            <w:pPr>
              <w:spacing w:after="0" w:line="240" w:lineRule="auto"/>
              <w:rPr>
                <w:rFonts w:eastAsia="Times New Roman" w:cstheme="minorHAnsi"/>
                <w:b/>
                <w:bCs/>
                <w:color w:val="FFFFFF"/>
                <w:lang w:eastAsia="en-GB"/>
              </w:rPr>
            </w:pPr>
            <w:r w:rsidRPr="00567F6D">
              <w:rPr>
                <w:rFonts w:eastAsia="Times New Roman" w:cstheme="minorHAnsi"/>
                <w:b/>
                <w:bCs/>
                <w:color w:val="FFFFFF"/>
                <w:lang w:eastAsia="en-GB"/>
              </w:rPr>
              <w:t>Key Outputs</w:t>
            </w:r>
          </w:p>
        </w:tc>
        <w:tc>
          <w:tcPr>
            <w:tcW w:w="1940" w:type="dxa"/>
            <w:tcBorders>
              <w:top w:val="single" w:sz="4" w:space="0" w:color="auto"/>
              <w:left w:val="nil"/>
              <w:bottom w:val="single" w:sz="4" w:space="0" w:color="auto"/>
              <w:right w:val="single" w:sz="4" w:space="0" w:color="auto"/>
            </w:tcBorders>
            <w:shd w:val="clear" w:color="000000" w:fill="9BC2E6"/>
            <w:hideMark/>
          </w:tcPr>
          <w:p w14:paraId="69817FCA" w14:textId="77777777" w:rsidR="00AB672D" w:rsidRPr="00567F6D" w:rsidRDefault="00AB672D" w:rsidP="00AB672D">
            <w:pPr>
              <w:spacing w:after="0" w:line="240" w:lineRule="auto"/>
              <w:jc w:val="center"/>
              <w:rPr>
                <w:rFonts w:eastAsia="Times New Roman" w:cstheme="minorHAnsi"/>
                <w:b/>
                <w:bCs/>
                <w:color w:val="FFFFFF"/>
                <w:lang w:eastAsia="en-GB"/>
              </w:rPr>
            </w:pPr>
            <w:r w:rsidRPr="00567F6D">
              <w:rPr>
                <w:rFonts w:eastAsia="Times New Roman" w:cstheme="minorHAnsi"/>
                <w:b/>
                <w:bCs/>
                <w:color w:val="FFFFFF"/>
                <w:lang w:eastAsia="en-GB"/>
              </w:rPr>
              <w:t>Target</w:t>
            </w:r>
          </w:p>
        </w:tc>
        <w:tc>
          <w:tcPr>
            <w:tcW w:w="1940" w:type="dxa"/>
            <w:tcBorders>
              <w:top w:val="single" w:sz="4" w:space="0" w:color="auto"/>
              <w:left w:val="nil"/>
              <w:bottom w:val="single" w:sz="4" w:space="0" w:color="auto"/>
              <w:right w:val="single" w:sz="4" w:space="0" w:color="auto"/>
            </w:tcBorders>
            <w:shd w:val="clear" w:color="000000" w:fill="9BC2E6"/>
            <w:hideMark/>
          </w:tcPr>
          <w:p w14:paraId="5028E740" w14:textId="77777777" w:rsidR="00567F6D" w:rsidRDefault="00AB672D" w:rsidP="00567F6D">
            <w:pPr>
              <w:spacing w:after="0" w:line="240" w:lineRule="auto"/>
              <w:jc w:val="center"/>
              <w:rPr>
                <w:rFonts w:eastAsia="Times New Roman" w:cstheme="minorHAnsi"/>
                <w:b/>
                <w:bCs/>
                <w:color w:val="FFFFFF"/>
                <w:lang w:eastAsia="en-GB"/>
              </w:rPr>
            </w:pPr>
            <w:r w:rsidRPr="00567F6D">
              <w:rPr>
                <w:rFonts w:eastAsia="Times New Roman" w:cstheme="minorHAnsi"/>
                <w:b/>
                <w:bCs/>
                <w:color w:val="FFFFFF"/>
                <w:lang w:eastAsia="en-GB"/>
              </w:rPr>
              <w:t xml:space="preserve">Achieved </w:t>
            </w:r>
          </w:p>
          <w:p w14:paraId="281056E7" w14:textId="0DE61E66" w:rsidR="00AB672D" w:rsidRPr="00567F6D" w:rsidRDefault="00AB672D" w:rsidP="00567F6D">
            <w:pPr>
              <w:spacing w:after="0" w:line="240" w:lineRule="auto"/>
              <w:jc w:val="center"/>
              <w:rPr>
                <w:rFonts w:eastAsia="Times New Roman" w:cstheme="minorHAnsi"/>
                <w:b/>
                <w:bCs/>
                <w:color w:val="FFFFFF"/>
                <w:lang w:eastAsia="en-GB"/>
              </w:rPr>
            </w:pPr>
            <w:r w:rsidRPr="00567F6D">
              <w:rPr>
                <w:rFonts w:eastAsia="Times New Roman" w:cstheme="minorHAnsi"/>
                <w:b/>
                <w:bCs/>
                <w:color w:val="FFFFFF"/>
                <w:lang w:eastAsia="en-GB"/>
              </w:rPr>
              <w:t>(as at June 21)</w:t>
            </w:r>
          </w:p>
        </w:tc>
      </w:tr>
      <w:tr w:rsidR="00AB672D" w:rsidRPr="00567F6D" w14:paraId="6F0941F3" w14:textId="77777777" w:rsidTr="00AB672D">
        <w:trPr>
          <w:trHeight w:val="469"/>
        </w:trPr>
        <w:tc>
          <w:tcPr>
            <w:tcW w:w="3288" w:type="dxa"/>
            <w:tcBorders>
              <w:top w:val="nil"/>
              <w:left w:val="single" w:sz="4" w:space="0" w:color="auto"/>
              <w:bottom w:val="single" w:sz="4" w:space="0" w:color="auto"/>
              <w:right w:val="single" w:sz="4" w:space="0" w:color="auto"/>
            </w:tcBorders>
            <w:shd w:val="clear" w:color="auto" w:fill="auto"/>
            <w:noWrap/>
            <w:vAlign w:val="center"/>
            <w:hideMark/>
          </w:tcPr>
          <w:p w14:paraId="34EDCA74" w14:textId="77777777" w:rsidR="00AB672D" w:rsidRPr="00567F6D" w:rsidRDefault="00AB672D" w:rsidP="00AB672D">
            <w:pPr>
              <w:spacing w:after="0" w:line="240" w:lineRule="auto"/>
              <w:rPr>
                <w:rFonts w:eastAsia="Times New Roman" w:cstheme="minorHAnsi"/>
                <w:color w:val="000000"/>
                <w:lang w:eastAsia="en-GB"/>
              </w:rPr>
            </w:pPr>
            <w:r w:rsidRPr="00567F6D">
              <w:rPr>
                <w:rFonts w:eastAsia="Times New Roman" w:cstheme="minorHAnsi"/>
                <w:color w:val="000000"/>
                <w:lang w:eastAsia="en-GB"/>
              </w:rPr>
              <w:t>Total people engaged</w:t>
            </w:r>
          </w:p>
        </w:tc>
        <w:tc>
          <w:tcPr>
            <w:tcW w:w="1940" w:type="dxa"/>
            <w:tcBorders>
              <w:top w:val="nil"/>
              <w:left w:val="nil"/>
              <w:bottom w:val="single" w:sz="4" w:space="0" w:color="auto"/>
              <w:right w:val="single" w:sz="4" w:space="0" w:color="auto"/>
            </w:tcBorders>
            <w:shd w:val="clear" w:color="auto" w:fill="auto"/>
            <w:noWrap/>
            <w:vAlign w:val="center"/>
            <w:hideMark/>
          </w:tcPr>
          <w:p w14:paraId="217C86AE"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5738</w:t>
            </w:r>
          </w:p>
        </w:tc>
        <w:tc>
          <w:tcPr>
            <w:tcW w:w="1940" w:type="dxa"/>
            <w:tcBorders>
              <w:top w:val="nil"/>
              <w:left w:val="nil"/>
              <w:bottom w:val="single" w:sz="4" w:space="0" w:color="auto"/>
              <w:right w:val="single" w:sz="4" w:space="0" w:color="auto"/>
            </w:tcBorders>
            <w:shd w:val="clear" w:color="auto" w:fill="auto"/>
            <w:noWrap/>
            <w:vAlign w:val="center"/>
            <w:hideMark/>
          </w:tcPr>
          <w:p w14:paraId="41478013"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4466</w:t>
            </w:r>
          </w:p>
        </w:tc>
      </w:tr>
      <w:tr w:rsidR="00AB672D" w:rsidRPr="00567F6D" w14:paraId="30D25F9D" w14:textId="77777777" w:rsidTr="00AB672D">
        <w:trPr>
          <w:trHeight w:val="469"/>
        </w:trPr>
        <w:tc>
          <w:tcPr>
            <w:tcW w:w="3288" w:type="dxa"/>
            <w:tcBorders>
              <w:top w:val="nil"/>
              <w:left w:val="single" w:sz="4" w:space="0" w:color="auto"/>
              <w:bottom w:val="single" w:sz="4" w:space="0" w:color="auto"/>
              <w:right w:val="single" w:sz="4" w:space="0" w:color="auto"/>
            </w:tcBorders>
            <w:shd w:val="clear" w:color="auto" w:fill="auto"/>
            <w:vAlign w:val="center"/>
            <w:hideMark/>
          </w:tcPr>
          <w:p w14:paraId="5133FA71" w14:textId="77777777" w:rsidR="00AB672D" w:rsidRPr="00567F6D" w:rsidRDefault="00AB672D" w:rsidP="00AB672D">
            <w:pPr>
              <w:spacing w:after="0" w:line="240" w:lineRule="auto"/>
              <w:rPr>
                <w:rFonts w:eastAsia="Times New Roman" w:cstheme="minorHAnsi"/>
                <w:color w:val="000000"/>
                <w:lang w:eastAsia="en-GB"/>
              </w:rPr>
            </w:pPr>
            <w:r w:rsidRPr="00567F6D">
              <w:rPr>
                <w:rFonts w:eastAsia="Times New Roman" w:cstheme="minorHAnsi"/>
                <w:color w:val="000000"/>
                <w:lang w:eastAsia="en-GB"/>
              </w:rPr>
              <w:t>No. who move into education &amp; training on leaving</w:t>
            </w:r>
          </w:p>
        </w:tc>
        <w:tc>
          <w:tcPr>
            <w:tcW w:w="1940" w:type="dxa"/>
            <w:tcBorders>
              <w:top w:val="nil"/>
              <w:left w:val="nil"/>
              <w:bottom w:val="single" w:sz="4" w:space="0" w:color="auto"/>
              <w:right w:val="single" w:sz="4" w:space="0" w:color="auto"/>
            </w:tcBorders>
            <w:shd w:val="clear" w:color="auto" w:fill="auto"/>
            <w:noWrap/>
            <w:vAlign w:val="center"/>
            <w:hideMark/>
          </w:tcPr>
          <w:p w14:paraId="521BA1EF"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943</w:t>
            </w:r>
          </w:p>
        </w:tc>
        <w:tc>
          <w:tcPr>
            <w:tcW w:w="1940" w:type="dxa"/>
            <w:tcBorders>
              <w:top w:val="nil"/>
              <w:left w:val="nil"/>
              <w:bottom w:val="single" w:sz="4" w:space="0" w:color="auto"/>
              <w:right w:val="single" w:sz="4" w:space="0" w:color="auto"/>
            </w:tcBorders>
            <w:shd w:val="clear" w:color="auto" w:fill="auto"/>
            <w:noWrap/>
            <w:vAlign w:val="center"/>
            <w:hideMark/>
          </w:tcPr>
          <w:p w14:paraId="09202259"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794</w:t>
            </w:r>
          </w:p>
        </w:tc>
      </w:tr>
      <w:tr w:rsidR="00AB672D" w:rsidRPr="00567F6D" w14:paraId="7870F707" w14:textId="77777777" w:rsidTr="00AB672D">
        <w:trPr>
          <w:trHeight w:val="469"/>
        </w:trPr>
        <w:tc>
          <w:tcPr>
            <w:tcW w:w="3288" w:type="dxa"/>
            <w:tcBorders>
              <w:top w:val="nil"/>
              <w:left w:val="single" w:sz="4" w:space="0" w:color="auto"/>
              <w:bottom w:val="single" w:sz="4" w:space="0" w:color="auto"/>
              <w:right w:val="single" w:sz="4" w:space="0" w:color="auto"/>
            </w:tcBorders>
            <w:shd w:val="clear" w:color="auto" w:fill="auto"/>
            <w:vAlign w:val="center"/>
            <w:hideMark/>
          </w:tcPr>
          <w:p w14:paraId="11AAD51E" w14:textId="77777777" w:rsidR="00AB672D" w:rsidRPr="00567F6D" w:rsidRDefault="00AB672D" w:rsidP="00AB672D">
            <w:pPr>
              <w:spacing w:after="0" w:line="240" w:lineRule="auto"/>
              <w:rPr>
                <w:rFonts w:eastAsia="Times New Roman" w:cstheme="minorHAnsi"/>
                <w:color w:val="000000"/>
                <w:lang w:eastAsia="en-GB"/>
              </w:rPr>
            </w:pPr>
            <w:r w:rsidRPr="00567F6D">
              <w:rPr>
                <w:rFonts w:eastAsia="Times New Roman" w:cstheme="minorHAnsi"/>
                <w:color w:val="000000"/>
                <w:lang w:eastAsia="en-GB"/>
              </w:rPr>
              <w:t xml:space="preserve">Unemployed into employment </w:t>
            </w:r>
          </w:p>
        </w:tc>
        <w:tc>
          <w:tcPr>
            <w:tcW w:w="1940" w:type="dxa"/>
            <w:tcBorders>
              <w:top w:val="nil"/>
              <w:left w:val="nil"/>
              <w:bottom w:val="single" w:sz="4" w:space="0" w:color="auto"/>
              <w:right w:val="single" w:sz="4" w:space="0" w:color="auto"/>
            </w:tcBorders>
            <w:shd w:val="clear" w:color="auto" w:fill="auto"/>
            <w:noWrap/>
            <w:vAlign w:val="center"/>
            <w:hideMark/>
          </w:tcPr>
          <w:p w14:paraId="61BE9386"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632</w:t>
            </w:r>
          </w:p>
        </w:tc>
        <w:tc>
          <w:tcPr>
            <w:tcW w:w="1940" w:type="dxa"/>
            <w:tcBorders>
              <w:top w:val="nil"/>
              <w:left w:val="nil"/>
              <w:bottom w:val="single" w:sz="4" w:space="0" w:color="auto"/>
              <w:right w:val="single" w:sz="4" w:space="0" w:color="auto"/>
            </w:tcBorders>
            <w:shd w:val="clear" w:color="auto" w:fill="auto"/>
            <w:noWrap/>
            <w:vAlign w:val="center"/>
            <w:hideMark/>
          </w:tcPr>
          <w:p w14:paraId="672E5B49"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506</w:t>
            </w:r>
          </w:p>
        </w:tc>
      </w:tr>
      <w:tr w:rsidR="00AB672D" w:rsidRPr="00567F6D" w14:paraId="72C3C0B5" w14:textId="77777777" w:rsidTr="00AB672D">
        <w:trPr>
          <w:trHeight w:val="469"/>
        </w:trPr>
        <w:tc>
          <w:tcPr>
            <w:tcW w:w="3288" w:type="dxa"/>
            <w:tcBorders>
              <w:top w:val="nil"/>
              <w:left w:val="single" w:sz="4" w:space="0" w:color="auto"/>
              <w:bottom w:val="single" w:sz="4" w:space="0" w:color="auto"/>
              <w:right w:val="single" w:sz="4" w:space="0" w:color="auto"/>
            </w:tcBorders>
            <w:shd w:val="clear" w:color="auto" w:fill="auto"/>
            <w:vAlign w:val="center"/>
            <w:hideMark/>
          </w:tcPr>
          <w:p w14:paraId="20C1BCE2" w14:textId="77777777" w:rsidR="00AB672D" w:rsidRPr="00567F6D" w:rsidRDefault="00AB672D" w:rsidP="00AB672D">
            <w:pPr>
              <w:spacing w:after="0" w:line="240" w:lineRule="auto"/>
              <w:rPr>
                <w:rFonts w:eastAsia="Times New Roman" w:cstheme="minorHAnsi"/>
                <w:color w:val="000000"/>
                <w:lang w:eastAsia="en-GB"/>
              </w:rPr>
            </w:pPr>
            <w:r w:rsidRPr="00567F6D">
              <w:rPr>
                <w:rFonts w:eastAsia="Times New Roman" w:cstheme="minorHAnsi"/>
                <w:color w:val="000000"/>
                <w:lang w:eastAsia="en-GB"/>
              </w:rPr>
              <w:t>Economically Inactive into employment or job search</w:t>
            </w:r>
          </w:p>
        </w:tc>
        <w:tc>
          <w:tcPr>
            <w:tcW w:w="1940" w:type="dxa"/>
            <w:tcBorders>
              <w:top w:val="nil"/>
              <w:left w:val="nil"/>
              <w:bottom w:val="single" w:sz="4" w:space="0" w:color="auto"/>
              <w:right w:val="single" w:sz="4" w:space="0" w:color="auto"/>
            </w:tcBorders>
            <w:shd w:val="clear" w:color="auto" w:fill="auto"/>
            <w:noWrap/>
            <w:vAlign w:val="center"/>
            <w:hideMark/>
          </w:tcPr>
          <w:p w14:paraId="4377EEF6"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1053</w:t>
            </w:r>
          </w:p>
        </w:tc>
        <w:tc>
          <w:tcPr>
            <w:tcW w:w="1940" w:type="dxa"/>
            <w:tcBorders>
              <w:top w:val="nil"/>
              <w:left w:val="nil"/>
              <w:bottom w:val="single" w:sz="4" w:space="0" w:color="auto"/>
              <w:right w:val="single" w:sz="4" w:space="0" w:color="auto"/>
            </w:tcBorders>
            <w:shd w:val="clear" w:color="auto" w:fill="auto"/>
            <w:noWrap/>
            <w:vAlign w:val="center"/>
            <w:hideMark/>
          </w:tcPr>
          <w:p w14:paraId="6B172A6E" w14:textId="77777777" w:rsidR="00AB672D" w:rsidRPr="00567F6D" w:rsidRDefault="00AB672D" w:rsidP="00AB672D">
            <w:pPr>
              <w:spacing w:after="0" w:line="240" w:lineRule="auto"/>
              <w:jc w:val="center"/>
              <w:rPr>
                <w:rFonts w:eastAsia="Times New Roman" w:cstheme="minorHAnsi"/>
                <w:color w:val="000000"/>
                <w:lang w:eastAsia="en-GB"/>
              </w:rPr>
            </w:pPr>
            <w:r w:rsidRPr="00567F6D">
              <w:rPr>
                <w:rFonts w:eastAsia="Times New Roman" w:cstheme="minorHAnsi"/>
                <w:color w:val="000000"/>
                <w:lang w:eastAsia="en-GB"/>
              </w:rPr>
              <w:t>525</w:t>
            </w:r>
          </w:p>
        </w:tc>
      </w:tr>
    </w:tbl>
    <w:p w14:paraId="2D651DBA" w14:textId="77777777" w:rsidR="00AB672D" w:rsidRPr="00567F6D" w:rsidRDefault="00AB672D" w:rsidP="00E54489">
      <w:pPr>
        <w:jc w:val="both"/>
        <w:rPr>
          <w:rFonts w:cstheme="minorHAnsi"/>
          <w:color w:val="1F4E79" w:themeColor="accent1" w:themeShade="80"/>
        </w:rPr>
      </w:pPr>
    </w:p>
    <w:tbl>
      <w:tblPr>
        <w:tblW w:w="5000" w:type="pct"/>
        <w:tblLook w:val="04A0" w:firstRow="1" w:lastRow="0" w:firstColumn="1" w:lastColumn="0" w:noHBand="0" w:noVBand="1"/>
      </w:tblPr>
      <w:tblGrid>
        <w:gridCol w:w="2684"/>
        <w:gridCol w:w="1583"/>
        <w:gridCol w:w="1583"/>
        <w:gridCol w:w="1583"/>
        <w:gridCol w:w="1583"/>
      </w:tblGrid>
      <w:tr w:rsidR="00117D50" w:rsidRPr="00117D50" w14:paraId="0F6AF6EF" w14:textId="77777777" w:rsidTr="0049624B">
        <w:trPr>
          <w:trHeight w:val="900"/>
        </w:trPr>
        <w:tc>
          <w:tcPr>
            <w:tcW w:w="1488" w:type="pc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DE235B1" w14:textId="77777777" w:rsidR="00117D50" w:rsidRPr="00117D50" w:rsidRDefault="00117D50" w:rsidP="00117D50">
            <w:pPr>
              <w:spacing w:after="0" w:line="240" w:lineRule="auto"/>
              <w:rPr>
                <w:rFonts w:ascii="Calibri" w:eastAsia="Times New Roman" w:hAnsi="Calibri" w:cs="Calibri"/>
                <w:b/>
                <w:bCs/>
                <w:color w:val="FFFFFF"/>
                <w:lang w:eastAsia="en-GB"/>
              </w:rPr>
            </w:pPr>
            <w:r w:rsidRPr="00117D50">
              <w:rPr>
                <w:rFonts w:ascii="Calibri" w:eastAsia="Times New Roman" w:hAnsi="Calibri" w:cs="Calibri"/>
                <w:b/>
                <w:bCs/>
                <w:color w:val="FFFFFF"/>
                <w:lang w:eastAsia="en-GB"/>
              </w:rPr>
              <w:t>Geography</w:t>
            </w:r>
          </w:p>
        </w:tc>
        <w:tc>
          <w:tcPr>
            <w:tcW w:w="878" w:type="pct"/>
            <w:tcBorders>
              <w:top w:val="single" w:sz="4" w:space="0" w:color="auto"/>
              <w:left w:val="nil"/>
              <w:bottom w:val="single" w:sz="4" w:space="0" w:color="auto"/>
              <w:right w:val="single" w:sz="4" w:space="0" w:color="auto"/>
            </w:tcBorders>
            <w:shd w:val="clear" w:color="000000" w:fill="9BC2E6"/>
            <w:vAlign w:val="center"/>
            <w:hideMark/>
          </w:tcPr>
          <w:p w14:paraId="3A327812" w14:textId="77777777" w:rsidR="00117D50" w:rsidRPr="00117D50" w:rsidRDefault="00117D50" w:rsidP="00117D50">
            <w:pPr>
              <w:spacing w:after="0" w:line="240" w:lineRule="auto"/>
              <w:jc w:val="center"/>
              <w:rPr>
                <w:rFonts w:ascii="Calibri" w:eastAsia="Times New Roman" w:hAnsi="Calibri" w:cs="Calibri"/>
                <w:b/>
                <w:bCs/>
                <w:color w:val="FFFFFF"/>
                <w:lang w:eastAsia="en-GB"/>
              </w:rPr>
            </w:pPr>
            <w:r w:rsidRPr="00117D50">
              <w:rPr>
                <w:rFonts w:ascii="Calibri" w:eastAsia="Times New Roman" w:hAnsi="Calibri" w:cs="Calibri"/>
                <w:b/>
                <w:bCs/>
                <w:color w:val="FFFFFF"/>
                <w:lang w:eastAsia="en-GB"/>
              </w:rPr>
              <w:t>Number of Starts to June 2021</w:t>
            </w:r>
          </w:p>
        </w:tc>
        <w:tc>
          <w:tcPr>
            <w:tcW w:w="878" w:type="pct"/>
            <w:tcBorders>
              <w:top w:val="single" w:sz="4" w:space="0" w:color="auto"/>
              <w:left w:val="nil"/>
              <w:bottom w:val="single" w:sz="4" w:space="0" w:color="auto"/>
              <w:right w:val="single" w:sz="4" w:space="0" w:color="auto"/>
            </w:tcBorders>
            <w:shd w:val="clear" w:color="000000" w:fill="9BC2E6"/>
            <w:vAlign w:val="center"/>
            <w:hideMark/>
          </w:tcPr>
          <w:p w14:paraId="3D351EA6" w14:textId="77777777" w:rsidR="00117D50" w:rsidRPr="00117D50" w:rsidRDefault="00117D50" w:rsidP="00117D50">
            <w:pPr>
              <w:spacing w:after="0" w:line="240" w:lineRule="auto"/>
              <w:jc w:val="center"/>
              <w:rPr>
                <w:rFonts w:ascii="Calibri" w:eastAsia="Times New Roman" w:hAnsi="Calibri" w:cs="Calibri"/>
                <w:b/>
                <w:bCs/>
                <w:color w:val="FFFFFF"/>
                <w:lang w:eastAsia="en-GB"/>
              </w:rPr>
            </w:pPr>
            <w:r w:rsidRPr="00117D50">
              <w:rPr>
                <w:rFonts w:ascii="Calibri" w:eastAsia="Times New Roman" w:hAnsi="Calibri" w:cs="Calibri"/>
                <w:b/>
                <w:bCs/>
                <w:color w:val="FFFFFF"/>
                <w:lang w:eastAsia="en-GB"/>
              </w:rPr>
              <w:t xml:space="preserve">% number of Total Starts </w:t>
            </w:r>
          </w:p>
        </w:tc>
        <w:tc>
          <w:tcPr>
            <w:tcW w:w="878" w:type="pct"/>
            <w:tcBorders>
              <w:top w:val="single" w:sz="4" w:space="0" w:color="auto"/>
              <w:left w:val="nil"/>
              <w:bottom w:val="single" w:sz="4" w:space="0" w:color="auto"/>
              <w:right w:val="single" w:sz="4" w:space="0" w:color="auto"/>
            </w:tcBorders>
            <w:shd w:val="clear" w:color="000000" w:fill="9BC2E6"/>
            <w:vAlign w:val="center"/>
            <w:hideMark/>
          </w:tcPr>
          <w:p w14:paraId="39E588D7" w14:textId="77777777" w:rsidR="00117D50" w:rsidRPr="00117D50" w:rsidRDefault="00117D50" w:rsidP="00117D50">
            <w:pPr>
              <w:spacing w:after="0" w:line="240" w:lineRule="auto"/>
              <w:jc w:val="center"/>
              <w:rPr>
                <w:rFonts w:ascii="Calibri" w:eastAsia="Times New Roman" w:hAnsi="Calibri" w:cs="Calibri"/>
                <w:b/>
                <w:bCs/>
                <w:color w:val="FFFFFF"/>
                <w:lang w:eastAsia="en-GB"/>
              </w:rPr>
            </w:pPr>
            <w:r w:rsidRPr="00117D50">
              <w:rPr>
                <w:rFonts w:ascii="Calibri" w:eastAsia="Times New Roman" w:hAnsi="Calibri" w:cs="Calibri"/>
                <w:b/>
                <w:bCs/>
                <w:color w:val="FFFFFF"/>
                <w:lang w:eastAsia="en-GB"/>
              </w:rPr>
              <w:t>Number of Progressions to June 2021</w:t>
            </w:r>
          </w:p>
        </w:tc>
        <w:tc>
          <w:tcPr>
            <w:tcW w:w="878" w:type="pct"/>
            <w:tcBorders>
              <w:top w:val="single" w:sz="4" w:space="0" w:color="auto"/>
              <w:left w:val="nil"/>
              <w:bottom w:val="single" w:sz="4" w:space="0" w:color="auto"/>
              <w:right w:val="single" w:sz="4" w:space="0" w:color="auto"/>
            </w:tcBorders>
            <w:shd w:val="clear" w:color="000000" w:fill="9BC2E6"/>
            <w:vAlign w:val="center"/>
            <w:hideMark/>
          </w:tcPr>
          <w:p w14:paraId="35BF8556" w14:textId="77777777" w:rsidR="00117D50" w:rsidRPr="00117D50" w:rsidRDefault="00117D50" w:rsidP="00117D50">
            <w:pPr>
              <w:spacing w:after="0" w:line="240" w:lineRule="auto"/>
              <w:jc w:val="center"/>
              <w:rPr>
                <w:rFonts w:ascii="Calibri" w:eastAsia="Times New Roman" w:hAnsi="Calibri" w:cs="Calibri"/>
                <w:b/>
                <w:bCs/>
                <w:color w:val="FFFFFF"/>
                <w:lang w:eastAsia="en-GB"/>
              </w:rPr>
            </w:pPr>
            <w:r w:rsidRPr="00117D50">
              <w:rPr>
                <w:rFonts w:ascii="Calibri" w:eastAsia="Times New Roman" w:hAnsi="Calibri" w:cs="Calibri"/>
                <w:b/>
                <w:bCs/>
                <w:color w:val="FFFFFF"/>
                <w:lang w:eastAsia="en-GB"/>
              </w:rPr>
              <w:t>% number of total Progressions</w:t>
            </w:r>
          </w:p>
        </w:tc>
      </w:tr>
      <w:tr w:rsidR="00117D50" w:rsidRPr="00117D50" w14:paraId="25958892" w14:textId="77777777" w:rsidTr="0049624B">
        <w:trPr>
          <w:trHeight w:val="315"/>
        </w:trPr>
        <w:tc>
          <w:tcPr>
            <w:tcW w:w="1488" w:type="pct"/>
            <w:tcBorders>
              <w:top w:val="nil"/>
              <w:left w:val="single" w:sz="4" w:space="0" w:color="auto"/>
              <w:bottom w:val="single" w:sz="4" w:space="0" w:color="auto"/>
              <w:right w:val="single" w:sz="4" w:space="0" w:color="auto"/>
            </w:tcBorders>
            <w:shd w:val="clear" w:color="auto" w:fill="auto"/>
            <w:noWrap/>
            <w:vAlign w:val="bottom"/>
            <w:hideMark/>
          </w:tcPr>
          <w:p w14:paraId="158FD544" w14:textId="77777777" w:rsidR="00117D50" w:rsidRPr="00117D50" w:rsidRDefault="00117D50" w:rsidP="00117D50">
            <w:pPr>
              <w:spacing w:after="0" w:line="240" w:lineRule="auto"/>
              <w:rPr>
                <w:rFonts w:ascii="Calibri" w:eastAsia="Times New Roman" w:hAnsi="Calibri" w:cs="Calibri"/>
                <w:color w:val="000000"/>
                <w:lang w:eastAsia="en-GB"/>
              </w:rPr>
            </w:pPr>
            <w:r w:rsidRPr="00117D50">
              <w:rPr>
                <w:rFonts w:ascii="Calibri" w:eastAsia="Times New Roman" w:hAnsi="Calibri" w:cs="Calibri"/>
                <w:color w:val="000000"/>
                <w:lang w:eastAsia="en-GB"/>
              </w:rPr>
              <w:t>Cannock Chase</w:t>
            </w:r>
          </w:p>
        </w:tc>
        <w:tc>
          <w:tcPr>
            <w:tcW w:w="878" w:type="pct"/>
            <w:tcBorders>
              <w:top w:val="nil"/>
              <w:left w:val="nil"/>
              <w:bottom w:val="single" w:sz="4" w:space="0" w:color="auto"/>
              <w:right w:val="single" w:sz="4" w:space="0" w:color="auto"/>
            </w:tcBorders>
            <w:shd w:val="clear" w:color="auto" w:fill="auto"/>
            <w:noWrap/>
            <w:vAlign w:val="bottom"/>
            <w:hideMark/>
          </w:tcPr>
          <w:p w14:paraId="49F54C26"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425</w:t>
            </w:r>
          </w:p>
        </w:tc>
        <w:tc>
          <w:tcPr>
            <w:tcW w:w="878" w:type="pct"/>
            <w:tcBorders>
              <w:top w:val="nil"/>
              <w:left w:val="nil"/>
              <w:bottom w:val="single" w:sz="4" w:space="0" w:color="auto"/>
              <w:right w:val="single" w:sz="4" w:space="0" w:color="auto"/>
            </w:tcBorders>
            <w:shd w:val="clear" w:color="auto" w:fill="auto"/>
            <w:noWrap/>
            <w:vAlign w:val="bottom"/>
            <w:hideMark/>
          </w:tcPr>
          <w:p w14:paraId="62771B5B"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10%</w:t>
            </w:r>
          </w:p>
        </w:tc>
        <w:tc>
          <w:tcPr>
            <w:tcW w:w="878" w:type="pct"/>
            <w:tcBorders>
              <w:top w:val="nil"/>
              <w:left w:val="nil"/>
              <w:bottom w:val="single" w:sz="4" w:space="0" w:color="auto"/>
              <w:right w:val="single" w:sz="4" w:space="0" w:color="auto"/>
            </w:tcBorders>
            <w:shd w:val="clear" w:color="auto" w:fill="auto"/>
            <w:noWrap/>
            <w:vAlign w:val="bottom"/>
            <w:hideMark/>
          </w:tcPr>
          <w:p w14:paraId="0E614BD3"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120</w:t>
            </w:r>
          </w:p>
        </w:tc>
        <w:tc>
          <w:tcPr>
            <w:tcW w:w="878" w:type="pct"/>
            <w:tcBorders>
              <w:top w:val="nil"/>
              <w:left w:val="nil"/>
              <w:bottom w:val="single" w:sz="4" w:space="0" w:color="auto"/>
              <w:right w:val="single" w:sz="4" w:space="0" w:color="auto"/>
            </w:tcBorders>
            <w:shd w:val="clear" w:color="auto" w:fill="auto"/>
            <w:noWrap/>
            <w:vAlign w:val="bottom"/>
            <w:hideMark/>
          </w:tcPr>
          <w:p w14:paraId="45A6A85B"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7%</w:t>
            </w:r>
          </w:p>
        </w:tc>
      </w:tr>
      <w:tr w:rsidR="00117D50" w:rsidRPr="00117D50" w14:paraId="2ABDB493" w14:textId="77777777" w:rsidTr="0049624B">
        <w:trPr>
          <w:trHeight w:val="315"/>
        </w:trPr>
        <w:tc>
          <w:tcPr>
            <w:tcW w:w="1488" w:type="pct"/>
            <w:tcBorders>
              <w:top w:val="nil"/>
              <w:left w:val="single" w:sz="4" w:space="0" w:color="auto"/>
              <w:bottom w:val="single" w:sz="4" w:space="0" w:color="auto"/>
              <w:right w:val="single" w:sz="4" w:space="0" w:color="auto"/>
            </w:tcBorders>
            <w:shd w:val="clear" w:color="auto" w:fill="auto"/>
            <w:noWrap/>
            <w:vAlign w:val="bottom"/>
            <w:hideMark/>
          </w:tcPr>
          <w:p w14:paraId="74A516E3" w14:textId="77777777" w:rsidR="00117D50" w:rsidRPr="00117D50" w:rsidRDefault="00117D50" w:rsidP="00117D50">
            <w:pPr>
              <w:spacing w:after="0" w:line="240" w:lineRule="auto"/>
              <w:rPr>
                <w:rFonts w:ascii="Calibri" w:eastAsia="Times New Roman" w:hAnsi="Calibri" w:cs="Calibri"/>
                <w:color w:val="000000"/>
                <w:lang w:eastAsia="en-GB"/>
              </w:rPr>
            </w:pPr>
            <w:r w:rsidRPr="00117D50">
              <w:rPr>
                <w:rFonts w:ascii="Calibri" w:eastAsia="Times New Roman" w:hAnsi="Calibri" w:cs="Calibri"/>
                <w:color w:val="000000"/>
                <w:lang w:eastAsia="en-GB"/>
              </w:rPr>
              <w:t>East Staffordshire</w:t>
            </w:r>
          </w:p>
        </w:tc>
        <w:tc>
          <w:tcPr>
            <w:tcW w:w="878" w:type="pct"/>
            <w:tcBorders>
              <w:top w:val="nil"/>
              <w:left w:val="nil"/>
              <w:bottom w:val="single" w:sz="4" w:space="0" w:color="auto"/>
              <w:right w:val="single" w:sz="4" w:space="0" w:color="auto"/>
            </w:tcBorders>
            <w:shd w:val="clear" w:color="auto" w:fill="auto"/>
            <w:noWrap/>
            <w:vAlign w:val="bottom"/>
            <w:hideMark/>
          </w:tcPr>
          <w:p w14:paraId="7C6BF819"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371</w:t>
            </w:r>
          </w:p>
        </w:tc>
        <w:tc>
          <w:tcPr>
            <w:tcW w:w="878" w:type="pct"/>
            <w:tcBorders>
              <w:top w:val="nil"/>
              <w:left w:val="nil"/>
              <w:bottom w:val="single" w:sz="4" w:space="0" w:color="auto"/>
              <w:right w:val="single" w:sz="4" w:space="0" w:color="auto"/>
            </w:tcBorders>
            <w:shd w:val="clear" w:color="auto" w:fill="auto"/>
            <w:noWrap/>
            <w:vAlign w:val="bottom"/>
            <w:hideMark/>
          </w:tcPr>
          <w:p w14:paraId="5519DE2D"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8%</w:t>
            </w:r>
          </w:p>
        </w:tc>
        <w:tc>
          <w:tcPr>
            <w:tcW w:w="878" w:type="pct"/>
            <w:tcBorders>
              <w:top w:val="nil"/>
              <w:left w:val="nil"/>
              <w:bottom w:val="single" w:sz="4" w:space="0" w:color="auto"/>
              <w:right w:val="single" w:sz="4" w:space="0" w:color="auto"/>
            </w:tcBorders>
            <w:shd w:val="clear" w:color="auto" w:fill="auto"/>
            <w:noWrap/>
            <w:vAlign w:val="bottom"/>
            <w:hideMark/>
          </w:tcPr>
          <w:p w14:paraId="5C6D515E"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168</w:t>
            </w:r>
          </w:p>
        </w:tc>
        <w:tc>
          <w:tcPr>
            <w:tcW w:w="878" w:type="pct"/>
            <w:tcBorders>
              <w:top w:val="nil"/>
              <w:left w:val="nil"/>
              <w:bottom w:val="single" w:sz="4" w:space="0" w:color="auto"/>
              <w:right w:val="single" w:sz="4" w:space="0" w:color="auto"/>
            </w:tcBorders>
            <w:shd w:val="clear" w:color="auto" w:fill="auto"/>
            <w:noWrap/>
            <w:vAlign w:val="bottom"/>
            <w:hideMark/>
          </w:tcPr>
          <w:p w14:paraId="68D76800"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9%</w:t>
            </w:r>
          </w:p>
        </w:tc>
      </w:tr>
      <w:tr w:rsidR="00117D50" w:rsidRPr="00117D50" w14:paraId="06CD43DD" w14:textId="77777777" w:rsidTr="0049624B">
        <w:trPr>
          <w:trHeight w:val="315"/>
        </w:trPr>
        <w:tc>
          <w:tcPr>
            <w:tcW w:w="1488" w:type="pct"/>
            <w:tcBorders>
              <w:top w:val="nil"/>
              <w:left w:val="single" w:sz="4" w:space="0" w:color="auto"/>
              <w:bottom w:val="single" w:sz="4" w:space="0" w:color="auto"/>
              <w:right w:val="single" w:sz="4" w:space="0" w:color="auto"/>
            </w:tcBorders>
            <w:shd w:val="clear" w:color="auto" w:fill="auto"/>
            <w:noWrap/>
            <w:vAlign w:val="bottom"/>
            <w:hideMark/>
          </w:tcPr>
          <w:p w14:paraId="4AC52672" w14:textId="77777777" w:rsidR="00117D50" w:rsidRPr="00117D50" w:rsidRDefault="00117D50" w:rsidP="00117D50">
            <w:pPr>
              <w:spacing w:after="0" w:line="240" w:lineRule="auto"/>
              <w:rPr>
                <w:rFonts w:ascii="Calibri" w:eastAsia="Times New Roman" w:hAnsi="Calibri" w:cs="Calibri"/>
                <w:color w:val="000000"/>
                <w:lang w:eastAsia="en-GB"/>
              </w:rPr>
            </w:pPr>
            <w:r w:rsidRPr="00117D50">
              <w:rPr>
                <w:rFonts w:ascii="Calibri" w:eastAsia="Times New Roman" w:hAnsi="Calibri" w:cs="Calibri"/>
                <w:color w:val="000000"/>
                <w:lang w:eastAsia="en-GB"/>
              </w:rPr>
              <w:t>Lichfield</w:t>
            </w:r>
          </w:p>
        </w:tc>
        <w:tc>
          <w:tcPr>
            <w:tcW w:w="878" w:type="pct"/>
            <w:tcBorders>
              <w:top w:val="nil"/>
              <w:left w:val="nil"/>
              <w:bottom w:val="single" w:sz="4" w:space="0" w:color="auto"/>
              <w:right w:val="single" w:sz="4" w:space="0" w:color="auto"/>
            </w:tcBorders>
            <w:shd w:val="clear" w:color="auto" w:fill="auto"/>
            <w:noWrap/>
            <w:vAlign w:val="bottom"/>
            <w:hideMark/>
          </w:tcPr>
          <w:p w14:paraId="0860C25A"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323</w:t>
            </w:r>
          </w:p>
        </w:tc>
        <w:tc>
          <w:tcPr>
            <w:tcW w:w="878" w:type="pct"/>
            <w:tcBorders>
              <w:top w:val="nil"/>
              <w:left w:val="nil"/>
              <w:bottom w:val="single" w:sz="4" w:space="0" w:color="auto"/>
              <w:right w:val="single" w:sz="4" w:space="0" w:color="auto"/>
            </w:tcBorders>
            <w:shd w:val="clear" w:color="auto" w:fill="auto"/>
            <w:noWrap/>
            <w:vAlign w:val="bottom"/>
            <w:hideMark/>
          </w:tcPr>
          <w:p w14:paraId="030CAF7F"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7%</w:t>
            </w:r>
          </w:p>
        </w:tc>
        <w:tc>
          <w:tcPr>
            <w:tcW w:w="878" w:type="pct"/>
            <w:tcBorders>
              <w:top w:val="nil"/>
              <w:left w:val="nil"/>
              <w:bottom w:val="single" w:sz="4" w:space="0" w:color="auto"/>
              <w:right w:val="single" w:sz="4" w:space="0" w:color="auto"/>
            </w:tcBorders>
            <w:shd w:val="clear" w:color="auto" w:fill="auto"/>
            <w:noWrap/>
            <w:vAlign w:val="bottom"/>
            <w:hideMark/>
          </w:tcPr>
          <w:p w14:paraId="18B5427A"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165</w:t>
            </w:r>
          </w:p>
        </w:tc>
        <w:tc>
          <w:tcPr>
            <w:tcW w:w="878" w:type="pct"/>
            <w:tcBorders>
              <w:top w:val="nil"/>
              <w:left w:val="nil"/>
              <w:bottom w:val="single" w:sz="4" w:space="0" w:color="auto"/>
              <w:right w:val="single" w:sz="4" w:space="0" w:color="auto"/>
            </w:tcBorders>
            <w:shd w:val="clear" w:color="auto" w:fill="auto"/>
            <w:noWrap/>
            <w:vAlign w:val="bottom"/>
            <w:hideMark/>
          </w:tcPr>
          <w:p w14:paraId="7CC403A8"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9%</w:t>
            </w:r>
          </w:p>
        </w:tc>
      </w:tr>
      <w:tr w:rsidR="00117D50" w:rsidRPr="00117D50" w14:paraId="09E03739" w14:textId="77777777" w:rsidTr="0049624B">
        <w:trPr>
          <w:trHeight w:val="315"/>
        </w:trPr>
        <w:tc>
          <w:tcPr>
            <w:tcW w:w="1488" w:type="pct"/>
            <w:tcBorders>
              <w:top w:val="nil"/>
              <w:left w:val="single" w:sz="4" w:space="0" w:color="auto"/>
              <w:bottom w:val="single" w:sz="4" w:space="0" w:color="auto"/>
              <w:right w:val="single" w:sz="4" w:space="0" w:color="auto"/>
            </w:tcBorders>
            <w:shd w:val="clear" w:color="auto" w:fill="auto"/>
            <w:noWrap/>
            <w:vAlign w:val="bottom"/>
            <w:hideMark/>
          </w:tcPr>
          <w:p w14:paraId="0BB12445" w14:textId="77777777" w:rsidR="00117D50" w:rsidRPr="00117D50" w:rsidRDefault="00117D50" w:rsidP="00117D50">
            <w:pPr>
              <w:spacing w:after="0" w:line="240" w:lineRule="auto"/>
              <w:rPr>
                <w:rFonts w:ascii="Calibri" w:eastAsia="Times New Roman" w:hAnsi="Calibri" w:cs="Calibri"/>
                <w:color w:val="000000"/>
                <w:lang w:eastAsia="en-GB"/>
              </w:rPr>
            </w:pPr>
            <w:r w:rsidRPr="00117D50">
              <w:rPr>
                <w:rFonts w:ascii="Calibri" w:eastAsia="Times New Roman" w:hAnsi="Calibri" w:cs="Calibri"/>
                <w:color w:val="000000"/>
                <w:lang w:eastAsia="en-GB"/>
              </w:rPr>
              <w:t>Newcastle-under-Lyme</w:t>
            </w:r>
          </w:p>
        </w:tc>
        <w:tc>
          <w:tcPr>
            <w:tcW w:w="878" w:type="pct"/>
            <w:tcBorders>
              <w:top w:val="nil"/>
              <w:left w:val="nil"/>
              <w:bottom w:val="single" w:sz="4" w:space="0" w:color="auto"/>
              <w:right w:val="single" w:sz="4" w:space="0" w:color="auto"/>
            </w:tcBorders>
            <w:shd w:val="clear" w:color="auto" w:fill="auto"/>
            <w:noWrap/>
            <w:vAlign w:val="bottom"/>
            <w:hideMark/>
          </w:tcPr>
          <w:p w14:paraId="25C91A46"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388</w:t>
            </w:r>
          </w:p>
        </w:tc>
        <w:tc>
          <w:tcPr>
            <w:tcW w:w="878" w:type="pct"/>
            <w:tcBorders>
              <w:top w:val="nil"/>
              <w:left w:val="nil"/>
              <w:bottom w:val="single" w:sz="4" w:space="0" w:color="auto"/>
              <w:right w:val="single" w:sz="4" w:space="0" w:color="auto"/>
            </w:tcBorders>
            <w:shd w:val="clear" w:color="auto" w:fill="auto"/>
            <w:noWrap/>
            <w:vAlign w:val="bottom"/>
            <w:hideMark/>
          </w:tcPr>
          <w:p w14:paraId="2F01B38A"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9%</w:t>
            </w:r>
          </w:p>
        </w:tc>
        <w:tc>
          <w:tcPr>
            <w:tcW w:w="878" w:type="pct"/>
            <w:tcBorders>
              <w:top w:val="nil"/>
              <w:left w:val="nil"/>
              <w:bottom w:val="single" w:sz="4" w:space="0" w:color="auto"/>
              <w:right w:val="single" w:sz="4" w:space="0" w:color="auto"/>
            </w:tcBorders>
            <w:shd w:val="clear" w:color="auto" w:fill="auto"/>
            <w:noWrap/>
            <w:vAlign w:val="bottom"/>
            <w:hideMark/>
          </w:tcPr>
          <w:p w14:paraId="6F51933D"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125</w:t>
            </w:r>
          </w:p>
        </w:tc>
        <w:tc>
          <w:tcPr>
            <w:tcW w:w="878" w:type="pct"/>
            <w:tcBorders>
              <w:top w:val="nil"/>
              <w:left w:val="nil"/>
              <w:bottom w:val="single" w:sz="4" w:space="0" w:color="auto"/>
              <w:right w:val="single" w:sz="4" w:space="0" w:color="auto"/>
            </w:tcBorders>
            <w:shd w:val="clear" w:color="auto" w:fill="auto"/>
            <w:noWrap/>
            <w:vAlign w:val="bottom"/>
            <w:hideMark/>
          </w:tcPr>
          <w:p w14:paraId="278A90C2"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7%</w:t>
            </w:r>
          </w:p>
        </w:tc>
      </w:tr>
      <w:tr w:rsidR="00117D50" w:rsidRPr="00117D50" w14:paraId="75DF6BBE" w14:textId="77777777" w:rsidTr="0049624B">
        <w:trPr>
          <w:trHeight w:val="315"/>
        </w:trPr>
        <w:tc>
          <w:tcPr>
            <w:tcW w:w="1488" w:type="pct"/>
            <w:tcBorders>
              <w:top w:val="nil"/>
              <w:left w:val="single" w:sz="4" w:space="0" w:color="auto"/>
              <w:bottom w:val="single" w:sz="4" w:space="0" w:color="auto"/>
              <w:right w:val="single" w:sz="4" w:space="0" w:color="auto"/>
            </w:tcBorders>
            <w:shd w:val="clear" w:color="auto" w:fill="auto"/>
            <w:noWrap/>
            <w:vAlign w:val="bottom"/>
            <w:hideMark/>
          </w:tcPr>
          <w:p w14:paraId="79B349E3" w14:textId="77777777" w:rsidR="00117D50" w:rsidRPr="00117D50" w:rsidRDefault="00117D50" w:rsidP="00117D50">
            <w:pPr>
              <w:spacing w:after="0" w:line="240" w:lineRule="auto"/>
              <w:rPr>
                <w:rFonts w:ascii="Calibri" w:eastAsia="Times New Roman" w:hAnsi="Calibri" w:cs="Calibri"/>
                <w:color w:val="000000"/>
                <w:lang w:eastAsia="en-GB"/>
              </w:rPr>
            </w:pPr>
            <w:r w:rsidRPr="00117D50">
              <w:rPr>
                <w:rFonts w:ascii="Calibri" w:eastAsia="Times New Roman" w:hAnsi="Calibri" w:cs="Calibri"/>
                <w:color w:val="000000"/>
                <w:lang w:eastAsia="en-GB"/>
              </w:rPr>
              <w:t>South Staffordshire</w:t>
            </w:r>
          </w:p>
        </w:tc>
        <w:tc>
          <w:tcPr>
            <w:tcW w:w="878" w:type="pct"/>
            <w:tcBorders>
              <w:top w:val="nil"/>
              <w:left w:val="nil"/>
              <w:bottom w:val="single" w:sz="4" w:space="0" w:color="auto"/>
              <w:right w:val="single" w:sz="4" w:space="0" w:color="auto"/>
            </w:tcBorders>
            <w:shd w:val="clear" w:color="auto" w:fill="auto"/>
            <w:noWrap/>
            <w:vAlign w:val="bottom"/>
            <w:hideMark/>
          </w:tcPr>
          <w:p w14:paraId="6E2694E7"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378</w:t>
            </w:r>
          </w:p>
        </w:tc>
        <w:tc>
          <w:tcPr>
            <w:tcW w:w="878" w:type="pct"/>
            <w:tcBorders>
              <w:top w:val="nil"/>
              <w:left w:val="nil"/>
              <w:bottom w:val="single" w:sz="4" w:space="0" w:color="auto"/>
              <w:right w:val="single" w:sz="4" w:space="0" w:color="auto"/>
            </w:tcBorders>
            <w:shd w:val="clear" w:color="auto" w:fill="auto"/>
            <w:noWrap/>
            <w:vAlign w:val="bottom"/>
            <w:hideMark/>
          </w:tcPr>
          <w:p w14:paraId="592B6378"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8%</w:t>
            </w:r>
          </w:p>
        </w:tc>
        <w:tc>
          <w:tcPr>
            <w:tcW w:w="878" w:type="pct"/>
            <w:tcBorders>
              <w:top w:val="nil"/>
              <w:left w:val="nil"/>
              <w:bottom w:val="single" w:sz="4" w:space="0" w:color="auto"/>
              <w:right w:val="single" w:sz="4" w:space="0" w:color="auto"/>
            </w:tcBorders>
            <w:shd w:val="clear" w:color="auto" w:fill="auto"/>
            <w:noWrap/>
            <w:vAlign w:val="bottom"/>
            <w:hideMark/>
          </w:tcPr>
          <w:p w14:paraId="7093CEAE"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178</w:t>
            </w:r>
          </w:p>
        </w:tc>
        <w:tc>
          <w:tcPr>
            <w:tcW w:w="878" w:type="pct"/>
            <w:tcBorders>
              <w:top w:val="nil"/>
              <w:left w:val="nil"/>
              <w:bottom w:val="single" w:sz="4" w:space="0" w:color="auto"/>
              <w:right w:val="single" w:sz="4" w:space="0" w:color="auto"/>
            </w:tcBorders>
            <w:shd w:val="clear" w:color="auto" w:fill="auto"/>
            <w:noWrap/>
            <w:vAlign w:val="bottom"/>
            <w:hideMark/>
          </w:tcPr>
          <w:p w14:paraId="716CCC1D"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10%</w:t>
            </w:r>
          </w:p>
        </w:tc>
      </w:tr>
      <w:tr w:rsidR="00117D50" w:rsidRPr="00117D50" w14:paraId="7989DA39" w14:textId="77777777" w:rsidTr="0049624B">
        <w:trPr>
          <w:trHeight w:val="315"/>
        </w:trPr>
        <w:tc>
          <w:tcPr>
            <w:tcW w:w="1488" w:type="pct"/>
            <w:tcBorders>
              <w:top w:val="nil"/>
              <w:left w:val="single" w:sz="4" w:space="0" w:color="auto"/>
              <w:bottom w:val="single" w:sz="4" w:space="0" w:color="auto"/>
              <w:right w:val="single" w:sz="4" w:space="0" w:color="auto"/>
            </w:tcBorders>
            <w:shd w:val="clear" w:color="auto" w:fill="auto"/>
            <w:noWrap/>
            <w:vAlign w:val="bottom"/>
            <w:hideMark/>
          </w:tcPr>
          <w:p w14:paraId="173557EE" w14:textId="77777777" w:rsidR="00117D50" w:rsidRPr="00117D50" w:rsidRDefault="00117D50" w:rsidP="00117D50">
            <w:pPr>
              <w:spacing w:after="0" w:line="240" w:lineRule="auto"/>
              <w:rPr>
                <w:rFonts w:ascii="Calibri" w:eastAsia="Times New Roman" w:hAnsi="Calibri" w:cs="Calibri"/>
                <w:color w:val="000000"/>
                <w:lang w:eastAsia="en-GB"/>
              </w:rPr>
            </w:pPr>
            <w:r w:rsidRPr="00117D50">
              <w:rPr>
                <w:rFonts w:ascii="Calibri" w:eastAsia="Times New Roman" w:hAnsi="Calibri" w:cs="Calibri"/>
                <w:color w:val="000000"/>
                <w:lang w:eastAsia="en-GB"/>
              </w:rPr>
              <w:t>Stafford</w:t>
            </w:r>
          </w:p>
        </w:tc>
        <w:tc>
          <w:tcPr>
            <w:tcW w:w="878" w:type="pct"/>
            <w:tcBorders>
              <w:top w:val="nil"/>
              <w:left w:val="nil"/>
              <w:bottom w:val="single" w:sz="4" w:space="0" w:color="auto"/>
              <w:right w:val="single" w:sz="4" w:space="0" w:color="auto"/>
            </w:tcBorders>
            <w:shd w:val="clear" w:color="auto" w:fill="auto"/>
            <w:noWrap/>
            <w:vAlign w:val="bottom"/>
            <w:hideMark/>
          </w:tcPr>
          <w:p w14:paraId="747AFB55"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532</w:t>
            </w:r>
          </w:p>
        </w:tc>
        <w:tc>
          <w:tcPr>
            <w:tcW w:w="878" w:type="pct"/>
            <w:tcBorders>
              <w:top w:val="nil"/>
              <w:left w:val="nil"/>
              <w:bottom w:val="single" w:sz="4" w:space="0" w:color="auto"/>
              <w:right w:val="single" w:sz="4" w:space="0" w:color="auto"/>
            </w:tcBorders>
            <w:shd w:val="clear" w:color="auto" w:fill="auto"/>
            <w:noWrap/>
            <w:vAlign w:val="bottom"/>
            <w:hideMark/>
          </w:tcPr>
          <w:p w14:paraId="2D08DCB9"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12%</w:t>
            </w:r>
          </w:p>
        </w:tc>
        <w:tc>
          <w:tcPr>
            <w:tcW w:w="878" w:type="pct"/>
            <w:tcBorders>
              <w:top w:val="nil"/>
              <w:left w:val="nil"/>
              <w:bottom w:val="single" w:sz="4" w:space="0" w:color="auto"/>
              <w:right w:val="single" w:sz="4" w:space="0" w:color="auto"/>
            </w:tcBorders>
            <w:shd w:val="clear" w:color="auto" w:fill="auto"/>
            <w:noWrap/>
            <w:vAlign w:val="bottom"/>
            <w:hideMark/>
          </w:tcPr>
          <w:p w14:paraId="48086DF6"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238</w:t>
            </w:r>
          </w:p>
        </w:tc>
        <w:tc>
          <w:tcPr>
            <w:tcW w:w="878" w:type="pct"/>
            <w:tcBorders>
              <w:top w:val="nil"/>
              <w:left w:val="nil"/>
              <w:bottom w:val="single" w:sz="4" w:space="0" w:color="auto"/>
              <w:right w:val="single" w:sz="4" w:space="0" w:color="auto"/>
            </w:tcBorders>
            <w:shd w:val="clear" w:color="auto" w:fill="auto"/>
            <w:noWrap/>
            <w:vAlign w:val="bottom"/>
            <w:hideMark/>
          </w:tcPr>
          <w:p w14:paraId="066F5E85"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13%</w:t>
            </w:r>
          </w:p>
        </w:tc>
      </w:tr>
      <w:tr w:rsidR="00117D50" w:rsidRPr="00117D50" w14:paraId="2F90F4D9" w14:textId="77777777" w:rsidTr="0049624B">
        <w:trPr>
          <w:trHeight w:val="315"/>
        </w:trPr>
        <w:tc>
          <w:tcPr>
            <w:tcW w:w="1488" w:type="pct"/>
            <w:tcBorders>
              <w:top w:val="nil"/>
              <w:left w:val="single" w:sz="4" w:space="0" w:color="auto"/>
              <w:bottom w:val="single" w:sz="4" w:space="0" w:color="auto"/>
              <w:right w:val="single" w:sz="4" w:space="0" w:color="auto"/>
            </w:tcBorders>
            <w:shd w:val="clear" w:color="auto" w:fill="auto"/>
            <w:noWrap/>
            <w:vAlign w:val="bottom"/>
            <w:hideMark/>
          </w:tcPr>
          <w:p w14:paraId="3885A89B" w14:textId="77777777" w:rsidR="00117D50" w:rsidRPr="00117D50" w:rsidRDefault="00117D50" w:rsidP="00117D50">
            <w:pPr>
              <w:spacing w:after="0" w:line="240" w:lineRule="auto"/>
              <w:rPr>
                <w:rFonts w:ascii="Calibri" w:eastAsia="Times New Roman" w:hAnsi="Calibri" w:cs="Calibri"/>
                <w:color w:val="000000"/>
                <w:lang w:eastAsia="en-GB"/>
              </w:rPr>
            </w:pPr>
            <w:r w:rsidRPr="00117D50">
              <w:rPr>
                <w:rFonts w:ascii="Calibri" w:eastAsia="Times New Roman" w:hAnsi="Calibri" w:cs="Calibri"/>
                <w:color w:val="000000"/>
                <w:lang w:eastAsia="en-GB"/>
              </w:rPr>
              <w:t>Staffordshire Moorlands</w:t>
            </w:r>
          </w:p>
        </w:tc>
        <w:tc>
          <w:tcPr>
            <w:tcW w:w="878" w:type="pct"/>
            <w:tcBorders>
              <w:top w:val="nil"/>
              <w:left w:val="nil"/>
              <w:bottom w:val="single" w:sz="4" w:space="0" w:color="auto"/>
              <w:right w:val="single" w:sz="4" w:space="0" w:color="auto"/>
            </w:tcBorders>
            <w:shd w:val="clear" w:color="auto" w:fill="auto"/>
            <w:noWrap/>
            <w:vAlign w:val="bottom"/>
            <w:hideMark/>
          </w:tcPr>
          <w:p w14:paraId="7AA20B5C"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93</w:t>
            </w:r>
          </w:p>
        </w:tc>
        <w:tc>
          <w:tcPr>
            <w:tcW w:w="878" w:type="pct"/>
            <w:tcBorders>
              <w:top w:val="nil"/>
              <w:left w:val="nil"/>
              <w:bottom w:val="single" w:sz="4" w:space="0" w:color="auto"/>
              <w:right w:val="single" w:sz="4" w:space="0" w:color="auto"/>
            </w:tcBorders>
            <w:shd w:val="clear" w:color="auto" w:fill="auto"/>
            <w:noWrap/>
            <w:vAlign w:val="bottom"/>
            <w:hideMark/>
          </w:tcPr>
          <w:p w14:paraId="359ACC72"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2%</w:t>
            </w:r>
          </w:p>
        </w:tc>
        <w:tc>
          <w:tcPr>
            <w:tcW w:w="878" w:type="pct"/>
            <w:tcBorders>
              <w:top w:val="nil"/>
              <w:left w:val="nil"/>
              <w:bottom w:val="single" w:sz="4" w:space="0" w:color="auto"/>
              <w:right w:val="single" w:sz="4" w:space="0" w:color="auto"/>
            </w:tcBorders>
            <w:shd w:val="clear" w:color="auto" w:fill="auto"/>
            <w:noWrap/>
            <w:vAlign w:val="bottom"/>
            <w:hideMark/>
          </w:tcPr>
          <w:p w14:paraId="0EA20D5B"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28</w:t>
            </w:r>
          </w:p>
        </w:tc>
        <w:tc>
          <w:tcPr>
            <w:tcW w:w="878" w:type="pct"/>
            <w:tcBorders>
              <w:top w:val="nil"/>
              <w:left w:val="nil"/>
              <w:bottom w:val="single" w:sz="4" w:space="0" w:color="auto"/>
              <w:right w:val="single" w:sz="4" w:space="0" w:color="auto"/>
            </w:tcBorders>
            <w:shd w:val="clear" w:color="auto" w:fill="auto"/>
            <w:noWrap/>
            <w:vAlign w:val="bottom"/>
            <w:hideMark/>
          </w:tcPr>
          <w:p w14:paraId="79E70AA9"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2%</w:t>
            </w:r>
          </w:p>
        </w:tc>
      </w:tr>
      <w:tr w:rsidR="00117D50" w:rsidRPr="00117D50" w14:paraId="169B158D" w14:textId="77777777" w:rsidTr="0049624B">
        <w:trPr>
          <w:trHeight w:val="315"/>
        </w:trPr>
        <w:tc>
          <w:tcPr>
            <w:tcW w:w="1488" w:type="pct"/>
            <w:tcBorders>
              <w:top w:val="nil"/>
              <w:left w:val="single" w:sz="4" w:space="0" w:color="auto"/>
              <w:bottom w:val="single" w:sz="4" w:space="0" w:color="auto"/>
              <w:right w:val="single" w:sz="4" w:space="0" w:color="auto"/>
            </w:tcBorders>
            <w:shd w:val="clear" w:color="auto" w:fill="auto"/>
            <w:noWrap/>
            <w:vAlign w:val="bottom"/>
            <w:hideMark/>
          </w:tcPr>
          <w:p w14:paraId="670E019F" w14:textId="77777777" w:rsidR="00117D50" w:rsidRPr="00117D50" w:rsidRDefault="00117D50" w:rsidP="00117D50">
            <w:pPr>
              <w:spacing w:after="0" w:line="240" w:lineRule="auto"/>
              <w:rPr>
                <w:rFonts w:ascii="Calibri" w:eastAsia="Times New Roman" w:hAnsi="Calibri" w:cs="Calibri"/>
                <w:color w:val="000000"/>
                <w:lang w:eastAsia="en-GB"/>
              </w:rPr>
            </w:pPr>
            <w:r w:rsidRPr="00117D50">
              <w:rPr>
                <w:rFonts w:ascii="Calibri" w:eastAsia="Times New Roman" w:hAnsi="Calibri" w:cs="Calibri"/>
                <w:color w:val="000000"/>
                <w:lang w:eastAsia="en-GB"/>
              </w:rPr>
              <w:t>Stoke-on-Trent</w:t>
            </w:r>
          </w:p>
        </w:tc>
        <w:tc>
          <w:tcPr>
            <w:tcW w:w="878" w:type="pct"/>
            <w:tcBorders>
              <w:top w:val="nil"/>
              <w:left w:val="nil"/>
              <w:bottom w:val="single" w:sz="4" w:space="0" w:color="auto"/>
              <w:right w:val="single" w:sz="4" w:space="0" w:color="auto"/>
            </w:tcBorders>
            <w:shd w:val="clear" w:color="auto" w:fill="auto"/>
            <w:noWrap/>
            <w:vAlign w:val="bottom"/>
            <w:hideMark/>
          </w:tcPr>
          <w:p w14:paraId="1F6113F8"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1590</w:t>
            </w:r>
          </w:p>
        </w:tc>
        <w:tc>
          <w:tcPr>
            <w:tcW w:w="878" w:type="pct"/>
            <w:tcBorders>
              <w:top w:val="nil"/>
              <w:left w:val="nil"/>
              <w:bottom w:val="single" w:sz="4" w:space="0" w:color="auto"/>
              <w:right w:val="single" w:sz="4" w:space="0" w:color="auto"/>
            </w:tcBorders>
            <w:shd w:val="clear" w:color="auto" w:fill="auto"/>
            <w:noWrap/>
            <w:vAlign w:val="bottom"/>
            <w:hideMark/>
          </w:tcPr>
          <w:p w14:paraId="6A47D773"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36%</w:t>
            </w:r>
          </w:p>
        </w:tc>
        <w:tc>
          <w:tcPr>
            <w:tcW w:w="878" w:type="pct"/>
            <w:tcBorders>
              <w:top w:val="nil"/>
              <w:left w:val="nil"/>
              <w:bottom w:val="single" w:sz="4" w:space="0" w:color="auto"/>
              <w:right w:val="single" w:sz="4" w:space="0" w:color="auto"/>
            </w:tcBorders>
            <w:shd w:val="clear" w:color="auto" w:fill="auto"/>
            <w:noWrap/>
            <w:vAlign w:val="bottom"/>
            <w:hideMark/>
          </w:tcPr>
          <w:p w14:paraId="6121461E"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611</w:t>
            </w:r>
          </w:p>
        </w:tc>
        <w:tc>
          <w:tcPr>
            <w:tcW w:w="878" w:type="pct"/>
            <w:tcBorders>
              <w:top w:val="nil"/>
              <w:left w:val="nil"/>
              <w:bottom w:val="single" w:sz="4" w:space="0" w:color="auto"/>
              <w:right w:val="single" w:sz="4" w:space="0" w:color="auto"/>
            </w:tcBorders>
            <w:shd w:val="clear" w:color="auto" w:fill="auto"/>
            <w:noWrap/>
            <w:vAlign w:val="bottom"/>
            <w:hideMark/>
          </w:tcPr>
          <w:p w14:paraId="548BE9F4"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34%</w:t>
            </w:r>
          </w:p>
        </w:tc>
      </w:tr>
      <w:tr w:rsidR="00117D50" w:rsidRPr="00117D50" w14:paraId="5E0347C4" w14:textId="77777777" w:rsidTr="0049624B">
        <w:trPr>
          <w:trHeight w:val="315"/>
        </w:trPr>
        <w:tc>
          <w:tcPr>
            <w:tcW w:w="1488" w:type="pct"/>
            <w:tcBorders>
              <w:top w:val="nil"/>
              <w:left w:val="single" w:sz="4" w:space="0" w:color="auto"/>
              <w:bottom w:val="single" w:sz="4" w:space="0" w:color="auto"/>
              <w:right w:val="single" w:sz="4" w:space="0" w:color="auto"/>
            </w:tcBorders>
            <w:shd w:val="clear" w:color="auto" w:fill="auto"/>
            <w:noWrap/>
            <w:vAlign w:val="bottom"/>
            <w:hideMark/>
          </w:tcPr>
          <w:p w14:paraId="569688E1" w14:textId="77777777" w:rsidR="00117D50" w:rsidRPr="00117D50" w:rsidRDefault="00117D50" w:rsidP="00117D50">
            <w:pPr>
              <w:spacing w:after="0" w:line="240" w:lineRule="auto"/>
              <w:rPr>
                <w:rFonts w:ascii="Calibri" w:eastAsia="Times New Roman" w:hAnsi="Calibri" w:cs="Calibri"/>
                <w:color w:val="000000"/>
                <w:lang w:eastAsia="en-GB"/>
              </w:rPr>
            </w:pPr>
            <w:r w:rsidRPr="00117D50">
              <w:rPr>
                <w:rFonts w:ascii="Calibri" w:eastAsia="Times New Roman" w:hAnsi="Calibri" w:cs="Calibri"/>
                <w:color w:val="000000"/>
                <w:lang w:eastAsia="en-GB"/>
              </w:rPr>
              <w:t>Tamworth</w:t>
            </w:r>
          </w:p>
        </w:tc>
        <w:tc>
          <w:tcPr>
            <w:tcW w:w="878" w:type="pct"/>
            <w:tcBorders>
              <w:top w:val="nil"/>
              <w:left w:val="nil"/>
              <w:bottom w:val="single" w:sz="4" w:space="0" w:color="auto"/>
              <w:right w:val="single" w:sz="4" w:space="0" w:color="auto"/>
            </w:tcBorders>
            <w:shd w:val="clear" w:color="auto" w:fill="auto"/>
            <w:noWrap/>
            <w:vAlign w:val="bottom"/>
            <w:hideMark/>
          </w:tcPr>
          <w:p w14:paraId="680E0497"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305</w:t>
            </w:r>
          </w:p>
        </w:tc>
        <w:tc>
          <w:tcPr>
            <w:tcW w:w="878" w:type="pct"/>
            <w:tcBorders>
              <w:top w:val="nil"/>
              <w:left w:val="nil"/>
              <w:bottom w:val="single" w:sz="4" w:space="0" w:color="auto"/>
              <w:right w:val="single" w:sz="4" w:space="0" w:color="auto"/>
            </w:tcBorders>
            <w:shd w:val="clear" w:color="auto" w:fill="auto"/>
            <w:noWrap/>
            <w:vAlign w:val="bottom"/>
            <w:hideMark/>
          </w:tcPr>
          <w:p w14:paraId="7CD3016C"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7%</w:t>
            </w:r>
          </w:p>
        </w:tc>
        <w:tc>
          <w:tcPr>
            <w:tcW w:w="878" w:type="pct"/>
            <w:tcBorders>
              <w:top w:val="nil"/>
              <w:left w:val="nil"/>
              <w:bottom w:val="single" w:sz="4" w:space="0" w:color="auto"/>
              <w:right w:val="single" w:sz="4" w:space="0" w:color="auto"/>
            </w:tcBorders>
            <w:shd w:val="clear" w:color="auto" w:fill="auto"/>
            <w:noWrap/>
            <w:vAlign w:val="bottom"/>
            <w:hideMark/>
          </w:tcPr>
          <w:p w14:paraId="45EA9401"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143</w:t>
            </w:r>
          </w:p>
        </w:tc>
        <w:tc>
          <w:tcPr>
            <w:tcW w:w="878" w:type="pct"/>
            <w:tcBorders>
              <w:top w:val="nil"/>
              <w:left w:val="nil"/>
              <w:bottom w:val="single" w:sz="4" w:space="0" w:color="auto"/>
              <w:right w:val="single" w:sz="4" w:space="0" w:color="auto"/>
            </w:tcBorders>
            <w:shd w:val="clear" w:color="auto" w:fill="auto"/>
            <w:noWrap/>
            <w:vAlign w:val="bottom"/>
            <w:hideMark/>
          </w:tcPr>
          <w:p w14:paraId="533CC94C"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8%</w:t>
            </w:r>
          </w:p>
        </w:tc>
      </w:tr>
      <w:tr w:rsidR="00117D50" w:rsidRPr="00117D50" w14:paraId="3AE8AA55" w14:textId="77777777" w:rsidTr="0049624B">
        <w:trPr>
          <w:trHeight w:val="315"/>
        </w:trPr>
        <w:tc>
          <w:tcPr>
            <w:tcW w:w="1488" w:type="pct"/>
            <w:tcBorders>
              <w:top w:val="nil"/>
              <w:left w:val="single" w:sz="4" w:space="0" w:color="auto"/>
              <w:bottom w:val="single" w:sz="4" w:space="0" w:color="auto"/>
              <w:right w:val="single" w:sz="4" w:space="0" w:color="auto"/>
            </w:tcBorders>
            <w:shd w:val="clear" w:color="auto" w:fill="auto"/>
            <w:noWrap/>
            <w:vAlign w:val="bottom"/>
            <w:hideMark/>
          </w:tcPr>
          <w:p w14:paraId="3EE51E44" w14:textId="77777777" w:rsidR="00117D50" w:rsidRPr="00117D50" w:rsidRDefault="00117D50" w:rsidP="00117D50">
            <w:pPr>
              <w:spacing w:after="0" w:line="240" w:lineRule="auto"/>
              <w:rPr>
                <w:rFonts w:ascii="Calibri" w:eastAsia="Times New Roman" w:hAnsi="Calibri" w:cs="Calibri"/>
                <w:color w:val="000000"/>
                <w:lang w:eastAsia="en-GB"/>
              </w:rPr>
            </w:pPr>
            <w:r w:rsidRPr="00117D50">
              <w:rPr>
                <w:rFonts w:ascii="Calibri" w:eastAsia="Times New Roman" w:hAnsi="Calibri" w:cs="Calibri"/>
                <w:color w:val="000000"/>
                <w:lang w:eastAsia="en-GB"/>
              </w:rPr>
              <w:t>Out of Area</w:t>
            </w:r>
          </w:p>
        </w:tc>
        <w:tc>
          <w:tcPr>
            <w:tcW w:w="878" w:type="pct"/>
            <w:tcBorders>
              <w:top w:val="nil"/>
              <w:left w:val="nil"/>
              <w:bottom w:val="single" w:sz="4" w:space="0" w:color="auto"/>
              <w:right w:val="single" w:sz="4" w:space="0" w:color="auto"/>
            </w:tcBorders>
            <w:shd w:val="clear" w:color="auto" w:fill="auto"/>
            <w:noWrap/>
            <w:vAlign w:val="bottom"/>
            <w:hideMark/>
          </w:tcPr>
          <w:p w14:paraId="76C6FE67"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61</w:t>
            </w:r>
          </w:p>
        </w:tc>
        <w:tc>
          <w:tcPr>
            <w:tcW w:w="878" w:type="pct"/>
            <w:tcBorders>
              <w:top w:val="nil"/>
              <w:left w:val="nil"/>
              <w:bottom w:val="single" w:sz="4" w:space="0" w:color="auto"/>
              <w:right w:val="single" w:sz="4" w:space="0" w:color="auto"/>
            </w:tcBorders>
            <w:shd w:val="clear" w:color="auto" w:fill="auto"/>
            <w:noWrap/>
            <w:vAlign w:val="bottom"/>
            <w:hideMark/>
          </w:tcPr>
          <w:p w14:paraId="4B1A9E3E"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1%</w:t>
            </w:r>
          </w:p>
        </w:tc>
        <w:tc>
          <w:tcPr>
            <w:tcW w:w="878" w:type="pct"/>
            <w:tcBorders>
              <w:top w:val="nil"/>
              <w:left w:val="nil"/>
              <w:bottom w:val="single" w:sz="4" w:space="0" w:color="auto"/>
              <w:right w:val="single" w:sz="4" w:space="0" w:color="auto"/>
            </w:tcBorders>
            <w:shd w:val="clear" w:color="auto" w:fill="auto"/>
            <w:noWrap/>
            <w:vAlign w:val="bottom"/>
            <w:hideMark/>
          </w:tcPr>
          <w:p w14:paraId="57358EDB"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31</w:t>
            </w:r>
          </w:p>
        </w:tc>
        <w:tc>
          <w:tcPr>
            <w:tcW w:w="878" w:type="pct"/>
            <w:tcBorders>
              <w:top w:val="nil"/>
              <w:left w:val="nil"/>
              <w:bottom w:val="single" w:sz="4" w:space="0" w:color="auto"/>
              <w:right w:val="single" w:sz="4" w:space="0" w:color="auto"/>
            </w:tcBorders>
            <w:shd w:val="clear" w:color="auto" w:fill="auto"/>
            <w:noWrap/>
            <w:vAlign w:val="bottom"/>
            <w:hideMark/>
          </w:tcPr>
          <w:p w14:paraId="3CB65BB3" w14:textId="77777777" w:rsidR="00117D50" w:rsidRPr="00117D50" w:rsidRDefault="00117D50" w:rsidP="00117D50">
            <w:pPr>
              <w:spacing w:after="0" w:line="240" w:lineRule="auto"/>
              <w:jc w:val="center"/>
              <w:rPr>
                <w:rFonts w:ascii="Calibri" w:eastAsia="Times New Roman" w:hAnsi="Calibri" w:cs="Calibri"/>
                <w:color w:val="000000"/>
                <w:lang w:eastAsia="en-GB"/>
              </w:rPr>
            </w:pPr>
            <w:r w:rsidRPr="00117D50">
              <w:rPr>
                <w:rFonts w:ascii="Calibri" w:eastAsia="Times New Roman" w:hAnsi="Calibri" w:cs="Calibri"/>
                <w:color w:val="000000"/>
                <w:lang w:eastAsia="en-GB"/>
              </w:rPr>
              <w:t>2%</w:t>
            </w:r>
          </w:p>
        </w:tc>
      </w:tr>
      <w:tr w:rsidR="00117D50" w:rsidRPr="00117D50" w14:paraId="06901CC9" w14:textId="77777777" w:rsidTr="0049624B">
        <w:trPr>
          <w:trHeight w:val="315"/>
        </w:trPr>
        <w:tc>
          <w:tcPr>
            <w:tcW w:w="1488" w:type="pct"/>
            <w:tcBorders>
              <w:top w:val="nil"/>
              <w:left w:val="single" w:sz="4" w:space="0" w:color="auto"/>
              <w:bottom w:val="single" w:sz="4" w:space="0" w:color="auto"/>
              <w:right w:val="single" w:sz="4" w:space="0" w:color="auto"/>
            </w:tcBorders>
            <w:shd w:val="clear" w:color="auto" w:fill="auto"/>
            <w:noWrap/>
            <w:vAlign w:val="bottom"/>
            <w:hideMark/>
          </w:tcPr>
          <w:p w14:paraId="0ADB6396" w14:textId="77777777" w:rsidR="00117D50" w:rsidRPr="00117D50" w:rsidRDefault="00117D50" w:rsidP="00117D50">
            <w:pPr>
              <w:spacing w:after="0" w:line="240" w:lineRule="auto"/>
              <w:rPr>
                <w:rFonts w:ascii="Calibri" w:eastAsia="Times New Roman" w:hAnsi="Calibri" w:cs="Calibri"/>
                <w:color w:val="000000"/>
                <w:lang w:eastAsia="en-GB"/>
              </w:rPr>
            </w:pPr>
            <w:r w:rsidRPr="00117D50">
              <w:rPr>
                <w:rFonts w:ascii="Calibri" w:eastAsia="Times New Roman" w:hAnsi="Calibri" w:cs="Calibri"/>
                <w:color w:val="000000"/>
                <w:lang w:eastAsia="en-GB"/>
              </w:rPr>
              <w:t>Total</w:t>
            </w:r>
          </w:p>
        </w:tc>
        <w:tc>
          <w:tcPr>
            <w:tcW w:w="878" w:type="pct"/>
            <w:tcBorders>
              <w:top w:val="nil"/>
              <w:left w:val="nil"/>
              <w:bottom w:val="single" w:sz="4" w:space="0" w:color="auto"/>
              <w:right w:val="single" w:sz="4" w:space="0" w:color="auto"/>
            </w:tcBorders>
            <w:shd w:val="clear" w:color="auto" w:fill="auto"/>
            <w:noWrap/>
            <w:vAlign w:val="bottom"/>
            <w:hideMark/>
          </w:tcPr>
          <w:p w14:paraId="1D8829C4" w14:textId="77777777" w:rsidR="00117D50" w:rsidRPr="00117D50" w:rsidRDefault="00117D50" w:rsidP="00117D50">
            <w:pPr>
              <w:spacing w:after="0" w:line="240" w:lineRule="auto"/>
              <w:jc w:val="center"/>
              <w:rPr>
                <w:rFonts w:ascii="Calibri" w:eastAsia="Times New Roman" w:hAnsi="Calibri" w:cs="Calibri"/>
                <w:b/>
                <w:bCs/>
                <w:color w:val="000000"/>
                <w:lang w:eastAsia="en-GB"/>
              </w:rPr>
            </w:pPr>
            <w:r w:rsidRPr="00117D50">
              <w:rPr>
                <w:rFonts w:ascii="Calibri" w:eastAsia="Times New Roman" w:hAnsi="Calibri" w:cs="Calibri"/>
                <w:b/>
                <w:bCs/>
                <w:color w:val="000000"/>
                <w:lang w:eastAsia="en-GB"/>
              </w:rPr>
              <w:t>4466</w:t>
            </w:r>
          </w:p>
        </w:tc>
        <w:tc>
          <w:tcPr>
            <w:tcW w:w="878" w:type="pct"/>
            <w:tcBorders>
              <w:top w:val="nil"/>
              <w:left w:val="nil"/>
              <w:bottom w:val="single" w:sz="4" w:space="0" w:color="auto"/>
              <w:right w:val="single" w:sz="4" w:space="0" w:color="auto"/>
            </w:tcBorders>
            <w:shd w:val="clear" w:color="auto" w:fill="auto"/>
            <w:noWrap/>
            <w:vAlign w:val="bottom"/>
            <w:hideMark/>
          </w:tcPr>
          <w:p w14:paraId="0BB7077E" w14:textId="77777777" w:rsidR="00117D50" w:rsidRPr="00117D50" w:rsidRDefault="00117D50" w:rsidP="00117D50">
            <w:pPr>
              <w:spacing w:after="0" w:line="240" w:lineRule="auto"/>
              <w:jc w:val="center"/>
              <w:rPr>
                <w:rFonts w:ascii="Calibri" w:eastAsia="Times New Roman" w:hAnsi="Calibri" w:cs="Calibri"/>
                <w:b/>
                <w:bCs/>
                <w:color w:val="000000"/>
                <w:lang w:eastAsia="en-GB"/>
              </w:rPr>
            </w:pPr>
            <w:r w:rsidRPr="00117D50">
              <w:rPr>
                <w:rFonts w:ascii="Calibri" w:eastAsia="Times New Roman" w:hAnsi="Calibri" w:cs="Calibri"/>
                <w:b/>
                <w:bCs/>
                <w:color w:val="000000"/>
                <w:lang w:eastAsia="en-GB"/>
              </w:rPr>
              <w:t>100%</w:t>
            </w:r>
          </w:p>
        </w:tc>
        <w:tc>
          <w:tcPr>
            <w:tcW w:w="878" w:type="pct"/>
            <w:tcBorders>
              <w:top w:val="nil"/>
              <w:left w:val="nil"/>
              <w:bottom w:val="single" w:sz="4" w:space="0" w:color="auto"/>
              <w:right w:val="single" w:sz="4" w:space="0" w:color="auto"/>
            </w:tcBorders>
            <w:shd w:val="clear" w:color="auto" w:fill="auto"/>
            <w:noWrap/>
            <w:vAlign w:val="bottom"/>
            <w:hideMark/>
          </w:tcPr>
          <w:p w14:paraId="07A72499" w14:textId="77777777" w:rsidR="00117D50" w:rsidRPr="00117D50" w:rsidRDefault="00117D50" w:rsidP="00117D50">
            <w:pPr>
              <w:spacing w:after="0" w:line="240" w:lineRule="auto"/>
              <w:jc w:val="center"/>
              <w:rPr>
                <w:rFonts w:ascii="Calibri" w:eastAsia="Times New Roman" w:hAnsi="Calibri" w:cs="Calibri"/>
                <w:b/>
                <w:bCs/>
                <w:color w:val="000000"/>
                <w:lang w:eastAsia="en-GB"/>
              </w:rPr>
            </w:pPr>
            <w:r w:rsidRPr="00117D50">
              <w:rPr>
                <w:rFonts w:ascii="Calibri" w:eastAsia="Times New Roman" w:hAnsi="Calibri" w:cs="Calibri"/>
                <w:b/>
                <w:bCs/>
                <w:color w:val="000000"/>
                <w:lang w:eastAsia="en-GB"/>
              </w:rPr>
              <w:t>1807</w:t>
            </w:r>
          </w:p>
        </w:tc>
        <w:tc>
          <w:tcPr>
            <w:tcW w:w="878" w:type="pct"/>
            <w:tcBorders>
              <w:top w:val="nil"/>
              <w:left w:val="nil"/>
              <w:bottom w:val="single" w:sz="4" w:space="0" w:color="auto"/>
              <w:right w:val="single" w:sz="4" w:space="0" w:color="auto"/>
            </w:tcBorders>
            <w:shd w:val="clear" w:color="auto" w:fill="auto"/>
            <w:noWrap/>
            <w:vAlign w:val="bottom"/>
            <w:hideMark/>
          </w:tcPr>
          <w:p w14:paraId="3233C16C" w14:textId="77777777" w:rsidR="00117D50" w:rsidRPr="00117D50" w:rsidRDefault="00117D50" w:rsidP="00117D50">
            <w:pPr>
              <w:spacing w:after="0" w:line="240" w:lineRule="auto"/>
              <w:jc w:val="center"/>
              <w:rPr>
                <w:rFonts w:ascii="Calibri" w:eastAsia="Times New Roman" w:hAnsi="Calibri" w:cs="Calibri"/>
                <w:b/>
                <w:bCs/>
                <w:color w:val="000000"/>
                <w:lang w:eastAsia="en-GB"/>
              </w:rPr>
            </w:pPr>
            <w:r w:rsidRPr="00117D50">
              <w:rPr>
                <w:rFonts w:ascii="Calibri" w:eastAsia="Times New Roman" w:hAnsi="Calibri" w:cs="Calibri"/>
                <w:b/>
                <w:bCs/>
                <w:color w:val="000000"/>
                <w:lang w:eastAsia="en-GB"/>
              </w:rPr>
              <w:t>100%</w:t>
            </w:r>
          </w:p>
        </w:tc>
      </w:tr>
    </w:tbl>
    <w:p w14:paraId="7B673D98" w14:textId="7D2234A3" w:rsidR="000206A6" w:rsidRDefault="000206A6">
      <w:pPr>
        <w:rPr>
          <w:b/>
          <w:u w:val="single"/>
        </w:rPr>
      </w:pPr>
    </w:p>
    <w:p w14:paraId="4C2A106B" w14:textId="3CDDE84C" w:rsidR="000206A6" w:rsidRPr="00C2264F" w:rsidRDefault="000206A6">
      <w:pPr>
        <w:rPr>
          <w:b/>
          <w:u w:val="single"/>
        </w:rPr>
        <w:sectPr w:rsidR="000206A6" w:rsidRPr="00C2264F" w:rsidSect="00C65F3E">
          <w:headerReference w:type="default" r:id="rId14"/>
          <w:footerReference w:type="default" r:id="rId15"/>
          <w:footerReference w:type="first" r:id="rId16"/>
          <w:pgSz w:w="11906" w:h="16838" w:code="9"/>
          <w:pgMar w:top="1440" w:right="1440" w:bottom="1440" w:left="1440" w:header="709" w:footer="709" w:gutter="0"/>
          <w:cols w:space="708"/>
          <w:titlePg/>
          <w:docGrid w:linePitch="360"/>
        </w:sectPr>
      </w:pPr>
    </w:p>
    <w:p w14:paraId="3A570BD6" w14:textId="59851EF0" w:rsidR="00C326D5" w:rsidRDefault="00EA0DBA" w:rsidP="00944C0D">
      <w:pPr>
        <w:pStyle w:val="ListParagraph"/>
        <w:numPr>
          <w:ilvl w:val="0"/>
          <w:numId w:val="16"/>
        </w:numPr>
        <w:ind w:left="426"/>
        <w:rPr>
          <w:noProof/>
          <w:lang w:eastAsia="en-GB"/>
        </w:rPr>
      </w:pPr>
      <w:r w:rsidRPr="00E93830">
        <w:rPr>
          <w:b/>
        </w:rPr>
        <w:lastRenderedPageBreak/>
        <w:t xml:space="preserve">Learner </w:t>
      </w:r>
      <w:r w:rsidR="00917683" w:rsidRPr="00E93830">
        <w:rPr>
          <w:b/>
        </w:rPr>
        <w:t>J</w:t>
      </w:r>
      <w:r w:rsidRPr="00E93830">
        <w:rPr>
          <w:b/>
        </w:rPr>
        <w:t>ourney – Pathway Model</w:t>
      </w:r>
    </w:p>
    <w:p w14:paraId="6300BC0B" w14:textId="61C7AE91" w:rsidR="00B2615D" w:rsidRDefault="00B2615D" w:rsidP="00B2615D">
      <w:pPr>
        <w:pStyle w:val="ListParagraph"/>
        <w:ind w:left="426"/>
        <w:rPr>
          <w:noProof/>
          <w:lang w:eastAsia="en-GB"/>
        </w:rPr>
      </w:pPr>
      <w:r>
        <w:rPr>
          <w:noProof/>
          <w:lang w:eastAsia="en-GB"/>
        </w:rPr>
        <w:drawing>
          <wp:inline distT="0" distB="0" distL="0" distR="0" wp14:anchorId="6B788B5A" wp14:editId="481EA456">
            <wp:extent cx="8253351" cy="526704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70960" cy="5278279"/>
                    </a:xfrm>
                    <a:prstGeom prst="rect">
                      <a:avLst/>
                    </a:prstGeom>
                    <a:noFill/>
                  </pic:spPr>
                </pic:pic>
              </a:graphicData>
            </a:graphic>
          </wp:inline>
        </w:drawing>
      </w:r>
    </w:p>
    <w:p w14:paraId="0605EA24" w14:textId="2BF40D38" w:rsidR="00B2615D" w:rsidRDefault="00B2615D" w:rsidP="00B2615D">
      <w:pPr>
        <w:pStyle w:val="ListParagraph"/>
        <w:ind w:left="426"/>
        <w:rPr>
          <w:noProof/>
          <w:lang w:eastAsia="en-GB"/>
        </w:rPr>
      </w:pPr>
    </w:p>
    <w:tbl>
      <w:tblPr>
        <w:tblW w:w="14723" w:type="dxa"/>
        <w:tblInd w:w="-142" w:type="dxa"/>
        <w:tblLook w:val="04A0" w:firstRow="1" w:lastRow="0" w:firstColumn="1" w:lastColumn="0" w:noHBand="0" w:noVBand="1"/>
      </w:tblPr>
      <w:tblGrid>
        <w:gridCol w:w="2410"/>
        <w:gridCol w:w="5103"/>
        <w:gridCol w:w="3686"/>
        <w:gridCol w:w="3524"/>
      </w:tblGrid>
      <w:tr w:rsidR="00F35060" w:rsidRPr="00F35060" w14:paraId="4C2A1070" w14:textId="77777777" w:rsidTr="00FA4915">
        <w:trPr>
          <w:trHeight w:val="363"/>
        </w:trPr>
        <w:tc>
          <w:tcPr>
            <w:tcW w:w="7513" w:type="dxa"/>
            <w:gridSpan w:val="2"/>
            <w:tcBorders>
              <w:top w:val="nil"/>
              <w:left w:val="nil"/>
              <w:bottom w:val="single" w:sz="4" w:space="0" w:color="auto"/>
              <w:right w:val="nil"/>
            </w:tcBorders>
            <w:shd w:val="clear" w:color="auto" w:fill="auto"/>
            <w:noWrap/>
            <w:vAlign w:val="center"/>
            <w:hideMark/>
          </w:tcPr>
          <w:p w14:paraId="4C2A106D" w14:textId="500EC172" w:rsidR="00F35060" w:rsidRPr="00BB2992" w:rsidRDefault="00F35060" w:rsidP="00310688">
            <w:pPr>
              <w:pStyle w:val="ListParagraph"/>
              <w:numPr>
                <w:ilvl w:val="0"/>
                <w:numId w:val="16"/>
              </w:numPr>
              <w:spacing w:after="0" w:line="240" w:lineRule="auto"/>
              <w:ind w:left="456"/>
              <w:rPr>
                <w:rFonts w:ascii="Calibri" w:eastAsia="Times New Roman" w:hAnsi="Calibri" w:cs="Times New Roman"/>
                <w:b/>
                <w:bCs/>
                <w:color w:val="000000"/>
                <w:lang w:eastAsia="en-GB"/>
              </w:rPr>
            </w:pPr>
            <w:r w:rsidRPr="00BB2992">
              <w:rPr>
                <w:rFonts w:ascii="Calibri" w:eastAsia="Times New Roman" w:hAnsi="Calibri" w:cs="Times New Roman"/>
                <w:b/>
                <w:bCs/>
                <w:color w:val="000000"/>
                <w:lang w:eastAsia="en-GB"/>
              </w:rPr>
              <w:t>Commissioning Lead Contacts</w:t>
            </w:r>
          </w:p>
        </w:tc>
        <w:tc>
          <w:tcPr>
            <w:tcW w:w="3686" w:type="dxa"/>
            <w:tcBorders>
              <w:top w:val="nil"/>
              <w:left w:val="nil"/>
              <w:bottom w:val="nil"/>
              <w:right w:val="nil"/>
            </w:tcBorders>
            <w:shd w:val="clear" w:color="auto" w:fill="auto"/>
            <w:noWrap/>
            <w:vAlign w:val="center"/>
            <w:hideMark/>
          </w:tcPr>
          <w:p w14:paraId="4C2A106E" w14:textId="77777777" w:rsidR="00F35060" w:rsidRPr="00F35060" w:rsidRDefault="00F35060" w:rsidP="00F35060">
            <w:pPr>
              <w:spacing w:after="0" w:line="240" w:lineRule="auto"/>
              <w:rPr>
                <w:rFonts w:ascii="Calibri" w:eastAsia="Times New Roman" w:hAnsi="Calibri" w:cs="Times New Roman"/>
                <w:b/>
                <w:bCs/>
                <w:color w:val="000000"/>
                <w:lang w:eastAsia="en-GB"/>
              </w:rPr>
            </w:pPr>
          </w:p>
        </w:tc>
        <w:tc>
          <w:tcPr>
            <w:tcW w:w="3524" w:type="dxa"/>
            <w:tcBorders>
              <w:top w:val="nil"/>
              <w:left w:val="nil"/>
              <w:bottom w:val="nil"/>
              <w:right w:val="nil"/>
            </w:tcBorders>
            <w:shd w:val="clear" w:color="auto" w:fill="auto"/>
            <w:noWrap/>
            <w:vAlign w:val="bottom"/>
            <w:hideMark/>
          </w:tcPr>
          <w:p w14:paraId="4C2A106F" w14:textId="77777777" w:rsidR="00F35060" w:rsidRPr="00F35060" w:rsidRDefault="00F35060" w:rsidP="00F35060">
            <w:pPr>
              <w:spacing w:after="0" w:line="240" w:lineRule="auto"/>
              <w:rPr>
                <w:rFonts w:ascii="Times New Roman" w:eastAsia="Times New Roman" w:hAnsi="Times New Roman" w:cs="Times New Roman"/>
                <w:sz w:val="20"/>
                <w:szCs w:val="20"/>
                <w:lang w:eastAsia="en-GB"/>
              </w:rPr>
            </w:pPr>
          </w:p>
        </w:tc>
      </w:tr>
      <w:tr w:rsidR="00F35060" w:rsidRPr="00F35060" w14:paraId="4C2A1072" w14:textId="77777777" w:rsidTr="00B2747F">
        <w:trPr>
          <w:trHeight w:val="403"/>
        </w:trPr>
        <w:tc>
          <w:tcPr>
            <w:tcW w:w="14723"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C2A1071" w14:textId="77777777" w:rsidR="00F35060" w:rsidRPr="00F35060" w:rsidRDefault="00F35060" w:rsidP="00F35060">
            <w:pPr>
              <w:spacing w:after="0" w:line="240" w:lineRule="auto"/>
              <w:jc w:val="center"/>
              <w:rPr>
                <w:rFonts w:ascii="Calibri" w:eastAsia="Times New Roman" w:hAnsi="Calibri" w:cs="Times New Roman"/>
                <w:b/>
                <w:bCs/>
                <w:color w:val="000000"/>
                <w:sz w:val="28"/>
                <w:szCs w:val="28"/>
                <w:lang w:eastAsia="en-GB"/>
              </w:rPr>
            </w:pPr>
            <w:r w:rsidRPr="00F35060">
              <w:rPr>
                <w:rFonts w:ascii="Calibri" w:eastAsia="Times New Roman" w:hAnsi="Calibri" w:cs="Times New Roman"/>
                <w:b/>
                <w:bCs/>
                <w:color w:val="000000"/>
                <w:sz w:val="28"/>
                <w:szCs w:val="28"/>
                <w:lang w:eastAsia="en-GB"/>
              </w:rPr>
              <w:t xml:space="preserve">Stoke-on-Trent &amp; Staffordshire ESF Commissioning </w:t>
            </w:r>
          </w:p>
        </w:tc>
      </w:tr>
      <w:tr w:rsidR="00F35060" w:rsidRPr="00F35060" w14:paraId="4C2A1076" w14:textId="77777777" w:rsidTr="00FA4915">
        <w:trPr>
          <w:trHeight w:val="30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A1073" w14:textId="77777777" w:rsidR="00F35060" w:rsidRPr="00F35060" w:rsidRDefault="00F35060" w:rsidP="00F35060">
            <w:pPr>
              <w:spacing w:after="0" w:line="240" w:lineRule="auto"/>
              <w:rPr>
                <w:rFonts w:ascii="Calibri" w:eastAsia="Times New Roman" w:hAnsi="Calibri" w:cs="Times New Roman"/>
                <w:b/>
                <w:bCs/>
                <w:color w:val="000000"/>
                <w:lang w:eastAsia="en-GB"/>
              </w:rPr>
            </w:pPr>
            <w:r w:rsidRPr="00F35060">
              <w:rPr>
                <w:rFonts w:ascii="Calibri" w:eastAsia="Times New Roman" w:hAnsi="Calibri" w:cs="Times New Roman"/>
                <w:b/>
                <w:bCs/>
                <w:color w:val="000000"/>
                <w:lang w:eastAsia="en-GB"/>
              </w:rPr>
              <w:t>ESF Programme</w:t>
            </w:r>
          </w:p>
        </w:tc>
        <w:tc>
          <w:tcPr>
            <w:tcW w:w="3686" w:type="dxa"/>
            <w:tcBorders>
              <w:top w:val="nil"/>
              <w:left w:val="nil"/>
              <w:bottom w:val="single" w:sz="4" w:space="0" w:color="auto"/>
              <w:right w:val="single" w:sz="4" w:space="0" w:color="auto"/>
            </w:tcBorders>
            <w:shd w:val="clear" w:color="auto" w:fill="auto"/>
            <w:noWrap/>
            <w:vAlign w:val="center"/>
            <w:hideMark/>
          </w:tcPr>
          <w:p w14:paraId="4C2A1074" w14:textId="77777777" w:rsidR="00F35060" w:rsidRPr="00F35060" w:rsidRDefault="00F35060" w:rsidP="00F35060">
            <w:pPr>
              <w:spacing w:after="0" w:line="240" w:lineRule="auto"/>
              <w:jc w:val="center"/>
              <w:rPr>
                <w:rFonts w:ascii="Calibri" w:eastAsia="Times New Roman" w:hAnsi="Calibri" w:cs="Times New Roman"/>
                <w:b/>
                <w:bCs/>
                <w:color w:val="000000"/>
                <w:lang w:eastAsia="en-GB"/>
              </w:rPr>
            </w:pPr>
            <w:r w:rsidRPr="00F35060">
              <w:rPr>
                <w:rFonts w:ascii="Calibri" w:eastAsia="Times New Roman" w:hAnsi="Calibri" w:cs="Times New Roman"/>
                <w:b/>
                <w:bCs/>
                <w:color w:val="000000"/>
                <w:lang w:eastAsia="en-GB"/>
              </w:rPr>
              <w:t>Anthony Baines</w:t>
            </w:r>
          </w:p>
        </w:tc>
        <w:tc>
          <w:tcPr>
            <w:tcW w:w="3524" w:type="dxa"/>
            <w:tcBorders>
              <w:top w:val="nil"/>
              <w:left w:val="nil"/>
              <w:bottom w:val="single" w:sz="4" w:space="0" w:color="auto"/>
              <w:right w:val="single" w:sz="4" w:space="0" w:color="auto"/>
            </w:tcBorders>
            <w:shd w:val="clear" w:color="auto" w:fill="auto"/>
            <w:noWrap/>
            <w:vAlign w:val="center"/>
            <w:hideMark/>
          </w:tcPr>
          <w:p w14:paraId="4C2A1075" w14:textId="77777777" w:rsidR="00F35060" w:rsidRPr="00F35060" w:rsidRDefault="00F35060" w:rsidP="00F35060">
            <w:pPr>
              <w:spacing w:after="0" w:line="240" w:lineRule="auto"/>
              <w:jc w:val="center"/>
              <w:rPr>
                <w:rFonts w:ascii="Calibri" w:eastAsia="Times New Roman" w:hAnsi="Calibri" w:cs="Times New Roman"/>
                <w:b/>
                <w:bCs/>
                <w:color w:val="000000"/>
                <w:lang w:eastAsia="en-GB"/>
              </w:rPr>
            </w:pPr>
            <w:r w:rsidRPr="00F35060">
              <w:rPr>
                <w:rFonts w:ascii="Calibri" w:eastAsia="Times New Roman" w:hAnsi="Calibri" w:cs="Times New Roman"/>
                <w:b/>
                <w:bCs/>
                <w:color w:val="000000"/>
                <w:lang w:eastAsia="en-GB"/>
              </w:rPr>
              <w:t>Staffordshire County Council</w:t>
            </w:r>
          </w:p>
        </w:tc>
      </w:tr>
      <w:tr w:rsidR="00C326D5" w:rsidRPr="00F35060" w14:paraId="6415D69B" w14:textId="77777777" w:rsidTr="00FA4915">
        <w:trPr>
          <w:trHeight w:val="354"/>
        </w:trPr>
        <w:tc>
          <w:tcPr>
            <w:tcW w:w="7513"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0FBD135" w14:textId="3E07534F" w:rsidR="00C326D5" w:rsidRPr="00F35060" w:rsidRDefault="00F77667" w:rsidP="00C326D5">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National Lottery Community Fund</w:t>
            </w:r>
            <w:r w:rsidR="00C326D5" w:rsidRPr="00F35060">
              <w:rPr>
                <w:rFonts w:ascii="Calibri" w:eastAsia="Times New Roman" w:hAnsi="Calibri" w:cs="Times New Roman"/>
                <w:b/>
                <w:bCs/>
                <w:color w:val="000000"/>
                <w:lang w:eastAsia="en-GB"/>
              </w:rPr>
              <w:t xml:space="preserve"> Opt-in programme</w:t>
            </w:r>
          </w:p>
        </w:tc>
        <w:tc>
          <w:tcPr>
            <w:tcW w:w="3686" w:type="dxa"/>
            <w:tcBorders>
              <w:top w:val="nil"/>
              <w:left w:val="nil"/>
              <w:bottom w:val="single" w:sz="4" w:space="0" w:color="auto"/>
              <w:right w:val="single" w:sz="4" w:space="0" w:color="auto"/>
            </w:tcBorders>
            <w:shd w:val="clear" w:color="000000" w:fill="92D050"/>
            <w:noWrap/>
            <w:vAlign w:val="center"/>
            <w:hideMark/>
          </w:tcPr>
          <w:p w14:paraId="57959FD1" w14:textId="77777777" w:rsidR="00C326D5" w:rsidRPr="00F35060" w:rsidRDefault="00C326D5" w:rsidP="00C326D5">
            <w:pPr>
              <w:spacing w:after="0" w:line="240" w:lineRule="auto"/>
              <w:jc w:val="center"/>
              <w:rPr>
                <w:rFonts w:ascii="Calibri" w:eastAsia="Times New Roman" w:hAnsi="Calibri" w:cs="Times New Roman"/>
                <w:b/>
                <w:bCs/>
                <w:color w:val="000000"/>
                <w:lang w:eastAsia="en-GB"/>
              </w:rPr>
            </w:pPr>
            <w:r w:rsidRPr="00F35060">
              <w:rPr>
                <w:rFonts w:ascii="Calibri" w:eastAsia="Times New Roman" w:hAnsi="Calibri" w:cs="Times New Roman"/>
                <w:b/>
                <w:bCs/>
                <w:color w:val="000000"/>
                <w:lang w:eastAsia="en-GB"/>
              </w:rPr>
              <w:t>David Poole</w:t>
            </w:r>
          </w:p>
        </w:tc>
        <w:tc>
          <w:tcPr>
            <w:tcW w:w="3524" w:type="dxa"/>
            <w:tcBorders>
              <w:top w:val="nil"/>
              <w:left w:val="nil"/>
              <w:bottom w:val="single" w:sz="4" w:space="0" w:color="auto"/>
              <w:right w:val="single" w:sz="4" w:space="0" w:color="auto"/>
            </w:tcBorders>
            <w:shd w:val="clear" w:color="000000" w:fill="92D050"/>
            <w:noWrap/>
            <w:vAlign w:val="center"/>
            <w:hideMark/>
          </w:tcPr>
          <w:p w14:paraId="2220EC4C" w14:textId="77777777" w:rsidR="00C326D5" w:rsidRPr="00F35060" w:rsidRDefault="00C326D5" w:rsidP="00C326D5">
            <w:pPr>
              <w:spacing w:after="0" w:line="240" w:lineRule="auto"/>
              <w:jc w:val="center"/>
              <w:rPr>
                <w:rFonts w:ascii="Calibri" w:eastAsia="Times New Roman" w:hAnsi="Calibri" w:cs="Times New Roman"/>
                <w:b/>
                <w:bCs/>
                <w:color w:val="000000"/>
                <w:lang w:eastAsia="en-GB"/>
              </w:rPr>
            </w:pPr>
            <w:r w:rsidRPr="00F35060">
              <w:rPr>
                <w:rFonts w:ascii="Calibri" w:eastAsia="Times New Roman" w:hAnsi="Calibri" w:cs="Times New Roman"/>
                <w:b/>
                <w:bCs/>
                <w:color w:val="000000"/>
                <w:lang w:eastAsia="en-GB"/>
              </w:rPr>
              <w:t>Staffordshire County Council</w:t>
            </w:r>
          </w:p>
        </w:tc>
      </w:tr>
      <w:tr w:rsidR="00F35060" w:rsidRPr="00F35060" w14:paraId="4C2A107A" w14:textId="77777777" w:rsidTr="00FA4915">
        <w:trPr>
          <w:trHeight w:val="354"/>
        </w:trPr>
        <w:tc>
          <w:tcPr>
            <w:tcW w:w="7513" w:type="dxa"/>
            <w:gridSpan w:val="2"/>
            <w:tcBorders>
              <w:top w:val="single" w:sz="4" w:space="0" w:color="auto"/>
              <w:left w:val="single" w:sz="4" w:space="0" w:color="auto"/>
              <w:bottom w:val="single" w:sz="4" w:space="0" w:color="auto"/>
              <w:right w:val="single" w:sz="4" w:space="0" w:color="auto"/>
            </w:tcBorders>
            <w:shd w:val="clear" w:color="000000" w:fill="CC99FF"/>
            <w:noWrap/>
            <w:vAlign w:val="center"/>
            <w:hideMark/>
          </w:tcPr>
          <w:p w14:paraId="4C2A1077" w14:textId="77777777" w:rsidR="00F35060" w:rsidRPr="00F35060" w:rsidRDefault="00F35060" w:rsidP="00F35060">
            <w:pPr>
              <w:spacing w:after="0" w:line="240" w:lineRule="auto"/>
              <w:rPr>
                <w:rFonts w:ascii="Calibri" w:eastAsia="Times New Roman" w:hAnsi="Calibri" w:cs="Times New Roman"/>
                <w:b/>
                <w:bCs/>
                <w:color w:val="000000"/>
                <w:lang w:eastAsia="en-GB"/>
              </w:rPr>
            </w:pPr>
            <w:r w:rsidRPr="00F35060">
              <w:rPr>
                <w:rFonts w:ascii="Calibri" w:eastAsia="Times New Roman" w:hAnsi="Calibri" w:cs="Times New Roman"/>
                <w:b/>
                <w:bCs/>
                <w:color w:val="000000"/>
                <w:lang w:eastAsia="en-GB"/>
              </w:rPr>
              <w:t>ESFA Opt-in programme</w:t>
            </w:r>
          </w:p>
        </w:tc>
        <w:tc>
          <w:tcPr>
            <w:tcW w:w="3686" w:type="dxa"/>
            <w:tcBorders>
              <w:top w:val="nil"/>
              <w:left w:val="nil"/>
              <w:bottom w:val="single" w:sz="4" w:space="0" w:color="auto"/>
              <w:right w:val="single" w:sz="4" w:space="0" w:color="auto"/>
            </w:tcBorders>
            <w:shd w:val="clear" w:color="000000" w:fill="CC99FF"/>
            <w:noWrap/>
            <w:vAlign w:val="center"/>
            <w:hideMark/>
          </w:tcPr>
          <w:p w14:paraId="4C2A1078" w14:textId="3F976D88" w:rsidR="00F35060" w:rsidRPr="00F35060" w:rsidRDefault="0090509E" w:rsidP="00F35060">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Caroline Mairs</w:t>
            </w:r>
          </w:p>
        </w:tc>
        <w:tc>
          <w:tcPr>
            <w:tcW w:w="3524" w:type="dxa"/>
            <w:tcBorders>
              <w:top w:val="nil"/>
              <w:left w:val="nil"/>
              <w:bottom w:val="single" w:sz="4" w:space="0" w:color="auto"/>
              <w:right w:val="single" w:sz="4" w:space="0" w:color="auto"/>
            </w:tcBorders>
            <w:shd w:val="clear" w:color="000000" w:fill="CC99FF"/>
            <w:noWrap/>
            <w:vAlign w:val="center"/>
            <w:hideMark/>
          </w:tcPr>
          <w:p w14:paraId="4C2A1079" w14:textId="77777777" w:rsidR="00F35060" w:rsidRPr="00F35060" w:rsidRDefault="00F35060" w:rsidP="00F35060">
            <w:pPr>
              <w:spacing w:after="0" w:line="240" w:lineRule="auto"/>
              <w:jc w:val="center"/>
              <w:rPr>
                <w:rFonts w:ascii="Calibri" w:eastAsia="Times New Roman" w:hAnsi="Calibri" w:cs="Times New Roman"/>
                <w:b/>
                <w:bCs/>
                <w:color w:val="000000"/>
                <w:lang w:eastAsia="en-GB"/>
              </w:rPr>
            </w:pPr>
            <w:r w:rsidRPr="00F35060">
              <w:rPr>
                <w:rFonts w:ascii="Calibri" w:eastAsia="Times New Roman" w:hAnsi="Calibri" w:cs="Times New Roman"/>
                <w:b/>
                <w:bCs/>
                <w:color w:val="000000"/>
                <w:lang w:eastAsia="en-GB"/>
              </w:rPr>
              <w:t>Stoke-on-Trent City Council</w:t>
            </w:r>
          </w:p>
        </w:tc>
      </w:tr>
      <w:tr w:rsidR="00F35060" w:rsidRPr="00F35060" w14:paraId="4C2A1084" w14:textId="77777777" w:rsidTr="00B2747F">
        <w:trPr>
          <w:trHeight w:val="387"/>
        </w:trPr>
        <w:tc>
          <w:tcPr>
            <w:tcW w:w="14723" w:type="dxa"/>
            <w:gridSpan w:val="4"/>
            <w:tcBorders>
              <w:top w:val="single" w:sz="4" w:space="0" w:color="auto"/>
              <w:left w:val="nil"/>
              <w:bottom w:val="nil"/>
              <w:right w:val="nil"/>
            </w:tcBorders>
            <w:shd w:val="clear" w:color="auto" w:fill="auto"/>
            <w:noWrap/>
            <w:vAlign w:val="center"/>
            <w:hideMark/>
          </w:tcPr>
          <w:p w14:paraId="4C2A1083" w14:textId="77777777" w:rsidR="00F35060" w:rsidRPr="00F35060" w:rsidRDefault="00F35060" w:rsidP="00F35060">
            <w:pPr>
              <w:spacing w:after="0" w:line="240" w:lineRule="auto"/>
              <w:rPr>
                <w:rFonts w:ascii="Calibri" w:eastAsia="Times New Roman" w:hAnsi="Calibri" w:cs="Times New Roman"/>
                <w:b/>
                <w:bCs/>
                <w:color w:val="000000"/>
                <w:lang w:eastAsia="en-GB"/>
              </w:rPr>
            </w:pPr>
            <w:r w:rsidRPr="00F35060">
              <w:rPr>
                <w:rFonts w:ascii="Calibri" w:eastAsia="Times New Roman" w:hAnsi="Calibri" w:cs="Times New Roman"/>
                <w:b/>
                <w:bCs/>
                <w:color w:val="000000"/>
                <w:lang w:eastAsia="en-GB"/>
              </w:rPr>
              <w:t>Provider Relationship Lead Contacts</w:t>
            </w:r>
          </w:p>
        </w:tc>
      </w:tr>
      <w:tr w:rsidR="00F35060" w:rsidRPr="00F35060" w14:paraId="4C2A1086" w14:textId="77777777" w:rsidTr="00B2747F">
        <w:trPr>
          <w:trHeight w:val="373"/>
        </w:trPr>
        <w:tc>
          <w:tcPr>
            <w:tcW w:w="14723"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C2A1085" w14:textId="77777777" w:rsidR="00F35060" w:rsidRPr="00F35060" w:rsidRDefault="00F35060" w:rsidP="00F35060">
            <w:pPr>
              <w:spacing w:after="0" w:line="240" w:lineRule="auto"/>
              <w:jc w:val="center"/>
              <w:rPr>
                <w:rFonts w:ascii="Calibri" w:eastAsia="Times New Roman" w:hAnsi="Calibri" w:cs="Times New Roman"/>
                <w:b/>
                <w:bCs/>
                <w:color w:val="000000"/>
                <w:sz w:val="28"/>
                <w:szCs w:val="28"/>
                <w:lang w:eastAsia="en-GB"/>
              </w:rPr>
            </w:pPr>
            <w:r w:rsidRPr="00F35060">
              <w:rPr>
                <w:rFonts w:ascii="Calibri" w:eastAsia="Times New Roman" w:hAnsi="Calibri" w:cs="Times New Roman"/>
                <w:b/>
                <w:bCs/>
                <w:color w:val="000000"/>
                <w:sz w:val="28"/>
                <w:szCs w:val="28"/>
                <w:lang w:eastAsia="en-GB"/>
              </w:rPr>
              <w:t>Stoke-on-Trent &amp; Staffordshire ESF Provider Relationship Team</w:t>
            </w:r>
          </w:p>
        </w:tc>
      </w:tr>
      <w:tr w:rsidR="00F35060" w:rsidRPr="00F35060" w14:paraId="4C2A108B" w14:textId="77777777" w:rsidTr="00FA4915">
        <w:trPr>
          <w:trHeight w:val="315"/>
        </w:trPr>
        <w:tc>
          <w:tcPr>
            <w:tcW w:w="2410" w:type="dxa"/>
            <w:tcBorders>
              <w:top w:val="nil"/>
              <w:left w:val="single" w:sz="4" w:space="0" w:color="auto"/>
              <w:bottom w:val="single" w:sz="4" w:space="0" w:color="auto"/>
              <w:right w:val="single" w:sz="4" w:space="0" w:color="auto"/>
            </w:tcBorders>
            <w:shd w:val="clear" w:color="000000" w:fill="D9D9D9"/>
            <w:noWrap/>
            <w:vAlign w:val="bottom"/>
            <w:hideMark/>
          </w:tcPr>
          <w:p w14:paraId="4C2A1087" w14:textId="77777777" w:rsidR="00F35060" w:rsidRPr="00F35060" w:rsidRDefault="00F35060" w:rsidP="00F35060">
            <w:pPr>
              <w:spacing w:after="0" w:line="240" w:lineRule="auto"/>
              <w:rPr>
                <w:rFonts w:ascii="Calibri" w:eastAsia="Times New Roman" w:hAnsi="Calibri" w:cs="Times New Roman"/>
                <w:b/>
                <w:bCs/>
                <w:color w:val="000000"/>
                <w:lang w:eastAsia="en-GB"/>
              </w:rPr>
            </w:pPr>
            <w:r w:rsidRPr="00F35060">
              <w:rPr>
                <w:rFonts w:ascii="Calibri" w:eastAsia="Times New Roman" w:hAnsi="Calibri" w:cs="Times New Roman"/>
                <w:b/>
                <w:bCs/>
                <w:color w:val="000000"/>
                <w:lang w:eastAsia="en-GB"/>
              </w:rPr>
              <w:t>Lead Provider</w:t>
            </w:r>
          </w:p>
        </w:tc>
        <w:tc>
          <w:tcPr>
            <w:tcW w:w="5103" w:type="dxa"/>
            <w:tcBorders>
              <w:top w:val="nil"/>
              <w:left w:val="nil"/>
              <w:bottom w:val="single" w:sz="4" w:space="0" w:color="auto"/>
              <w:right w:val="single" w:sz="4" w:space="0" w:color="auto"/>
            </w:tcBorders>
            <w:shd w:val="clear" w:color="000000" w:fill="D9D9D9"/>
            <w:noWrap/>
            <w:vAlign w:val="bottom"/>
            <w:hideMark/>
          </w:tcPr>
          <w:p w14:paraId="4C2A1088" w14:textId="77777777" w:rsidR="00F35060" w:rsidRPr="00F35060" w:rsidRDefault="00F35060" w:rsidP="00F35060">
            <w:pPr>
              <w:spacing w:after="0" w:line="240" w:lineRule="auto"/>
              <w:rPr>
                <w:rFonts w:ascii="Calibri" w:eastAsia="Times New Roman" w:hAnsi="Calibri" w:cs="Times New Roman"/>
                <w:b/>
                <w:bCs/>
                <w:color w:val="000000"/>
                <w:lang w:eastAsia="en-GB"/>
              </w:rPr>
            </w:pPr>
            <w:r w:rsidRPr="00F35060">
              <w:rPr>
                <w:rFonts w:ascii="Calibri" w:eastAsia="Times New Roman" w:hAnsi="Calibri" w:cs="Times New Roman"/>
                <w:b/>
                <w:bCs/>
                <w:color w:val="000000"/>
                <w:lang w:eastAsia="en-GB"/>
              </w:rPr>
              <w:t>Programme</w:t>
            </w:r>
          </w:p>
        </w:tc>
        <w:tc>
          <w:tcPr>
            <w:tcW w:w="3686" w:type="dxa"/>
            <w:tcBorders>
              <w:top w:val="nil"/>
              <w:left w:val="nil"/>
              <w:bottom w:val="single" w:sz="4" w:space="0" w:color="auto"/>
              <w:right w:val="single" w:sz="4" w:space="0" w:color="auto"/>
            </w:tcBorders>
            <w:shd w:val="clear" w:color="000000" w:fill="D9D9D9"/>
            <w:noWrap/>
            <w:vAlign w:val="bottom"/>
            <w:hideMark/>
          </w:tcPr>
          <w:p w14:paraId="4C2A1089" w14:textId="77777777" w:rsidR="00F35060" w:rsidRPr="00F35060" w:rsidRDefault="00F35060" w:rsidP="00F35060">
            <w:pPr>
              <w:spacing w:after="0" w:line="240" w:lineRule="auto"/>
              <w:jc w:val="center"/>
              <w:rPr>
                <w:rFonts w:ascii="Calibri" w:eastAsia="Times New Roman" w:hAnsi="Calibri" w:cs="Times New Roman"/>
                <w:b/>
                <w:bCs/>
                <w:color w:val="000000"/>
                <w:lang w:eastAsia="en-GB"/>
              </w:rPr>
            </w:pPr>
            <w:r w:rsidRPr="00F35060">
              <w:rPr>
                <w:rFonts w:ascii="Calibri" w:eastAsia="Times New Roman" w:hAnsi="Calibri" w:cs="Times New Roman"/>
                <w:b/>
                <w:bCs/>
                <w:color w:val="000000"/>
                <w:lang w:eastAsia="en-GB"/>
              </w:rPr>
              <w:t>Staffordshire County Council</w:t>
            </w:r>
          </w:p>
        </w:tc>
        <w:tc>
          <w:tcPr>
            <w:tcW w:w="3524" w:type="dxa"/>
            <w:tcBorders>
              <w:top w:val="nil"/>
              <w:left w:val="nil"/>
              <w:bottom w:val="single" w:sz="4" w:space="0" w:color="auto"/>
              <w:right w:val="single" w:sz="4" w:space="0" w:color="auto"/>
            </w:tcBorders>
            <w:shd w:val="clear" w:color="000000" w:fill="D9D9D9"/>
            <w:noWrap/>
            <w:vAlign w:val="bottom"/>
            <w:hideMark/>
          </w:tcPr>
          <w:p w14:paraId="4C2A108A" w14:textId="77777777" w:rsidR="00F35060" w:rsidRPr="00F35060" w:rsidRDefault="00F35060" w:rsidP="00F35060">
            <w:pPr>
              <w:spacing w:after="0" w:line="240" w:lineRule="auto"/>
              <w:jc w:val="center"/>
              <w:rPr>
                <w:rFonts w:ascii="Calibri" w:eastAsia="Times New Roman" w:hAnsi="Calibri" w:cs="Times New Roman"/>
                <w:b/>
                <w:bCs/>
                <w:color w:val="000000"/>
                <w:lang w:eastAsia="en-GB"/>
              </w:rPr>
            </w:pPr>
            <w:r w:rsidRPr="00F35060">
              <w:rPr>
                <w:rFonts w:ascii="Calibri" w:eastAsia="Times New Roman" w:hAnsi="Calibri" w:cs="Times New Roman"/>
                <w:b/>
                <w:bCs/>
                <w:color w:val="000000"/>
                <w:lang w:eastAsia="en-GB"/>
              </w:rPr>
              <w:t>Stoke-on-Trent City Council</w:t>
            </w:r>
          </w:p>
        </w:tc>
      </w:tr>
      <w:tr w:rsidR="00F35060" w:rsidRPr="00F35060" w14:paraId="4C2A1095" w14:textId="77777777" w:rsidTr="00B05B0A">
        <w:trPr>
          <w:trHeight w:val="403"/>
        </w:trPr>
        <w:tc>
          <w:tcPr>
            <w:tcW w:w="2410" w:type="dxa"/>
            <w:tcBorders>
              <w:top w:val="nil"/>
              <w:left w:val="single" w:sz="4" w:space="0" w:color="auto"/>
              <w:bottom w:val="single" w:sz="4" w:space="0" w:color="auto"/>
              <w:right w:val="single" w:sz="4" w:space="0" w:color="auto"/>
            </w:tcBorders>
            <w:shd w:val="clear" w:color="000000" w:fill="92D050"/>
            <w:noWrap/>
            <w:vAlign w:val="center"/>
            <w:hideMark/>
          </w:tcPr>
          <w:p w14:paraId="4C2A1091" w14:textId="77777777" w:rsidR="00F35060" w:rsidRPr="00F35060" w:rsidRDefault="00F35060" w:rsidP="00F35060">
            <w:pPr>
              <w:spacing w:after="0" w:line="240" w:lineRule="auto"/>
              <w:rPr>
                <w:rFonts w:ascii="Calibri" w:eastAsia="Times New Roman" w:hAnsi="Calibri" w:cs="Times New Roman"/>
                <w:color w:val="000000"/>
                <w:lang w:eastAsia="en-GB"/>
              </w:rPr>
            </w:pPr>
            <w:r w:rsidRPr="00F35060">
              <w:rPr>
                <w:rFonts w:ascii="Calibri" w:eastAsia="Times New Roman" w:hAnsi="Calibri" w:cs="Times New Roman"/>
                <w:color w:val="000000"/>
                <w:lang w:eastAsia="en-GB"/>
              </w:rPr>
              <w:t>Steps to Work</w:t>
            </w:r>
          </w:p>
        </w:tc>
        <w:tc>
          <w:tcPr>
            <w:tcW w:w="5103" w:type="dxa"/>
            <w:tcBorders>
              <w:top w:val="nil"/>
              <w:left w:val="nil"/>
              <w:bottom w:val="single" w:sz="4" w:space="0" w:color="auto"/>
              <w:right w:val="single" w:sz="4" w:space="0" w:color="auto"/>
            </w:tcBorders>
            <w:shd w:val="clear" w:color="000000" w:fill="92D050"/>
            <w:noWrap/>
            <w:vAlign w:val="center"/>
            <w:hideMark/>
          </w:tcPr>
          <w:p w14:paraId="4C2A1092" w14:textId="77777777" w:rsidR="00F35060" w:rsidRPr="00F35060" w:rsidRDefault="00F35060" w:rsidP="00F35060">
            <w:pPr>
              <w:spacing w:after="0" w:line="240" w:lineRule="auto"/>
              <w:rPr>
                <w:rFonts w:ascii="Calibri" w:eastAsia="Times New Roman" w:hAnsi="Calibri" w:cs="Times New Roman"/>
                <w:color w:val="000000"/>
                <w:lang w:eastAsia="en-GB"/>
              </w:rPr>
            </w:pPr>
            <w:r w:rsidRPr="00F35060">
              <w:rPr>
                <w:rFonts w:ascii="Calibri" w:eastAsia="Times New Roman" w:hAnsi="Calibri" w:cs="Times New Roman"/>
                <w:color w:val="000000"/>
                <w:lang w:eastAsia="en-GB"/>
              </w:rPr>
              <w:t>Evolve</w:t>
            </w:r>
          </w:p>
        </w:tc>
        <w:tc>
          <w:tcPr>
            <w:tcW w:w="3686" w:type="dxa"/>
            <w:tcBorders>
              <w:top w:val="nil"/>
              <w:left w:val="nil"/>
              <w:bottom w:val="single" w:sz="4" w:space="0" w:color="auto"/>
              <w:right w:val="single" w:sz="4" w:space="0" w:color="auto"/>
            </w:tcBorders>
            <w:shd w:val="clear" w:color="000000" w:fill="92D050"/>
            <w:noWrap/>
            <w:vAlign w:val="center"/>
            <w:hideMark/>
          </w:tcPr>
          <w:p w14:paraId="4C2A1093" w14:textId="77777777" w:rsidR="00F35060" w:rsidRPr="00F35060" w:rsidRDefault="00F35060" w:rsidP="00F35060">
            <w:pPr>
              <w:spacing w:after="0" w:line="240" w:lineRule="auto"/>
              <w:jc w:val="center"/>
              <w:rPr>
                <w:rFonts w:ascii="Calibri" w:eastAsia="Times New Roman" w:hAnsi="Calibri" w:cs="Times New Roman"/>
                <w:color w:val="000000"/>
                <w:lang w:eastAsia="en-GB"/>
              </w:rPr>
            </w:pPr>
            <w:r w:rsidRPr="00F35060">
              <w:rPr>
                <w:rFonts w:ascii="Calibri" w:eastAsia="Times New Roman" w:hAnsi="Calibri" w:cs="Times New Roman"/>
                <w:color w:val="000000"/>
                <w:lang w:eastAsia="en-GB"/>
              </w:rPr>
              <w:t>David Poole/Giuliano Montinaro</w:t>
            </w:r>
          </w:p>
        </w:tc>
        <w:tc>
          <w:tcPr>
            <w:tcW w:w="3524" w:type="dxa"/>
            <w:tcBorders>
              <w:top w:val="nil"/>
              <w:left w:val="nil"/>
              <w:bottom w:val="single" w:sz="4" w:space="0" w:color="auto"/>
              <w:right w:val="single" w:sz="4" w:space="0" w:color="auto"/>
            </w:tcBorders>
            <w:shd w:val="clear" w:color="000000" w:fill="92D050"/>
            <w:noWrap/>
            <w:vAlign w:val="center"/>
          </w:tcPr>
          <w:p w14:paraId="4C2A1094" w14:textId="6337319C" w:rsidR="00F35060" w:rsidRPr="00F35060" w:rsidRDefault="00B05B0A" w:rsidP="00F3506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Caroline Mairs</w:t>
            </w:r>
          </w:p>
        </w:tc>
      </w:tr>
      <w:tr w:rsidR="00B05B0A" w:rsidRPr="00F35060" w14:paraId="4C2A109A" w14:textId="77777777" w:rsidTr="00B05B0A">
        <w:trPr>
          <w:trHeight w:val="403"/>
        </w:trPr>
        <w:tc>
          <w:tcPr>
            <w:tcW w:w="2410" w:type="dxa"/>
            <w:tcBorders>
              <w:top w:val="nil"/>
              <w:left w:val="single" w:sz="4" w:space="0" w:color="auto"/>
              <w:bottom w:val="single" w:sz="4" w:space="0" w:color="auto"/>
              <w:right w:val="single" w:sz="4" w:space="0" w:color="auto"/>
            </w:tcBorders>
            <w:shd w:val="clear" w:color="000000" w:fill="92D050"/>
            <w:noWrap/>
            <w:vAlign w:val="center"/>
            <w:hideMark/>
          </w:tcPr>
          <w:p w14:paraId="4C2A1096" w14:textId="77777777" w:rsidR="00B05B0A" w:rsidRPr="00F35060" w:rsidRDefault="00B05B0A" w:rsidP="00B05B0A">
            <w:pPr>
              <w:spacing w:after="0" w:line="240" w:lineRule="auto"/>
              <w:rPr>
                <w:rFonts w:ascii="Calibri" w:eastAsia="Times New Roman" w:hAnsi="Calibri" w:cs="Times New Roman"/>
                <w:color w:val="000000"/>
                <w:lang w:eastAsia="en-GB"/>
              </w:rPr>
            </w:pPr>
            <w:r w:rsidRPr="00F35060">
              <w:rPr>
                <w:rFonts w:ascii="Calibri" w:eastAsia="Times New Roman" w:hAnsi="Calibri" w:cs="Times New Roman"/>
                <w:color w:val="000000"/>
                <w:lang w:eastAsia="en-GB"/>
              </w:rPr>
              <w:t>BES</w:t>
            </w:r>
          </w:p>
        </w:tc>
        <w:tc>
          <w:tcPr>
            <w:tcW w:w="5103" w:type="dxa"/>
            <w:tcBorders>
              <w:top w:val="nil"/>
              <w:left w:val="nil"/>
              <w:bottom w:val="single" w:sz="4" w:space="0" w:color="auto"/>
              <w:right w:val="single" w:sz="4" w:space="0" w:color="auto"/>
            </w:tcBorders>
            <w:shd w:val="clear" w:color="000000" w:fill="92D050"/>
            <w:noWrap/>
            <w:vAlign w:val="center"/>
            <w:hideMark/>
          </w:tcPr>
          <w:p w14:paraId="4C2A1097" w14:textId="77777777" w:rsidR="00B05B0A" w:rsidRPr="00F35060" w:rsidRDefault="00B05B0A" w:rsidP="00B05B0A">
            <w:pPr>
              <w:spacing w:after="0" w:line="240" w:lineRule="auto"/>
              <w:rPr>
                <w:rFonts w:ascii="Calibri" w:eastAsia="Times New Roman" w:hAnsi="Calibri" w:cs="Times New Roman"/>
                <w:color w:val="000000"/>
                <w:lang w:eastAsia="en-GB"/>
              </w:rPr>
            </w:pPr>
            <w:r w:rsidRPr="00F35060">
              <w:rPr>
                <w:rFonts w:ascii="Calibri" w:eastAsia="Times New Roman" w:hAnsi="Calibri" w:cs="Times New Roman"/>
                <w:color w:val="000000"/>
                <w:lang w:eastAsia="en-GB"/>
              </w:rPr>
              <w:t>Team Staffordshire-Stafford &amp; South Staffordshire</w:t>
            </w:r>
          </w:p>
        </w:tc>
        <w:tc>
          <w:tcPr>
            <w:tcW w:w="3686" w:type="dxa"/>
            <w:tcBorders>
              <w:top w:val="nil"/>
              <w:left w:val="nil"/>
              <w:bottom w:val="single" w:sz="4" w:space="0" w:color="auto"/>
              <w:right w:val="single" w:sz="4" w:space="0" w:color="auto"/>
            </w:tcBorders>
            <w:shd w:val="clear" w:color="000000" w:fill="92D050"/>
            <w:noWrap/>
            <w:vAlign w:val="center"/>
            <w:hideMark/>
          </w:tcPr>
          <w:p w14:paraId="4C2A1098" w14:textId="77777777" w:rsidR="00B05B0A" w:rsidRPr="00F35060" w:rsidRDefault="00B05B0A" w:rsidP="00B05B0A">
            <w:pPr>
              <w:spacing w:after="0" w:line="240" w:lineRule="auto"/>
              <w:jc w:val="center"/>
              <w:rPr>
                <w:rFonts w:ascii="Calibri" w:eastAsia="Times New Roman" w:hAnsi="Calibri" w:cs="Times New Roman"/>
                <w:color w:val="000000"/>
                <w:lang w:eastAsia="en-GB"/>
              </w:rPr>
            </w:pPr>
            <w:r w:rsidRPr="00F35060">
              <w:rPr>
                <w:rFonts w:ascii="Calibri" w:eastAsia="Times New Roman" w:hAnsi="Calibri" w:cs="Times New Roman"/>
                <w:color w:val="000000"/>
                <w:lang w:eastAsia="en-GB"/>
              </w:rPr>
              <w:t>David Poole/Giuliano Montinaro</w:t>
            </w:r>
          </w:p>
        </w:tc>
        <w:tc>
          <w:tcPr>
            <w:tcW w:w="3524" w:type="dxa"/>
            <w:tcBorders>
              <w:top w:val="nil"/>
              <w:left w:val="nil"/>
              <w:bottom w:val="single" w:sz="4" w:space="0" w:color="auto"/>
              <w:right w:val="single" w:sz="4" w:space="0" w:color="auto"/>
            </w:tcBorders>
            <w:shd w:val="clear" w:color="000000" w:fill="92D050"/>
            <w:noWrap/>
          </w:tcPr>
          <w:p w14:paraId="4C2A1099" w14:textId="79346E86" w:rsidR="00B05B0A" w:rsidRPr="00F35060" w:rsidRDefault="00B05B0A" w:rsidP="00B05B0A">
            <w:pPr>
              <w:spacing w:after="0" w:line="240" w:lineRule="auto"/>
              <w:jc w:val="center"/>
              <w:rPr>
                <w:rFonts w:ascii="Calibri" w:eastAsia="Times New Roman" w:hAnsi="Calibri" w:cs="Times New Roman"/>
                <w:color w:val="000000"/>
                <w:lang w:eastAsia="en-GB"/>
              </w:rPr>
            </w:pPr>
            <w:r w:rsidRPr="00E53938">
              <w:rPr>
                <w:rFonts w:ascii="Calibri" w:eastAsia="Times New Roman" w:hAnsi="Calibri" w:cs="Times New Roman"/>
                <w:color w:val="000000"/>
                <w:lang w:eastAsia="en-GB"/>
              </w:rPr>
              <w:t>Caroline Mairs</w:t>
            </w:r>
          </w:p>
        </w:tc>
      </w:tr>
      <w:tr w:rsidR="00B05B0A" w:rsidRPr="00F35060" w14:paraId="4C2A109F" w14:textId="77777777" w:rsidTr="00B05B0A">
        <w:trPr>
          <w:trHeight w:val="403"/>
        </w:trPr>
        <w:tc>
          <w:tcPr>
            <w:tcW w:w="2410" w:type="dxa"/>
            <w:tcBorders>
              <w:top w:val="nil"/>
              <w:left w:val="single" w:sz="4" w:space="0" w:color="auto"/>
              <w:bottom w:val="single" w:sz="4" w:space="0" w:color="auto"/>
              <w:right w:val="single" w:sz="4" w:space="0" w:color="auto"/>
            </w:tcBorders>
            <w:shd w:val="clear" w:color="000000" w:fill="92D050"/>
            <w:noWrap/>
            <w:vAlign w:val="center"/>
            <w:hideMark/>
          </w:tcPr>
          <w:p w14:paraId="4C2A109B" w14:textId="77777777" w:rsidR="00B05B0A" w:rsidRPr="00F35060" w:rsidRDefault="00B05B0A" w:rsidP="00B05B0A">
            <w:pPr>
              <w:spacing w:after="0" w:line="240" w:lineRule="auto"/>
              <w:rPr>
                <w:rFonts w:ascii="Calibri" w:eastAsia="Times New Roman" w:hAnsi="Calibri" w:cs="Times New Roman"/>
                <w:color w:val="000000"/>
                <w:lang w:eastAsia="en-GB"/>
              </w:rPr>
            </w:pPr>
            <w:r w:rsidRPr="00F35060">
              <w:rPr>
                <w:rFonts w:ascii="Calibri" w:eastAsia="Times New Roman" w:hAnsi="Calibri" w:cs="Times New Roman"/>
                <w:color w:val="000000"/>
                <w:lang w:eastAsia="en-GB"/>
              </w:rPr>
              <w:t>Ixion</w:t>
            </w:r>
          </w:p>
        </w:tc>
        <w:tc>
          <w:tcPr>
            <w:tcW w:w="5103" w:type="dxa"/>
            <w:tcBorders>
              <w:top w:val="nil"/>
              <w:left w:val="nil"/>
              <w:bottom w:val="single" w:sz="4" w:space="0" w:color="auto"/>
              <w:right w:val="single" w:sz="4" w:space="0" w:color="auto"/>
            </w:tcBorders>
            <w:shd w:val="clear" w:color="000000" w:fill="92D050"/>
            <w:noWrap/>
            <w:vAlign w:val="center"/>
            <w:hideMark/>
          </w:tcPr>
          <w:p w14:paraId="4C2A109C" w14:textId="77777777" w:rsidR="00B05B0A" w:rsidRPr="00F35060" w:rsidRDefault="00B05B0A" w:rsidP="00B05B0A">
            <w:pPr>
              <w:spacing w:after="0" w:line="240" w:lineRule="auto"/>
              <w:rPr>
                <w:rFonts w:ascii="Calibri" w:eastAsia="Times New Roman" w:hAnsi="Calibri" w:cs="Times New Roman"/>
                <w:color w:val="000000"/>
                <w:lang w:eastAsia="en-GB"/>
              </w:rPr>
            </w:pPr>
            <w:r w:rsidRPr="00F35060">
              <w:rPr>
                <w:rFonts w:ascii="Calibri" w:eastAsia="Times New Roman" w:hAnsi="Calibri" w:cs="Times New Roman"/>
                <w:color w:val="000000"/>
                <w:lang w:eastAsia="en-GB"/>
              </w:rPr>
              <w:t>Connecting Choices-Stoke-on-Trent &amp; Staffordshire</w:t>
            </w:r>
          </w:p>
        </w:tc>
        <w:tc>
          <w:tcPr>
            <w:tcW w:w="3686" w:type="dxa"/>
            <w:tcBorders>
              <w:top w:val="nil"/>
              <w:left w:val="nil"/>
              <w:bottom w:val="single" w:sz="4" w:space="0" w:color="auto"/>
              <w:right w:val="single" w:sz="4" w:space="0" w:color="auto"/>
            </w:tcBorders>
            <w:shd w:val="clear" w:color="000000" w:fill="92D050"/>
            <w:noWrap/>
            <w:vAlign w:val="center"/>
            <w:hideMark/>
          </w:tcPr>
          <w:p w14:paraId="4C2A109D" w14:textId="77777777" w:rsidR="00B05B0A" w:rsidRPr="00F35060" w:rsidRDefault="00B05B0A" w:rsidP="00B05B0A">
            <w:pPr>
              <w:spacing w:after="0" w:line="240" w:lineRule="auto"/>
              <w:jc w:val="center"/>
              <w:rPr>
                <w:rFonts w:ascii="Calibri" w:eastAsia="Times New Roman" w:hAnsi="Calibri" w:cs="Times New Roman"/>
                <w:color w:val="000000"/>
                <w:lang w:eastAsia="en-GB"/>
              </w:rPr>
            </w:pPr>
            <w:r w:rsidRPr="00F35060">
              <w:rPr>
                <w:rFonts w:ascii="Calibri" w:eastAsia="Times New Roman" w:hAnsi="Calibri" w:cs="Times New Roman"/>
                <w:color w:val="000000"/>
                <w:lang w:eastAsia="en-GB"/>
              </w:rPr>
              <w:t>David Poole/Giuliano Montinaro</w:t>
            </w:r>
          </w:p>
        </w:tc>
        <w:tc>
          <w:tcPr>
            <w:tcW w:w="3524" w:type="dxa"/>
            <w:tcBorders>
              <w:top w:val="nil"/>
              <w:left w:val="nil"/>
              <w:bottom w:val="single" w:sz="4" w:space="0" w:color="auto"/>
              <w:right w:val="single" w:sz="4" w:space="0" w:color="auto"/>
            </w:tcBorders>
            <w:shd w:val="clear" w:color="000000" w:fill="92D050"/>
            <w:noWrap/>
          </w:tcPr>
          <w:p w14:paraId="4C2A109E" w14:textId="6B80F706" w:rsidR="00B05B0A" w:rsidRPr="00F35060" w:rsidRDefault="00B05B0A" w:rsidP="00B05B0A">
            <w:pPr>
              <w:spacing w:after="0" w:line="240" w:lineRule="auto"/>
              <w:jc w:val="center"/>
              <w:rPr>
                <w:rFonts w:ascii="Calibri" w:eastAsia="Times New Roman" w:hAnsi="Calibri" w:cs="Times New Roman"/>
                <w:color w:val="000000"/>
                <w:lang w:eastAsia="en-GB"/>
              </w:rPr>
            </w:pPr>
            <w:r w:rsidRPr="00E53938">
              <w:rPr>
                <w:rFonts w:ascii="Calibri" w:eastAsia="Times New Roman" w:hAnsi="Calibri" w:cs="Times New Roman"/>
                <w:color w:val="000000"/>
                <w:lang w:eastAsia="en-GB"/>
              </w:rPr>
              <w:t>Caroline Mairs</w:t>
            </w:r>
          </w:p>
        </w:tc>
      </w:tr>
      <w:tr w:rsidR="00F35060" w:rsidRPr="00F35060" w14:paraId="4C2A10A4" w14:textId="77777777" w:rsidTr="004E5BD2">
        <w:trPr>
          <w:trHeight w:val="403"/>
        </w:trPr>
        <w:tc>
          <w:tcPr>
            <w:tcW w:w="2410" w:type="dxa"/>
            <w:tcBorders>
              <w:top w:val="nil"/>
              <w:left w:val="single" w:sz="4" w:space="0" w:color="auto"/>
              <w:bottom w:val="single" w:sz="4" w:space="0" w:color="auto"/>
              <w:right w:val="single" w:sz="4" w:space="0" w:color="auto"/>
            </w:tcBorders>
            <w:shd w:val="clear" w:color="000000" w:fill="CC99FF"/>
            <w:noWrap/>
            <w:vAlign w:val="center"/>
            <w:hideMark/>
          </w:tcPr>
          <w:p w14:paraId="4C2A10A0" w14:textId="6BD583CE" w:rsidR="00F35060" w:rsidRPr="00F35060" w:rsidRDefault="00C326D5" w:rsidP="00F3506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People Plus</w:t>
            </w:r>
          </w:p>
        </w:tc>
        <w:tc>
          <w:tcPr>
            <w:tcW w:w="5103" w:type="dxa"/>
            <w:tcBorders>
              <w:top w:val="nil"/>
              <w:left w:val="nil"/>
              <w:bottom w:val="single" w:sz="4" w:space="0" w:color="auto"/>
              <w:right w:val="single" w:sz="4" w:space="0" w:color="auto"/>
            </w:tcBorders>
            <w:shd w:val="clear" w:color="000000" w:fill="CC99FF"/>
            <w:noWrap/>
            <w:vAlign w:val="center"/>
            <w:hideMark/>
          </w:tcPr>
          <w:p w14:paraId="4C2A10A1" w14:textId="3DA940B8" w:rsidR="00F35060" w:rsidRPr="00F35060" w:rsidRDefault="00C326D5" w:rsidP="00F3506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Skills Support for the Unemployed</w:t>
            </w:r>
          </w:p>
        </w:tc>
        <w:tc>
          <w:tcPr>
            <w:tcW w:w="3686" w:type="dxa"/>
            <w:tcBorders>
              <w:top w:val="nil"/>
              <w:left w:val="nil"/>
              <w:bottom w:val="single" w:sz="4" w:space="0" w:color="auto"/>
              <w:right w:val="single" w:sz="4" w:space="0" w:color="auto"/>
            </w:tcBorders>
            <w:shd w:val="clear" w:color="000000" w:fill="CC99FF"/>
            <w:noWrap/>
            <w:vAlign w:val="center"/>
            <w:hideMark/>
          </w:tcPr>
          <w:p w14:paraId="4C2A10A2" w14:textId="71E43826" w:rsidR="00F35060" w:rsidRPr="00F35060" w:rsidRDefault="00BD7C67" w:rsidP="00F35060">
            <w:pPr>
              <w:spacing w:after="0" w:line="240" w:lineRule="auto"/>
              <w:jc w:val="center"/>
              <w:rPr>
                <w:rFonts w:ascii="Calibri" w:eastAsia="Times New Roman" w:hAnsi="Calibri" w:cs="Times New Roman"/>
                <w:color w:val="000000"/>
                <w:lang w:eastAsia="en-GB"/>
              </w:rPr>
            </w:pPr>
            <w:r w:rsidRPr="00F35060">
              <w:rPr>
                <w:rFonts w:ascii="Calibri" w:eastAsia="Times New Roman" w:hAnsi="Calibri" w:cs="Times New Roman"/>
                <w:color w:val="000000"/>
                <w:lang w:eastAsia="en-GB"/>
              </w:rPr>
              <w:t xml:space="preserve">Anthony Bamsey/Giuliano Montinaro </w:t>
            </w:r>
          </w:p>
        </w:tc>
        <w:tc>
          <w:tcPr>
            <w:tcW w:w="3524" w:type="dxa"/>
            <w:tcBorders>
              <w:top w:val="nil"/>
              <w:left w:val="nil"/>
              <w:bottom w:val="single" w:sz="4" w:space="0" w:color="auto"/>
              <w:right w:val="single" w:sz="4" w:space="0" w:color="auto"/>
            </w:tcBorders>
            <w:shd w:val="clear" w:color="000000" w:fill="CC99FF"/>
            <w:noWrap/>
            <w:vAlign w:val="center"/>
          </w:tcPr>
          <w:p w14:paraId="4C2A10A3" w14:textId="742A3BAA" w:rsidR="00F35060" w:rsidRPr="00F35060" w:rsidRDefault="00B05B0A" w:rsidP="009E555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Caroline Mairs</w:t>
            </w:r>
          </w:p>
        </w:tc>
      </w:tr>
      <w:tr w:rsidR="00B05B0A" w:rsidRPr="00F35060" w14:paraId="4C2A10A9" w14:textId="77777777" w:rsidTr="000E4E7C">
        <w:trPr>
          <w:trHeight w:val="403"/>
        </w:trPr>
        <w:tc>
          <w:tcPr>
            <w:tcW w:w="2410" w:type="dxa"/>
            <w:tcBorders>
              <w:top w:val="nil"/>
              <w:left w:val="single" w:sz="4" w:space="0" w:color="auto"/>
              <w:bottom w:val="single" w:sz="4" w:space="0" w:color="auto"/>
              <w:right w:val="single" w:sz="4" w:space="0" w:color="auto"/>
            </w:tcBorders>
            <w:shd w:val="clear" w:color="000000" w:fill="CC99FF"/>
            <w:noWrap/>
            <w:vAlign w:val="center"/>
            <w:hideMark/>
          </w:tcPr>
          <w:p w14:paraId="4C2A10A5" w14:textId="01CAF46E" w:rsidR="00B05B0A" w:rsidRPr="00F35060" w:rsidRDefault="00B05B0A" w:rsidP="00B05B0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Skills Training UK</w:t>
            </w:r>
          </w:p>
        </w:tc>
        <w:tc>
          <w:tcPr>
            <w:tcW w:w="5103" w:type="dxa"/>
            <w:tcBorders>
              <w:top w:val="nil"/>
              <w:left w:val="nil"/>
              <w:bottom w:val="single" w:sz="4" w:space="0" w:color="auto"/>
              <w:right w:val="single" w:sz="4" w:space="0" w:color="auto"/>
            </w:tcBorders>
            <w:shd w:val="clear" w:color="000000" w:fill="CC99FF"/>
            <w:noWrap/>
            <w:vAlign w:val="center"/>
            <w:hideMark/>
          </w:tcPr>
          <w:p w14:paraId="4C2A10A6" w14:textId="7548624A" w:rsidR="00B05B0A" w:rsidRPr="00F35060" w:rsidRDefault="00B05B0A" w:rsidP="00B05B0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Support for Individuals who are NEET or at risk of NEET</w:t>
            </w:r>
          </w:p>
        </w:tc>
        <w:tc>
          <w:tcPr>
            <w:tcW w:w="3686" w:type="dxa"/>
            <w:tcBorders>
              <w:top w:val="nil"/>
              <w:left w:val="nil"/>
              <w:bottom w:val="single" w:sz="4" w:space="0" w:color="auto"/>
              <w:right w:val="single" w:sz="4" w:space="0" w:color="auto"/>
            </w:tcBorders>
            <w:shd w:val="clear" w:color="000000" w:fill="CC99FF"/>
            <w:noWrap/>
            <w:vAlign w:val="center"/>
            <w:hideMark/>
          </w:tcPr>
          <w:p w14:paraId="4C2A10A7" w14:textId="6DBC56FA" w:rsidR="00B05B0A" w:rsidRPr="00F35060" w:rsidRDefault="00B05B0A" w:rsidP="00B05B0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Alison Matthews</w:t>
            </w:r>
            <w:r w:rsidRPr="00F35060">
              <w:rPr>
                <w:rFonts w:ascii="Calibri" w:eastAsia="Times New Roman" w:hAnsi="Calibri" w:cs="Times New Roman"/>
                <w:color w:val="000000"/>
                <w:lang w:eastAsia="en-GB"/>
              </w:rPr>
              <w:t>/Linda Wilshaw</w:t>
            </w:r>
          </w:p>
        </w:tc>
        <w:tc>
          <w:tcPr>
            <w:tcW w:w="3524" w:type="dxa"/>
            <w:tcBorders>
              <w:top w:val="nil"/>
              <w:left w:val="nil"/>
              <w:bottom w:val="single" w:sz="4" w:space="0" w:color="auto"/>
              <w:right w:val="single" w:sz="4" w:space="0" w:color="auto"/>
            </w:tcBorders>
            <w:shd w:val="clear" w:color="000000" w:fill="CC99FF"/>
            <w:noWrap/>
          </w:tcPr>
          <w:p w14:paraId="4C2A10A8" w14:textId="432A9E6E" w:rsidR="00B05B0A" w:rsidRPr="00F35060" w:rsidRDefault="00B05B0A" w:rsidP="00B05B0A">
            <w:pPr>
              <w:spacing w:after="0" w:line="240" w:lineRule="auto"/>
              <w:jc w:val="center"/>
              <w:rPr>
                <w:rFonts w:ascii="Calibri" w:eastAsia="Times New Roman" w:hAnsi="Calibri" w:cs="Times New Roman"/>
                <w:color w:val="000000"/>
                <w:lang w:eastAsia="en-GB"/>
              </w:rPr>
            </w:pPr>
            <w:r w:rsidRPr="00FC7362">
              <w:rPr>
                <w:rFonts w:ascii="Calibri" w:eastAsia="Times New Roman" w:hAnsi="Calibri" w:cs="Times New Roman"/>
                <w:color w:val="000000"/>
                <w:lang w:eastAsia="en-GB"/>
              </w:rPr>
              <w:t>Caroline Mairs</w:t>
            </w:r>
          </w:p>
        </w:tc>
      </w:tr>
      <w:tr w:rsidR="00B05B0A" w:rsidRPr="00F35060" w14:paraId="4C2A10BD" w14:textId="77777777" w:rsidTr="000E4E7C">
        <w:trPr>
          <w:trHeight w:val="460"/>
        </w:trPr>
        <w:tc>
          <w:tcPr>
            <w:tcW w:w="2410" w:type="dxa"/>
            <w:tcBorders>
              <w:top w:val="nil"/>
              <w:left w:val="single" w:sz="4" w:space="0" w:color="auto"/>
              <w:bottom w:val="single" w:sz="4" w:space="0" w:color="auto"/>
              <w:right w:val="single" w:sz="4" w:space="0" w:color="auto"/>
            </w:tcBorders>
            <w:shd w:val="clear" w:color="000000" w:fill="CC99FF"/>
            <w:noWrap/>
            <w:vAlign w:val="center"/>
            <w:hideMark/>
          </w:tcPr>
          <w:p w14:paraId="4C2A10B9" w14:textId="4B61799B" w:rsidR="00B05B0A" w:rsidRPr="00F35060" w:rsidRDefault="00B05B0A" w:rsidP="00B05B0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Community Foundation for Staffordshire</w:t>
            </w:r>
          </w:p>
        </w:tc>
        <w:tc>
          <w:tcPr>
            <w:tcW w:w="5103" w:type="dxa"/>
            <w:tcBorders>
              <w:top w:val="nil"/>
              <w:left w:val="nil"/>
              <w:bottom w:val="single" w:sz="4" w:space="0" w:color="auto"/>
              <w:right w:val="single" w:sz="4" w:space="0" w:color="auto"/>
            </w:tcBorders>
            <w:shd w:val="clear" w:color="000000" w:fill="CC99FF"/>
            <w:vAlign w:val="center"/>
            <w:hideMark/>
          </w:tcPr>
          <w:p w14:paraId="4C2A10BA" w14:textId="50A60DA3" w:rsidR="00B05B0A" w:rsidRPr="00F35060" w:rsidRDefault="00B05B0A" w:rsidP="00B05B0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Community Grants</w:t>
            </w:r>
          </w:p>
        </w:tc>
        <w:tc>
          <w:tcPr>
            <w:tcW w:w="3686" w:type="dxa"/>
            <w:tcBorders>
              <w:top w:val="nil"/>
              <w:left w:val="nil"/>
              <w:bottom w:val="single" w:sz="4" w:space="0" w:color="auto"/>
              <w:right w:val="single" w:sz="4" w:space="0" w:color="auto"/>
            </w:tcBorders>
            <w:shd w:val="clear" w:color="000000" w:fill="CC99FF"/>
            <w:noWrap/>
            <w:vAlign w:val="center"/>
            <w:hideMark/>
          </w:tcPr>
          <w:p w14:paraId="4C2A10BB" w14:textId="6642F159" w:rsidR="00B05B0A" w:rsidRPr="00F35060" w:rsidRDefault="00B05B0A" w:rsidP="00B05B0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Amanda Darlington/Giuliano Montinaro</w:t>
            </w:r>
          </w:p>
        </w:tc>
        <w:tc>
          <w:tcPr>
            <w:tcW w:w="3524" w:type="dxa"/>
            <w:tcBorders>
              <w:top w:val="nil"/>
              <w:left w:val="nil"/>
              <w:bottom w:val="single" w:sz="4" w:space="0" w:color="auto"/>
              <w:right w:val="single" w:sz="4" w:space="0" w:color="auto"/>
            </w:tcBorders>
            <w:shd w:val="clear" w:color="000000" w:fill="CC99FF"/>
            <w:noWrap/>
          </w:tcPr>
          <w:p w14:paraId="4C2A10BC" w14:textId="550CC77D" w:rsidR="00B05B0A" w:rsidRPr="00F35060" w:rsidRDefault="00B05B0A" w:rsidP="00B05B0A">
            <w:pPr>
              <w:spacing w:after="0" w:line="240" w:lineRule="auto"/>
              <w:jc w:val="center"/>
              <w:rPr>
                <w:rFonts w:ascii="Calibri" w:eastAsia="Times New Roman" w:hAnsi="Calibri" w:cs="Times New Roman"/>
                <w:color w:val="000000"/>
                <w:lang w:eastAsia="en-GB"/>
              </w:rPr>
            </w:pPr>
            <w:r w:rsidRPr="00FC7362">
              <w:rPr>
                <w:rFonts w:ascii="Calibri" w:eastAsia="Times New Roman" w:hAnsi="Calibri" w:cs="Times New Roman"/>
                <w:color w:val="000000"/>
                <w:lang w:eastAsia="en-GB"/>
              </w:rPr>
              <w:t>Caroline Mairs</w:t>
            </w:r>
          </w:p>
        </w:tc>
      </w:tr>
      <w:tr w:rsidR="00B05B0A" w:rsidRPr="00F35060" w14:paraId="4C2A10C2" w14:textId="77777777" w:rsidTr="000E4E7C">
        <w:trPr>
          <w:trHeight w:val="403"/>
        </w:trPr>
        <w:tc>
          <w:tcPr>
            <w:tcW w:w="2410" w:type="dxa"/>
            <w:vMerge w:val="restart"/>
            <w:tcBorders>
              <w:top w:val="single" w:sz="4" w:space="0" w:color="auto"/>
              <w:left w:val="single" w:sz="4" w:space="0" w:color="auto"/>
              <w:bottom w:val="single" w:sz="4" w:space="0" w:color="auto"/>
              <w:right w:val="single" w:sz="4" w:space="0" w:color="auto"/>
            </w:tcBorders>
            <w:shd w:val="clear" w:color="000000" w:fill="CC99FF"/>
            <w:noWrap/>
            <w:vAlign w:val="center"/>
            <w:hideMark/>
          </w:tcPr>
          <w:p w14:paraId="4C2A10BE" w14:textId="06DBB8B5" w:rsidR="00B05B0A" w:rsidRPr="00F35060" w:rsidRDefault="00B05B0A" w:rsidP="00B05B0A">
            <w:pPr>
              <w:spacing w:after="0" w:line="240" w:lineRule="auto"/>
              <w:rPr>
                <w:rFonts w:ascii="Calibri" w:eastAsia="Times New Roman" w:hAnsi="Calibri" w:cs="Times New Roman"/>
                <w:color w:val="000000"/>
                <w:lang w:eastAsia="en-GB"/>
              </w:rPr>
            </w:pPr>
            <w:r w:rsidRPr="00F35060">
              <w:rPr>
                <w:rFonts w:ascii="Calibri" w:eastAsia="Times New Roman" w:hAnsi="Calibri" w:cs="Times New Roman"/>
                <w:color w:val="000000"/>
                <w:lang w:eastAsia="en-GB"/>
              </w:rPr>
              <w:t>Serco</w:t>
            </w:r>
          </w:p>
        </w:tc>
        <w:tc>
          <w:tcPr>
            <w:tcW w:w="5103" w:type="dxa"/>
            <w:tcBorders>
              <w:top w:val="single" w:sz="4" w:space="0" w:color="auto"/>
              <w:left w:val="nil"/>
              <w:bottom w:val="single" w:sz="4" w:space="0" w:color="auto"/>
              <w:right w:val="single" w:sz="4" w:space="0" w:color="auto"/>
            </w:tcBorders>
            <w:shd w:val="clear" w:color="000000" w:fill="CC99FF"/>
            <w:noWrap/>
            <w:vAlign w:val="center"/>
            <w:hideMark/>
          </w:tcPr>
          <w:p w14:paraId="4C2A10BF" w14:textId="4410D1A0" w:rsidR="00B05B0A" w:rsidRPr="00F35060" w:rsidRDefault="00B05B0A" w:rsidP="00B05B0A">
            <w:pPr>
              <w:spacing w:after="0" w:line="240" w:lineRule="auto"/>
              <w:rPr>
                <w:rFonts w:ascii="Calibri" w:eastAsia="Times New Roman" w:hAnsi="Calibri" w:cs="Times New Roman"/>
                <w:color w:val="000000"/>
                <w:lang w:eastAsia="en-GB"/>
              </w:rPr>
            </w:pPr>
            <w:r w:rsidRPr="00F35060">
              <w:rPr>
                <w:rFonts w:ascii="Calibri" w:eastAsia="Times New Roman" w:hAnsi="Calibri" w:cs="Times New Roman"/>
                <w:color w:val="000000"/>
                <w:lang w:eastAsia="en-GB"/>
              </w:rPr>
              <w:t>Skills Support for the Workforce</w:t>
            </w:r>
            <w:r>
              <w:rPr>
                <w:rFonts w:ascii="Calibri" w:eastAsia="Times New Roman" w:hAnsi="Calibri" w:cs="Times New Roman"/>
                <w:color w:val="000000"/>
                <w:lang w:eastAsia="en-GB"/>
              </w:rPr>
              <w:t xml:space="preserve"> </w:t>
            </w:r>
          </w:p>
        </w:tc>
        <w:tc>
          <w:tcPr>
            <w:tcW w:w="3686" w:type="dxa"/>
            <w:tcBorders>
              <w:top w:val="single" w:sz="4" w:space="0" w:color="auto"/>
              <w:left w:val="nil"/>
              <w:bottom w:val="single" w:sz="4" w:space="0" w:color="auto"/>
              <w:right w:val="single" w:sz="4" w:space="0" w:color="auto"/>
            </w:tcBorders>
            <w:shd w:val="clear" w:color="000000" w:fill="CC99FF"/>
            <w:noWrap/>
            <w:vAlign w:val="center"/>
            <w:hideMark/>
          </w:tcPr>
          <w:p w14:paraId="4C2A10C0" w14:textId="3016F48A" w:rsidR="00B05B0A" w:rsidRPr="00F35060" w:rsidRDefault="00B05B0A" w:rsidP="00B05B0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David Poole</w:t>
            </w:r>
            <w:r w:rsidRPr="00F35060">
              <w:rPr>
                <w:rFonts w:ascii="Calibri" w:eastAsia="Times New Roman" w:hAnsi="Calibri" w:cs="Times New Roman"/>
                <w:color w:val="000000"/>
                <w:lang w:eastAsia="en-GB"/>
              </w:rPr>
              <w:t>/Linda Wilshaw</w:t>
            </w:r>
          </w:p>
        </w:tc>
        <w:tc>
          <w:tcPr>
            <w:tcW w:w="3524" w:type="dxa"/>
            <w:tcBorders>
              <w:top w:val="single" w:sz="4" w:space="0" w:color="auto"/>
              <w:left w:val="nil"/>
              <w:bottom w:val="single" w:sz="4" w:space="0" w:color="auto"/>
              <w:right w:val="single" w:sz="4" w:space="0" w:color="auto"/>
            </w:tcBorders>
            <w:shd w:val="clear" w:color="000000" w:fill="CC99FF"/>
            <w:noWrap/>
          </w:tcPr>
          <w:p w14:paraId="4C2A10C1" w14:textId="664DE4F8" w:rsidR="00B05B0A" w:rsidRPr="00F35060" w:rsidRDefault="00B05B0A" w:rsidP="00B05B0A">
            <w:pPr>
              <w:spacing w:after="0" w:line="240" w:lineRule="auto"/>
              <w:jc w:val="center"/>
              <w:rPr>
                <w:rFonts w:ascii="Calibri" w:eastAsia="Times New Roman" w:hAnsi="Calibri" w:cs="Times New Roman"/>
                <w:color w:val="000000"/>
                <w:lang w:eastAsia="en-GB"/>
              </w:rPr>
            </w:pPr>
            <w:r w:rsidRPr="00FC7362">
              <w:rPr>
                <w:rFonts w:ascii="Calibri" w:eastAsia="Times New Roman" w:hAnsi="Calibri" w:cs="Times New Roman"/>
                <w:color w:val="000000"/>
                <w:lang w:eastAsia="en-GB"/>
              </w:rPr>
              <w:t>Caroline Mairs</w:t>
            </w:r>
          </w:p>
        </w:tc>
      </w:tr>
      <w:tr w:rsidR="00B05B0A" w:rsidRPr="00F35060" w14:paraId="77DC3C77" w14:textId="77777777" w:rsidTr="000E4E7C">
        <w:trPr>
          <w:trHeight w:val="403"/>
        </w:trPr>
        <w:tc>
          <w:tcPr>
            <w:tcW w:w="2410" w:type="dxa"/>
            <w:vMerge/>
            <w:tcBorders>
              <w:top w:val="single" w:sz="4" w:space="0" w:color="auto"/>
              <w:left w:val="single" w:sz="4" w:space="0" w:color="auto"/>
              <w:bottom w:val="single" w:sz="4" w:space="0" w:color="auto"/>
              <w:right w:val="single" w:sz="4" w:space="0" w:color="auto"/>
            </w:tcBorders>
            <w:shd w:val="clear" w:color="000000" w:fill="CC99FF"/>
            <w:noWrap/>
            <w:vAlign w:val="center"/>
          </w:tcPr>
          <w:p w14:paraId="744C2E3A" w14:textId="0CACA083" w:rsidR="00B05B0A" w:rsidRPr="00F35060" w:rsidRDefault="00B05B0A" w:rsidP="00B05B0A">
            <w:pPr>
              <w:spacing w:after="0" w:line="240" w:lineRule="auto"/>
              <w:rPr>
                <w:rFonts w:ascii="Calibri" w:eastAsia="Times New Roman" w:hAnsi="Calibri" w:cs="Times New Roman"/>
                <w:color w:val="000000"/>
                <w:lang w:eastAsia="en-GB"/>
              </w:rPr>
            </w:pPr>
          </w:p>
        </w:tc>
        <w:tc>
          <w:tcPr>
            <w:tcW w:w="5103" w:type="dxa"/>
            <w:tcBorders>
              <w:top w:val="single" w:sz="4" w:space="0" w:color="auto"/>
              <w:left w:val="nil"/>
              <w:bottom w:val="single" w:sz="4" w:space="0" w:color="auto"/>
              <w:right w:val="single" w:sz="4" w:space="0" w:color="auto"/>
            </w:tcBorders>
            <w:shd w:val="clear" w:color="000000" w:fill="CC99FF"/>
            <w:noWrap/>
            <w:vAlign w:val="center"/>
          </w:tcPr>
          <w:p w14:paraId="29966A7F" w14:textId="29F36D82" w:rsidR="00B05B0A" w:rsidRPr="00F35060" w:rsidRDefault="00B05B0A" w:rsidP="00B05B0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Skills Support for Redundancy</w:t>
            </w:r>
          </w:p>
        </w:tc>
        <w:tc>
          <w:tcPr>
            <w:tcW w:w="3686" w:type="dxa"/>
            <w:tcBorders>
              <w:top w:val="single" w:sz="4" w:space="0" w:color="auto"/>
              <w:left w:val="nil"/>
              <w:bottom w:val="single" w:sz="4" w:space="0" w:color="auto"/>
              <w:right w:val="single" w:sz="4" w:space="0" w:color="auto"/>
            </w:tcBorders>
            <w:shd w:val="clear" w:color="000000" w:fill="CC99FF"/>
            <w:noWrap/>
            <w:vAlign w:val="center"/>
          </w:tcPr>
          <w:p w14:paraId="0A8054B2" w14:textId="5DB3584B" w:rsidR="00B05B0A" w:rsidRPr="00F35060" w:rsidRDefault="00B05B0A" w:rsidP="00B05B0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Anthony Bamsey/Giuliano Montinaro</w:t>
            </w:r>
          </w:p>
        </w:tc>
        <w:tc>
          <w:tcPr>
            <w:tcW w:w="3524" w:type="dxa"/>
            <w:tcBorders>
              <w:top w:val="single" w:sz="4" w:space="0" w:color="auto"/>
              <w:left w:val="nil"/>
              <w:bottom w:val="single" w:sz="4" w:space="0" w:color="auto"/>
              <w:right w:val="single" w:sz="4" w:space="0" w:color="auto"/>
            </w:tcBorders>
            <w:shd w:val="clear" w:color="000000" w:fill="CC99FF"/>
            <w:noWrap/>
          </w:tcPr>
          <w:p w14:paraId="783DD9DF" w14:textId="5555E0C6" w:rsidR="00B05B0A" w:rsidRDefault="00B05B0A" w:rsidP="00B05B0A">
            <w:pPr>
              <w:spacing w:after="0" w:line="240" w:lineRule="auto"/>
              <w:jc w:val="center"/>
              <w:rPr>
                <w:rFonts w:ascii="Calibri" w:eastAsia="Times New Roman" w:hAnsi="Calibri" w:cs="Times New Roman"/>
                <w:color w:val="000000"/>
                <w:lang w:eastAsia="en-GB"/>
              </w:rPr>
            </w:pPr>
            <w:r w:rsidRPr="00FC7362">
              <w:rPr>
                <w:rFonts w:ascii="Calibri" w:eastAsia="Times New Roman" w:hAnsi="Calibri" w:cs="Times New Roman"/>
                <w:color w:val="000000"/>
                <w:lang w:eastAsia="en-GB"/>
              </w:rPr>
              <w:t>Caroline Mairs</w:t>
            </w:r>
          </w:p>
        </w:tc>
      </w:tr>
      <w:tr w:rsidR="004E5BD2" w:rsidRPr="00F35060" w14:paraId="4801C997" w14:textId="77777777" w:rsidTr="000E4E7C">
        <w:trPr>
          <w:trHeight w:val="403"/>
        </w:trPr>
        <w:tc>
          <w:tcPr>
            <w:tcW w:w="2410" w:type="dxa"/>
            <w:tcBorders>
              <w:top w:val="single" w:sz="4" w:space="0" w:color="auto"/>
              <w:left w:val="single" w:sz="4" w:space="0" w:color="auto"/>
              <w:bottom w:val="single" w:sz="4" w:space="0" w:color="auto"/>
              <w:right w:val="single" w:sz="4" w:space="0" w:color="auto"/>
            </w:tcBorders>
            <w:shd w:val="clear" w:color="auto" w:fill="833C0B" w:themeFill="accent2" w:themeFillShade="80"/>
            <w:noWrap/>
            <w:vAlign w:val="center"/>
          </w:tcPr>
          <w:p w14:paraId="7FED666A" w14:textId="7C97C4F9" w:rsidR="004E5BD2" w:rsidRPr="00F35060" w:rsidRDefault="004E5BD2" w:rsidP="004E5BD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Staffordshire Chambers of Commerce</w:t>
            </w:r>
          </w:p>
        </w:tc>
        <w:tc>
          <w:tcPr>
            <w:tcW w:w="5103" w:type="dxa"/>
            <w:tcBorders>
              <w:top w:val="single" w:sz="4" w:space="0" w:color="auto"/>
              <w:left w:val="nil"/>
              <w:bottom w:val="single" w:sz="4" w:space="0" w:color="auto"/>
              <w:right w:val="single" w:sz="4" w:space="0" w:color="auto"/>
            </w:tcBorders>
            <w:shd w:val="clear" w:color="auto" w:fill="833C0B" w:themeFill="accent2" w:themeFillShade="80"/>
            <w:noWrap/>
            <w:vAlign w:val="center"/>
          </w:tcPr>
          <w:p w14:paraId="517EE758" w14:textId="743EFFBA" w:rsidR="004E5BD2" w:rsidRDefault="004E5BD2" w:rsidP="004E5BD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Skills Hub</w:t>
            </w:r>
          </w:p>
        </w:tc>
        <w:tc>
          <w:tcPr>
            <w:tcW w:w="3686" w:type="dxa"/>
            <w:tcBorders>
              <w:top w:val="single" w:sz="4" w:space="0" w:color="auto"/>
              <w:left w:val="nil"/>
              <w:bottom w:val="single" w:sz="4" w:space="0" w:color="auto"/>
              <w:right w:val="single" w:sz="4" w:space="0" w:color="auto"/>
            </w:tcBorders>
            <w:shd w:val="clear" w:color="auto" w:fill="833C0B" w:themeFill="accent2" w:themeFillShade="80"/>
            <w:noWrap/>
            <w:vAlign w:val="center"/>
          </w:tcPr>
          <w:p w14:paraId="0C7DF81C" w14:textId="224E1A58" w:rsidR="004E5BD2" w:rsidRDefault="004E5BD2" w:rsidP="004E5BD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Chris Bamsey/Linda Wilshaw</w:t>
            </w:r>
          </w:p>
        </w:tc>
        <w:tc>
          <w:tcPr>
            <w:tcW w:w="3524" w:type="dxa"/>
            <w:tcBorders>
              <w:top w:val="single" w:sz="4" w:space="0" w:color="auto"/>
              <w:left w:val="nil"/>
              <w:bottom w:val="single" w:sz="4" w:space="0" w:color="auto"/>
              <w:right w:val="single" w:sz="4" w:space="0" w:color="auto"/>
            </w:tcBorders>
            <w:shd w:val="clear" w:color="auto" w:fill="833C0B" w:themeFill="accent2" w:themeFillShade="80"/>
            <w:noWrap/>
          </w:tcPr>
          <w:p w14:paraId="57A3F52E" w14:textId="6714D967" w:rsidR="004E5BD2" w:rsidRDefault="00B05B0A" w:rsidP="004E5BD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Caroline Mairs</w:t>
            </w:r>
          </w:p>
        </w:tc>
      </w:tr>
      <w:tr w:rsidR="00944C0D" w:rsidRPr="00F35060" w14:paraId="22D59CA4" w14:textId="77777777" w:rsidTr="000E4E7C">
        <w:trPr>
          <w:trHeight w:val="403"/>
        </w:trPr>
        <w:tc>
          <w:tcPr>
            <w:tcW w:w="2410" w:type="dxa"/>
            <w:tcBorders>
              <w:top w:val="single" w:sz="4" w:space="0" w:color="auto"/>
              <w:left w:val="single" w:sz="4" w:space="0" w:color="auto"/>
              <w:bottom w:val="single" w:sz="4" w:space="0" w:color="auto"/>
              <w:right w:val="single" w:sz="4" w:space="0" w:color="auto"/>
            </w:tcBorders>
            <w:shd w:val="clear" w:color="auto" w:fill="833C0B" w:themeFill="accent2" w:themeFillShade="80"/>
            <w:noWrap/>
            <w:vAlign w:val="center"/>
          </w:tcPr>
          <w:p w14:paraId="663B28CF" w14:textId="2E647F70" w:rsidR="00944C0D" w:rsidRDefault="00944C0D" w:rsidP="004E5BD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Staffordshire University</w:t>
            </w:r>
          </w:p>
        </w:tc>
        <w:tc>
          <w:tcPr>
            <w:tcW w:w="5103" w:type="dxa"/>
            <w:tcBorders>
              <w:top w:val="single" w:sz="4" w:space="0" w:color="auto"/>
              <w:left w:val="nil"/>
              <w:bottom w:val="single" w:sz="4" w:space="0" w:color="auto"/>
              <w:right w:val="single" w:sz="4" w:space="0" w:color="auto"/>
            </w:tcBorders>
            <w:shd w:val="clear" w:color="auto" w:fill="833C0B" w:themeFill="accent2" w:themeFillShade="80"/>
            <w:noWrap/>
            <w:vAlign w:val="center"/>
          </w:tcPr>
          <w:p w14:paraId="06997DE5" w14:textId="38CC8888" w:rsidR="00944C0D" w:rsidRDefault="00944C0D" w:rsidP="004E5BD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Staffordshire Higher Engagement and Skills Pathways (SHSEP)</w:t>
            </w:r>
          </w:p>
        </w:tc>
        <w:tc>
          <w:tcPr>
            <w:tcW w:w="3686" w:type="dxa"/>
            <w:tcBorders>
              <w:top w:val="single" w:sz="4" w:space="0" w:color="auto"/>
              <w:left w:val="nil"/>
              <w:bottom w:val="single" w:sz="4" w:space="0" w:color="auto"/>
              <w:right w:val="single" w:sz="4" w:space="0" w:color="auto"/>
            </w:tcBorders>
            <w:shd w:val="clear" w:color="auto" w:fill="833C0B" w:themeFill="accent2" w:themeFillShade="80"/>
            <w:noWrap/>
            <w:vAlign w:val="center"/>
          </w:tcPr>
          <w:p w14:paraId="497F74DC" w14:textId="17672D04" w:rsidR="00944C0D" w:rsidRDefault="00944C0D" w:rsidP="004E5BD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David Poole/Giuliano Montinaro</w:t>
            </w:r>
          </w:p>
        </w:tc>
        <w:tc>
          <w:tcPr>
            <w:tcW w:w="3524" w:type="dxa"/>
            <w:tcBorders>
              <w:top w:val="single" w:sz="4" w:space="0" w:color="auto"/>
              <w:left w:val="nil"/>
              <w:bottom w:val="single" w:sz="4" w:space="0" w:color="auto"/>
              <w:right w:val="single" w:sz="4" w:space="0" w:color="auto"/>
            </w:tcBorders>
            <w:shd w:val="clear" w:color="auto" w:fill="833C0B" w:themeFill="accent2" w:themeFillShade="80"/>
            <w:noWrap/>
          </w:tcPr>
          <w:p w14:paraId="39B2FE61" w14:textId="5A36292D" w:rsidR="00944C0D" w:rsidRDefault="00B05B0A" w:rsidP="004E5BD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Caroline Mairs</w:t>
            </w:r>
          </w:p>
        </w:tc>
      </w:tr>
      <w:tr w:rsidR="0099078C" w:rsidRPr="00F35060" w14:paraId="3BEDCBAC" w14:textId="77777777" w:rsidTr="000E4E7C">
        <w:trPr>
          <w:trHeight w:val="403"/>
        </w:trPr>
        <w:tc>
          <w:tcPr>
            <w:tcW w:w="2410" w:type="dxa"/>
            <w:tcBorders>
              <w:top w:val="single" w:sz="4" w:space="0" w:color="auto"/>
              <w:left w:val="single" w:sz="4" w:space="0" w:color="auto"/>
              <w:bottom w:val="single" w:sz="4" w:space="0" w:color="auto"/>
              <w:right w:val="single" w:sz="4" w:space="0" w:color="auto"/>
            </w:tcBorders>
            <w:shd w:val="clear" w:color="auto" w:fill="833C0B" w:themeFill="accent2" w:themeFillShade="80"/>
            <w:noWrap/>
            <w:vAlign w:val="center"/>
          </w:tcPr>
          <w:p w14:paraId="511FA37E" w14:textId="256BA239" w:rsidR="0099078C" w:rsidRDefault="0099078C" w:rsidP="0099078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Enterkey Training Limited</w:t>
            </w:r>
          </w:p>
        </w:tc>
        <w:tc>
          <w:tcPr>
            <w:tcW w:w="5103" w:type="dxa"/>
            <w:tcBorders>
              <w:top w:val="single" w:sz="4" w:space="0" w:color="auto"/>
              <w:left w:val="nil"/>
              <w:bottom w:val="single" w:sz="4" w:space="0" w:color="auto"/>
              <w:right w:val="single" w:sz="4" w:space="0" w:color="auto"/>
            </w:tcBorders>
            <w:shd w:val="clear" w:color="auto" w:fill="833C0B" w:themeFill="accent2" w:themeFillShade="80"/>
            <w:noWrap/>
            <w:vAlign w:val="center"/>
          </w:tcPr>
          <w:p w14:paraId="45D0086B" w14:textId="2905648A" w:rsidR="0099078C" w:rsidRDefault="0099078C" w:rsidP="004E5BD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Striving2Succeed</w:t>
            </w:r>
          </w:p>
        </w:tc>
        <w:tc>
          <w:tcPr>
            <w:tcW w:w="3686" w:type="dxa"/>
            <w:tcBorders>
              <w:top w:val="single" w:sz="4" w:space="0" w:color="auto"/>
              <w:left w:val="nil"/>
              <w:bottom w:val="single" w:sz="4" w:space="0" w:color="auto"/>
              <w:right w:val="single" w:sz="4" w:space="0" w:color="auto"/>
            </w:tcBorders>
            <w:shd w:val="clear" w:color="auto" w:fill="833C0B" w:themeFill="accent2" w:themeFillShade="80"/>
            <w:noWrap/>
            <w:vAlign w:val="center"/>
          </w:tcPr>
          <w:p w14:paraId="58DFBD12" w14:textId="6767E657" w:rsidR="0099078C" w:rsidRDefault="0099078C" w:rsidP="004E5BD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David Poole/Lucy Woodward</w:t>
            </w:r>
          </w:p>
        </w:tc>
        <w:tc>
          <w:tcPr>
            <w:tcW w:w="3524" w:type="dxa"/>
            <w:tcBorders>
              <w:top w:val="single" w:sz="4" w:space="0" w:color="auto"/>
              <w:left w:val="nil"/>
              <w:bottom w:val="single" w:sz="4" w:space="0" w:color="auto"/>
              <w:right w:val="single" w:sz="4" w:space="0" w:color="auto"/>
            </w:tcBorders>
            <w:shd w:val="clear" w:color="auto" w:fill="833C0B" w:themeFill="accent2" w:themeFillShade="80"/>
            <w:noWrap/>
          </w:tcPr>
          <w:p w14:paraId="1A655154" w14:textId="5DBB52DC" w:rsidR="0099078C" w:rsidRDefault="0099078C" w:rsidP="004E5BD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Caroline Mairs</w:t>
            </w:r>
          </w:p>
        </w:tc>
      </w:tr>
    </w:tbl>
    <w:p w14:paraId="6F419B2D" w14:textId="77777777" w:rsidR="00B2615D" w:rsidRDefault="00B2615D" w:rsidP="00B2615D">
      <w:pPr>
        <w:pStyle w:val="ListParagraph"/>
        <w:ind w:left="426"/>
        <w:rPr>
          <w:b/>
          <w:noProof/>
          <w:lang w:eastAsia="en-GB"/>
        </w:rPr>
      </w:pPr>
    </w:p>
    <w:p w14:paraId="4C2A10C8" w14:textId="3CB7B904" w:rsidR="00C83D5A" w:rsidRPr="00BB2992" w:rsidRDefault="00CF255C" w:rsidP="00310688">
      <w:pPr>
        <w:pStyle w:val="ListParagraph"/>
        <w:numPr>
          <w:ilvl w:val="0"/>
          <w:numId w:val="16"/>
        </w:numPr>
        <w:ind w:left="426"/>
        <w:rPr>
          <w:b/>
          <w:noProof/>
          <w:lang w:eastAsia="en-GB"/>
        </w:rPr>
      </w:pPr>
      <w:r w:rsidRPr="00BB2992">
        <w:rPr>
          <w:b/>
          <w:noProof/>
          <w:lang w:eastAsia="en-GB"/>
        </w:rPr>
        <w:lastRenderedPageBreak/>
        <w:t xml:space="preserve">Key Contacts </w:t>
      </w:r>
    </w:p>
    <w:tbl>
      <w:tblPr>
        <w:tblStyle w:val="TableGrid"/>
        <w:tblpPr w:leftFromText="180" w:rightFromText="180" w:horzAnchor="margin" w:tblpY="751"/>
        <w:tblW w:w="14029" w:type="dxa"/>
        <w:tblLayout w:type="fixed"/>
        <w:tblLook w:val="04A0" w:firstRow="1" w:lastRow="0" w:firstColumn="1" w:lastColumn="0" w:noHBand="0" w:noVBand="1"/>
      </w:tblPr>
      <w:tblGrid>
        <w:gridCol w:w="2972"/>
        <w:gridCol w:w="1985"/>
        <w:gridCol w:w="3543"/>
        <w:gridCol w:w="1560"/>
        <w:gridCol w:w="3969"/>
      </w:tblGrid>
      <w:tr w:rsidR="00907335" w:rsidRPr="00C83D5A" w14:paraId="4C2A10CE" w14:textId="77777777" w:rsidTr="00E33966">
        <w:trPr>
          <w:trHeight w:val="416"/>
        </w:trPr>
        <w:tc>
          <w:tcPr>
            <w:tcW w:w="2972" w:type="dxa"/>
            <w:shd w:val="clear" w:color="auto" w:fill="D9D9D9" w:themeFill="background1" w:themeFillShade="D9"/>
          </w:tcPr>
          <w:p w14:paraId="4C2A10C9" w14:textId="77777777" w:rsidR="00907335" w:rsidRPr="00C83D5A" w:rsidRDefault="00907335" w:rsidP="00E33966">
            <w:r w:rsidRPr="00C83D5A">
              <w:t>Organisation</w:t>
            </w:r>
          </w:p>
        </w:tc>
        <w:tc>
          <w:tcPr>
            <w:tcW w:w="1985" w:type="dxa"/>
            <w:shd w:val="clear" w:color="auto" w:fill="D9D9D9" w:themeFill="background1" w:themeFillShade="D9"/>
          </w:tcPr>
          <w:p w14:paraId="4C2A10CA" w14:textId="77777777" w:rsidR="00907335" w:rsidRPr="00C83D5A" w:rsidRDefault="00907335" w:rsidP="00E33966">
            <w:r w:rsidRPr="00C83D5A">
              <w:t xml:space="preserve">Contact </w:t>
            </w:r>
          </w:p>
        </w:tc>
        <w:tc>
          <w:tcPr>
            <w:tcW w:w="3543" w:type="dxa"/>
            <w:shd w:val="clear" w:color="auto" w:fill="D9D9D9" w:themeFill="background1" w:themeFillShade="D9"/>
          </w:tcPr>
          <w:p w14:paraId="4C2A10CB" w14:textId="77777777" w:rsidR="00907335" w:rsidRPr="00C83D5A" w:rsidRDefault="00907335" w:rsidP="00E33966">
            <w:r w:rsidRPr="00C83D5A">
              <w:t xml:space="preserve">Job title </w:t>
            </w:r>
          </w:p>
        </w:tc>
        <w:tc>
          <w:tcPr>
            <w:tcW w:w="1560" w:type="dxa"/>
            <w:shd w:val="clear" w:color="auto" w:fill="D9D9D9" w:themeFill="background1" w:themeFillShade="D9"/>
          </w:tcPr>
          <w:p w14:paraId="4C2A10CC" w14:textId="77777777" w:rsidR="00907335" w:rsidRPr="00C83D5A" w:rsidRDefault="00907335" w:rsidP="00E33966">
            <w:r w:rsidRPr="00C83D5A">
              <w:t>Telephone</w:t>
            </w:r>
          </w:p>
        </w:tc>
        <w:tc>
          <w:tcPr>
            <w:tcW w:w="3969" w:type="dxa"/>
            <w:shd w:val="clear" w:color="auto" w:fill="D9D9D9" w:themeFill="background1" w:themeFillShade="D9"/>
          </w:tcPr>
          <w:p w14:paraId="4C2A10CD" w14:textId="77777777" w:rsidR="00907335" w:rsidRPr="00C83D5A" w:rsidRDefault="00907335" w:rsidP="00E33966">
            <w:r w:rsidRPr="00C83D5A">
              <w:t>Email</w:t>
            </w:r>
          </w:p>
        </w:tc>
      </w:tr>
      <w:tr w:rsidR="00B05B0A" w:rsidRPr="00C83D5A" w14:paraId="4C2A10D5" w14:textId="77777777" w:rsidTr="00B668F5">
        <w:tc>
          <w:tcPr>
            <w:tcW w:w="2972" w:type="dxa"/>
          </w:tcPr>
          <w:p w14:paraId="4C2A10CF" w14:textId="77777777" w:rsidR="00B05B0A" w:rsidRPr="00C83D5A" w:rsidRDefault="00B05B0A" w:rsidP="00B05B0A">
            <w:r w:rsidRPr="00C83D5A">
              <w:t>DWP</w:t>
            </w:r>
          </w:p>
        </w:tc>
        <w:tc>
          <w:tcPr>
            <w:tcW w:w="1985" w:type="dxa"/>
            <w:tcBorders>
              <w:top w:val="nil"/>
              <w:left w:val="nil"/>
              <w:bottom w:val="single" w:sz="8" w:space="0" w:color="auto"/>
              <w:right w:val="single" w:sz="8" w:space="0" w:color="auto"/>
            </w:tcBorders>
          </w:tcPr>
          <w:p w14:paraId="4C2A10D0" w14:textId="738CDBAE" w:rsidR="00B05B0A" w:rsidRPr="00B05B0A" w:rsidRDefault="0085361C" w:rsidP="00B05B0A">
            <w:pPr>
              <w:rPr>
                <w:rFonts w:ascii="Calibri" w:hAnsi="Calibri" w:cs="Calibri"/>
              </w:rPr>
            </w:pPr>
            <w:r>
              <w:rPr>
                <w:rFonts w:ascii="Calibri" w:hAnsi="Calibri" w:cs="Calibri"/>
              </w:rPr>
              <w:t>Tina Evans</w:t>
            </w:r>
          </w:p>
        </w:tc>
        <w:tc>
          <w:tcPr>
            <w:tcW w:w="3543" w:type="dxa"/>
            <w:tcBorders>
              <w:top w:val="nil"/>
              <w:left w:val="nil"/>
              <w:bottom w:val="single" w:sz="8" w:space="0" w:color="auto"/>
              <w:right w:val="single" w:sz="8" w:space="0" w:color="auto"/>
            </w:tcBorders>
          </w:tcPr>
          <w:p w14:paraId="4C2A10D1" w14:textId="3708B7E0" w:rsidR="00B05B0A" w:rsidRPr="00B05B0A" w:rsidRDefault="00B05B0A" w:rsidP="00B05B0A">
            <w:pPr>
              <w:rPr>
                <w:rFonts w:ascii="Calibri" w:hAnsi="Calibri" w:cs="Calibri"/>
              </w:rPr>
            </w:pPr>
            <w:r w:rsidRPr="00B05B0A">
              <w:rPr>
                <w:rFonts w:ascii="Calibri" w:hAnsi="Calibri" w:cs="Calibri"/>
                <w:color w:val="000000"/>
              </w:rPr>
              <w:t>Senior Employer and Partnerships Leader</w:t>
            </w:r>
          </w:p>
        </w:tc>
        <w:tc>
          <w:tcPr>
            <w:tcW w:w="1560" w:type="dxa"/>
            <w:tcBorders>
              <w:top w:val="nil"/>
              <w:left w:val="nil"/>
              <w:bottom w:val="single" w:sz="8" w:space="0" w:color="auto"/>
              <w:right w:val="single" w:sz="8" w:space="0" w:color="auto"/>
            </w:tcBorders>
          </w:tcPr>
          <w:p w14:paraId="4C2A10D2" w14:textId="7D084CA4" w:rsidR="00B05B0A" w:rsidRPr="00B05B0A" w:rsidRDefault="008108C4" w:rsidP="00B05B0A">
            <w:pPr>
              <w:rPr>
                <w:rFonts w:ascii="Calibri" w:hAnsi="Calibri" w:cs="Calibri"/>
              </w:rPr>
            </w:pPr>
            <w:r>
              <w:rPr>
                <w:rFonts w:ascii="Calibri" w:hAnsi="Calibri" w:cs="Calibri"/>
              </w:rPr>
              <w:t>07464 646134</w:t>
            </w:r>
          </w:p>
        </w:tc>
        <w:tc>
          <w:tcPr>
            <w:tcW w:w="3969" w:type="dxa"/>
            <w:tcBorders>
              <w:top w:val="nil"/>
              <w:left w:val="nil"/>
              <w:bottom w:val="single" w:sz="8" w:space="0" w:color="auto"/>
              <w:right w:val="single" w:sz="8" w:space="0" w:color="auto"/>
            </w:tcBorders>
          </w:tcPr>
          <w:p w14:paraId="58AFE654" w14:textId="2F09CD78" w:rsidR="00B05B0A" w:rsidRDefault="008108C4" w:rsidP="00B05B0A">
            <w:pPr>
              <w:rPr>
                <w:rFonts w:ascii="Calibri" w:hAnsi="Calibri" w:cs="Calibri"/>
              </w:rPr>
            </w:pPr>
            <w:hyperlink r:id="rId18" w:history="1">
              <w:r w:rsidRPr="00235481">
                <w:rPr>
                  <w:rStyle w:val="Hyperlink"/>
                  <w:rFonts w:ascii="Calibri" w:hAnsi="Calibri" w:cs="Calibri"/>
                </w:rPr>
                <w:t>Tina.m.evans@dwp.gov.uk</w:t>
              </w:r>
            </w:hyperlink>
          </w:p>
          <w:p w14:paraId="4C2A10D4" w14:textId="234CE9BE" w:rsidR="008108C4" w:rsidRPr="00B05B0A" w:rsidRDefault="008108C4" w:rsidP="00B05B0A">
            <w:pPr>
              <w:rPr>
                <w:rFonts w:ascii="Calibri" w:hAnsi="Calibri" w:cs="Calibri"/>
              </w:rPr>
            </w:pPr>
          </w:p>
        </w:tc>
      </w:tr>
      <w:tr w:rsidR="00B05B0A" w:rsidRPr="00C83D5A" w14:paraId="4C2A10DC" w14:textId="77777777" w:rsidTr="00B668F5">
        <w:tc>
          <w:tcPr>
            <w:tcW w:w="2972" w:type="dxa"/>
          </w:tcPr>
          <w:p w14:paraId="4C2A10D6" w14:textId="77777777" w:rsidR="00B05B0A" w:rsidRPr="00C83D5A" w:rsidRDefault="00B05B0A" w:rsidP="00B05B0A">
            <w:r w:rsidRPr="00C83D5A">
              <w:t>DWP</w:t>
            </w:r>
          </w:p>
        </w:tc>
        <w:tc>
          <w:tcPr>
            <w:tcW w:w="1985" w:type="dxa"/>
            <w:tcBorders>
              <w:top w:val="nil"/>
              <w:left w:val="nil"/>
              <w:bottom w:val="single" w:sz="8" w:space="0" w:color="auto"/>
              <w:right w:val="single" w:sz="8" w:space="0" w:color="auto"/>
            </w:tcBorders>
          </w:tcPr>
          <w:p w14:paraId="4C2A10D7" w14:textId="15574BD5" w:rsidR="00B05B0A" w:rsidRPr="00B05B0A" w:rsidRDefault="0085361C" w:rsidP="00B05B0A">
            <w:pPr>
              <w:rPr>
                <w:rFonts w:ascii="Calibri" w:hAnsi="Calibri" w:cs="Calibri"/>
              </w:rPr>
            </w:pPr>
            <w:r>
              <w:rPr>
                <w:rFonts w:ascii="Calibri" w:hAnsi="Calibri" w:cs="Calibri"/>
                <w:color w:val="000000"/>
              </w:rPr>
              <w:t>Harry Bell</w:t>
            </w:r>
          </w:p>
        </w:tc>
        <w:tc>
          <w:tcPr>
            <w:tcW w:w="3543" w:type="dxa"/>
            <w:tcBorders>
              <w:top w:val="nil"/>
              <w:left w:val="nil"/>
              <w:bottom w:val="single" w:sz="8" w:space="0" w:color="auto"/>
              <w:right w:val="single" w:sz="8" w:space="0" w:color="auto"/>
            </w:tcBorders>
          </w:tcPr>
          <w:p w14:paraId="4C2A10D8" w14:textId="04E83EB5" w:rsidR="0085361C" w:rsidRPr="00B05B0A" w:rsidRDefault="008108C4" w:rsidP="008108C4">
            <w:pPr>
              <w:rPr>
                <w:rFonts w:ascii="Calibri" w:hAnsi="Calibri" w:cs="Calibri"/>
              </w:rPr>
            </w:pPr>
            <w:r>
              <w:rPr>
                <w:rFonts w:ascii="Calibri" w:hAnsi="Calibri" w:cs="Calibri"/>
              </w:rPr>
              <w:t>Staffordshire Employer Manager, Employment &amp; Partnership</w:t>
            </w:r>
          </w:p>
        </w:tc>
        <w:tc>
          <w:tcPr>
            <w:tcW w:w="1560" w:type="dxa"/>
            <w:tcBorders>
              <w:top w:val="nil"/>
              <w:left w:val="nil"/>
              <w:bottom w:val="single" w:sz="8" w:space="0" w:color="auto"/>
              <w:right w:val="single" w:sz="8" w:space="0" w:color="auto"/>
            </w:tcBorders>
          </w:tcPr>
          <w:p w14:paraId="4C2A10D9" w14:textId="2C289601" w:rsidR="00B05B0A" w:rsidRPr="00B05B0A" w:rsidRDefault="008108C4" w:rsidP="00B05B0A">
            <w:pPr>
              <w:rPr>
                <w:rFonts w:ascii="Calibri" w:hAnsi="Calibri" w:cs="Calibri"/>
              </w:rPr>
            </w:pPr>
            <w:r>
              <w:rPr>
                <w:rFonts w:ascii="Calibri" w:hAnsi="Calibri" w:cs="Calibri"/>
              </w:rPr>
              <w:t>07979 164888</w:t>
            </w:r>
          </w:p>
        </w:tc>
        <w:tc>
          <w:tcPr>
            <w:tcW w:w="3969" w:type="dxa"/>
            <w:tcBorders>
              <w:top w:val="nil"/>
              <w:left w:val="nil"/>
              <w:bottom w:val="single" w:sz="8" w:space="0" w:color="auto"/>
              <w:right w:val="single" w:sz="8" w:space="0" w:color="auto"/>
            </w:tcBorders>
          </w:tcPr>
          <w:p w14:paraId="79106388" w14:textId="7A7E1016" w:rsidR="00B05B0A" w:rsidRDefault="008108C4" w:rsidP="00B05B0A">
            <w:pPr>
              <w:rPr>
                <w:rFonts w:ascii="Calibri" w:hAnsi="Calibri" w:cs="Calibri"/>
                <w:lang w:eastAsia="en-GB"/>
              </w:rPr>
            </w:pPr>
            <w:hyperlink r:id="rId19" w:history="1">
              <w:r w:rsidRPr="00235481">
                <w:rPr>
                  <w:rStyle w:val="Hyperlink"/>
                  <w:rFonts w:ascii="Calibri" w:hAnsi="Calibri" w:cs="Calibri"/>
                  <w:lang w:eastAsia="en-GB"/>
                </w:rPr>
                <w:t>Harry.bell@dwp.gov.uk</w:t>
              </w:r>
            </w:hyperlink>
          </w:p>
          <w:p w14:paraId="4C2A10DB" w14:textId="0D5E6333" w:rsidR="008108C4" w:rsidRPr="00B05B0A" w:rsidRDefault="008108C4" w:rsidP="00B05B0A">
            <w:pPr>
              <w:rPr>
                <w:rFonts w:ascii="Calibri" w:hAnsi="Calibri" w:cs="Calibri"/>
                <w:lang w:eastAsia="en-GB"/>
              </w:rPr>
            </w:pPr>
          </w:p>
        </w:tc>
      </w:tr>
      <w:tr w:rsidR="00B05B0A" w:rsidRPr="00C83D5A" w14:paraId="4C2A10E3" w14:textId="77777777" w:rsidTr="00E33966">
        <w:tc>
          <w:tcPr>
            <w:tcW w:w="2972" w:type="dxa"/>
          </w:tcPr>
          <w:p w14:paraId="4C2A10DD" w14:textId="1AB47FEE" w:rsidR="00B05B0A" w:rsidRPr="00C83D5A" w:rsidRDefault="00B05B0A" w:rsidP="00B05B0A">
            <w:r>
              <w:t>The National Lottery Community Fund</w:t>
            </w:r>
          </w:p>
        </w:tc>
        <w:tc>
          <w:tcPr>
            <w:tcW w:w="1985" w:type="dxa"/>
          </w:tcPr>
          <w:p w14:paraId="4C2A10DE" w14:textId="4DD8055B" w:rsidR="00B05B0A" w:rsidRPr="00C83D5A" w:rsidRDefault="00B05B0A" w:rsidP="00B05B0A">
            <w:r>
              <w:t>Tim Birch</w:t>
            </w:r>
          </w:p>
        </w:tc>
        <w:tc>
          <w:tcPr>
            <w:tcW w:w="3543" w:type="dxa"/>
          </w:tcPr>
          <w:p w14:paraId="4C2A10DF" w14:textId="6A200855" w:rsidR="00B05B0A" w:rsidRPr="00C83D5A" w:rsidRDefault="00B05B0A" w:rsidP="00B05B0A">
            <w:r>
              <w:t xml:space="preserve">EU Policy &amp; Stakeholder Manager </w:t>
            </w:r>
          </w:p>
        </w:tc>
        <w:tc>
          <w:tcPr>
            <w:tcW w:w="1560" w:type="dxa"/>
          </w:tcPr>
          <w:p w14:paraId="4C2A10E0" w14:textId="2EC1AC2E" w:rsidR="00B05B0A" w:rsidRPr="00C83D5A" w:rsidRDefault="00B05B0A" w:rsidP="00B05B0A">
            <w:r w:rsidRPr="00C83D5A">
              <w:t>0</w:t>
            </w:r>
            <w:r>
              <w:t>3454 102030</w:t>
            </w:r>
          </w:p>
        </w:tc>
        <w:tc>
          <w:tcPr>
            <w:tcW w:w="3969" w:type="dxa"/>
          </w:tcPr>
          <w:p w14:paraId="4C2A10E1" w14:textId="09A7E67B" w:rsidR="00B05B0A" w:rsidRPr="00C83D5A" w:rsidRDefault="008108C4" w:rsidP="00B05B0A">
            <w:pPr>
              <w:rPr>
                <w:color w:val="0563C1"/>
                <w:u w:val="single"/>
              </w:rPr>
            </w:pPr>
            <w:hyperlink r:id="rId20" w:history="1">
              <w:r w:rsidR="0085361C" w:rsidRPr="00B41FBB">
                <w:rPr>
                  <w:rStyle w:val="Hyperlink"/>
                </w:rPr>
                <w:t>tim.birch@tnlcommunityfund.org.uk</w:t>
              </w:r>
            </w:hyperlink>
          </w:p>
          <w:p w14:paraId="4C2A10E2" w14:textId="77777777" w:rsidR="00B05B0A" w:rsidRPr="00C83D5A" w:rsidRDefault="00B05B0A" w:rsidP="00B05B0A"/>
        </w:tc>
      </w:tr>
      <w:tr w:rsidR="00B05B0A" w:rsidRPr="00C83D5A" w14:paraId="4C2A10EA" w14:textId="77777777" w:rsidTr="00E33966">
        <w:tc>
          <w:tcPr>
            <w:tcW w:w="2972" w:type="dxa"/>
          </w:tcPr>
          <w:p w14:paraId="4C2A10E4" w14:textId="77777777" w:rsidR="00B05B0A" w:rsidRPr="00C83D5A" w:rsidRDefault="00B05B0A" w:rsidP="00B05B0A">
            <w:r>
              <w:t>ESFA</w:t>
            </w:r>
          </w:p>
        </w:tc>
        <w:tc>
          <w:tcPr>
            <w:tcW w:w="1985" w:type="dxa"/>
          </w:tcPr>
          <w:p w14:paraId="4C2A10E5" w14:textId="71DF85DC" w:rsidR="00B05B0A" w:rsidRPr="00C83D5A" w:rsidRDefault="00B05B0A" w:rsidP="00B05B0A">
            <w:r>
              <w:t>Diane Jones</w:t>
            </w:r>
          </w:p>
        </w:tc>
        <w:tc>
          <w:tcPr>
            <w:tcW w:w="3543" w:type="dxa"/>
          </w:tcPr>
          <w:p w14:paraId="4C2A10E6" w14:textId="712CC3B0" w:rsidR="00B05B0A" w:rsidRPr="00C83D5A" w:rsidRDefault="00B05B0A" w:rsidP="00B05B0A">
            <w:r>
              <w:t>ESF Delivery Manager</w:t>
            </w:r>
          </w:p>
        </w:tc>
        <w:tc>
          <w:tcPr>
            <w:tcW w:w="1560" w:type="dxa"/>
          </w:tcPr>
          <w:p w14:paraId="4C2A10E7" w14:textId="3E946CDF" w:rsidR="00B05B0A" w:rsidRPr="00C83D5A" w:rsidRDefault="00B05B0A" w:rsidP="00B05B0A">
            <w:r>
              <w:t>07771 345989</w:t>
            </w:r>
          </w:p>
        </w:tc>
        <w:tc>
          <w:tcPr>
            <w:tcW w:w="3969" w:type="dxa"/>
          </w:tcPr>
          <w:p w14:paraId="4C2A10E8" w14:textId="79BF9257" w:rsidR="00B05B0A" w:rsidRPr="00C83D5A" w:rsidRDefault="008108C4" w:rsidP="00B05B0A">
            <w:pPr>
              <w:rPr>
                <w:color w:val="0563C1"/>
                <w:u w:val="single"/>
              </w:rPr>
            </w:pPr>
            <w:hyperlink r:id="rId21" w:history="1">
              <w:r w:rsidR="00B05B0A" w:rsidRPr="0054416D">
                <w:rPr>
                  <w:rStyle w:val="Hyperlink"/>
                </w:rPr>
                <w:t>diane.jones@education.gov.uk</w:t>
              </w:r>
            </w:hyperlink>
          </w:p>
          <w:p w14:paraId="4C2A10E9" w14:textId="77777777" w:rsidR="00B05B0A" w:rsidRPr="00C83D5A" w:rsidRDefault="00B05B0A" w:rsidP="00B05B0A"/>
        </w:tc>
      </w:tr>
      <w:tr w:rsidR="00B05B0A" w:rsidRPr="00C83D5A" w14:paraId="4C2A10F2" w14:textId="77777777" w:rsidTr="00E33966">
        <w:tc>
          <w:tcPr>
            <w:tcW w:w="2972" w:type="dxa"/>
          </w:tcPr>
          <w:p w14:paraId="4C2A10EB" w14:textId="77777777" w:rsidR="00B05B0A" w:rsidRPr="00C83D5A" w:rsidRDefault="00B05B0A" w:rsidP="00B05B0A">
            <w:r w:rsidRPr="00C83D5A">
              <w:t>Staffordshire County Council</w:t>
            </w:r>
          </w:p>
          <w:p w14:paraId="4C2A10EC" w14:textId="77777777" w:rsidR="00B05B0A" w:rsidRPr="00C83D5A" w:rsidRDefault="00B05B0A" w:rsidP="00B05B0A"/>
        </w:tc>
        <w:tc>
          <w:tcPr>
            <w:tcW w:w="1985" w:type="dxa"/>
          </w:tcPr>
          <w:p w14:paraId="4C2A10ED" w14:textId="77777777" w:rsidR="00B05B0A" w:rsidRPr="00C83D5A" w:rsidRDefault="00B05B0A" w:rsidP="00B05B0A">
            <w:r w:rsidRPr="00C83D5A">
              <w:t>Anthony Baines</w:t>
            </w:r>
          </w:p>
        </w:tc>
        <w:tc>
          <w:tcPr>
            <w:tcW w:w="3543" w:type="dxa"/>
          </w:tcPr>
          <w:p w14:paraId="4C2A10EE" w14:textId="4DFAC1D6" w:rsidR="00B05B0A" w:rsidRPr="00C83D5A" w:rsidRDefault="00B05B0A" w:rsidP="00B05B0A">
            <w:r w:rsidRPr="007D41EC">
              <w:t>Assistant Director for Skills and Employability</w:t>
            </w:r>
          </w:p>
        </w:tc>
        <w:tc>
          <w:tcPr>
            <w:tcW w:w="1560" w:type="dxa"/>
          </w:tcPr>
          <w:p w14:paraId="4C2A10EF" w14:textId="77777777" w:rsidR="00B05B0A" w:rsidRPr="00C83D5A" w:rsidRDefault="00B05B0A" w:rsidP="00B05B0A">
            <w:r w:rsidRPr="00C83D5A">
              <w:t>01785 895984</w:t>
            </w:r>
          </w:p>
        </w:tc>
        <w:tc>
          <w:tcPr>
            <w:tcW w:w="3969" w:type="dxa"/>
          </w:tcPr>
          <w:p w14:paraId="4C2A10F0" w14:textId="77777777" w:rsidR="00B05B0A" w:rsidRPr="00C83D5A" w:rsidRDefault="008108C4" w:rsidP="00B05B0A">
            <w:pPr>
              <w:rPr>
                <w:color w:val="0563C1"/>
                <w:u w:val="single"/>
              </w:rPr>
            </w:pPr>
            <w:hyperlink r:id="rId22" w:history="1">
              <w:r w:rsidR="00B05B0A" w:rsidRPr="00C83D5A">
                <w:rPr>
                  <w:color w:val="0563C1"/>
                  <w:u w:val="single"/>
                </w:rPr>
                <w:t>anthony.baines@staffordshire.gov.uk</w:t>
              </w:r>
            </w:hyperlink>
          </w:p>
          <w:p w14:paraId="4C2A10F1" w14:textId="77777777" w:rsidR="00B05B0A" w:rsidRPr="00C83D5A" w:rsidRDefault="00B05B0A" w:rsidP="00B05B0A">
            <w:pPr>
              <w:rPr>
                <w:color w:val="0563C1"/>
                <w:u w:val="single"/>
              </w:rPr>
            </w:pPr>
          </w:p>
        </w:tc>
      </w:tr>
      <w:tr w:rsidR="00B05B0A" w:rsidRPr="00C83D5A" w14:paraId="4C2A10F9" w14:textId="77777777" w:rsidTr="00E33966">
        <w:tc>
          <w:tcPr>
            <w:tcW w:w="2972" w:type="dxa"/>
          </w:tcPr>
          <w:p w14:paraId="4C2A10F3" w14:textId="77777777" w:rsidR="00B05B0A" w:rsidRPr="00C83D5A" w:rsidRDefault="00B05B0A" w:rsidP="00B05B0A">
            <w:r w:rsidRPr="00C83D5A">
              <w:t>Staffordshire County Council</w:t>
            </w:r>
          </w:p>
        </w:tc>
        <w:tc>
          <w:tcPr>
            <w:tcW w:w="1985" w:type="dxa"/>
          </w:tcPr>
          <w:p w14:paraId="4C2A10F4" w14:textId="77777777" w:rsidR="00B05B0A" w:rsidRPr="00C83D5A" w:rsidRDefault="00B05B0A" w:rsidP="00B05B0A">
            <w:r w:rsidRPr="00C83D5A">
              <w:t>Anthony Bamsey</w:t>
            </w:r>
          </w:p>
        </w:tc>
        <w:tc>
          <w:tcPr>
            <w:tcW w:w="3543" w:type="dxa"/>
          </w:tcPr>
          <w:p w14:paraId="4C2A10F5" w14:textId="6B3C69D1" w:rsidR="00B05B0A" w:rsidRPr="00C83D5A" w:rsidRDefault="00B05B0A" w:rsidP="00B05B0A">
            <w:r w:rsidRPr="007D41EC">
              <w:t xml:space="preserve">Head of Employability </w:t>
            </w:r>
            <w:r w:rsidR="008108C4">
              <w:t>S</w:t>
            </w:r>
            <w:r w:rsidRPr="007D41EC">
              <w:t>kills</w:t>
            </w:r>
          </w:p>
        </w:tc>
        <w:tc>
          <w:tcPr>
            <w:tcW w:w="1560" w:type="dxa"/>
          </w:tcPr>
          <w:p w14:paraId="4C2A10F6" w14:textId="77777777" w:rsidR="00B05B0A" w:rsidRPr="00C83D5A" w:rsidRDefault="00B05B0A" w:rsidP="00B05B0A">
            <w:r w:rsidRPr="00C83D5A">
              <w:t>01785 278645</w:t>
            </w:r>
          </w:p>
        </w:tc>
        <w:tc>
          <w:tcPr>
            <w:tcW w:w="3969" w:type="dxa"/>
          </w:tcPr>
          <w:p w14:paraId="4C2A10F7" w14:textId="77777777" w:rsidR="00B05B0A" w:rsidRPr="00C83D5A" w:rsidRDefault="008108C4" w:rsidP="00B05B0A">
            <w:hyperlink r:id="rId23" w:history="1">
              <w:r w:rsidR="00B05B0A" w:rsidRPr="00C83D5A">
                <w:rPr>
                  <w:color w:val="0563C1"/>
                  <w:u w:val="single"/>
                </w:rPr>
                <w:t>Anthony.bamsey@staffordshire.gov.uk</w:t>
              </w:r>
            </w:hyperlink>
          </w:p>
          <w:p w14:paraId="4C2A10F8" w14:textId="77777777" w:rsidR="00B05B0A" w:rsidRPr="00C83D5A" w:rsidRDefault="00B05B0A" w:rsidP="00B05B0A"/>
        </w:tc>
      </w:tr>
      <w:tr w:rsidR="00B05B0A" w:rsidRPr="00C83D5A" w14:paraId="4C2A1100" w14:textId="77777777" w:rsidTr="00E33966">
        <w:tc>
          <w:tcPr>
            <w:tcW w:w="2972" w:type="dxa"/>
          </w:tcPr>
          <w:p w14:paraId="4C2A10FA" w14:textId="77777777" w:rsidR="00B05B0A" w:rsidRPr="00C83D5A" w:rsidRDefault="00B05B0A" w:rsidP="00B05B0A">
            <w:r w:rsidRPr="00C83D5A">
              <w:t>Staffordshire County Council</w:t>
            </w:r>
          </w:p>
        </w:tc>
        <w:tc>
          <w:tcPr>
            <w:tcW w:w="1985" w:type="dxa"/>
          </w:tcPr>
          <w:p w14:paraId="4C2A10FB" w14:textId="77777777" w:rsidR="00B05B0A" w:rsidRPr="00C83D5A" w:rsidRDefault="00B05B0A" w:rsidP="00B05B0A">
            <w:r w:rsidRPr="00C83D5A">
              <w:t>David Poole</w:t>
            </w:r>
          </w:p>
        </w:tc>
        <w:tc>
          <w:tcPr>
            <w:tcW w:w="3543" w:type="dxa"/>
          </w:tcPr>
          <w:p w14:paraId="4C2A10FC" w14:textId="665EB463" w:rsidR="00B05B0A" w:rsidRPr="00C83D5A" w:rsidRDefault="00B05B0A" w:rsidP="00B05B0A">
            <w:r w:rsidRPr="007D41EC">
              <w:t>Head of Employer Skills Partnerships</w:t>
            </w:r>
          </w:p>
        </w:tc>
        <w:tc>
          <w:tcPr>
            <w:tcW w:w="1560" w:type="dxa"/>
          </w:tcPr>
          <w:p w14:paraId="4C2A10FD" w14:textId="77777777" w:rsidR="00B05B0A" w:rsidRPr="00C83D5A" w:rsidRDefault="00B05B0A" w:rsidP="00B05B0A">
            <w:r w:rsidRPr="00C83D5A">
              <w:t>01785 854058</w:t>
            </w:r>
          </w:p>
        </w:tc>
        <w:tc>
          <w:tcPr>
            <w:tcW w:w="3969" w:type="dxa"/>
          </w:tcPr>
          <w:p w14:paraId="4C2A10FE" w14:textId="77777777" w:rsidR="00B05B0A" w:rsidRPr="00C83D5A" w:rsidRDefault="008108C4" w:rsidP="00B05B0A">
            <w:hyperlink r:id="rId24" w:history="1">
              <w:r w:rsidR="00B05B0A" w:rsidRPr="00C83D5A">
                <w:rPr>
                  <w:color w:val="0563C1"/>
                  <w:u w:val="single"/>
                </w:rPr>
                <w:t>David.poole1@staffordshire.gov.uk</w:t>
              </w:r>
            </w:hyperlink>
          </w:p>
          <w:p w14:paraId="4C2A10FF" w14:textId="77777777" w:rsidR="00B05B0A" w:rsidRPr="00C83D5A" w:rsidRDefault="00B05B0A" w:rsidP="00B05B0A"/>
        </w:tc>
      </w:tr>
      <w:tr w:rsidR="00B05B0A" w:rsidRPr="00C83D5A" w14:paraId="4C2A1107" w14:textId="77777777" w:rsidTr="00E33966">
        <w:tc>
          <w:tcPr>
            <w:tcW w:w="2972" w:type="dxa"/>
          </w:tcPr>
          <w:p w14:paraId="4C2A1101" w14:textId="77777777" w:rsidR="00B05B0A" w:rsidRPr="00C83D5A" w:rsidRDefault="00B05B0A" w:rsidP="00B05B0A">
            <w:r w:rsidRPr="00C83D5A">
              <w:t>Staffordshire County Council</w:t>
            </w:r>
          </w:p>
        </w:tc>
        <w:tc>
          <w:tcPr>
            <w:tcW w:w="1985" w:type="dxa"/>
          </w:tcPr>
          <w:p w14:paraId="4C2A1102" w14:textId="77777777" w:rsidR="00B05B0A" w:rsidRPr="00C83D5A" w:rsidRDefault="00B05B0A" w:rsidP="00B05B0A">
            <w:r w:rsidRPr="00C83D5A">
              <w:t>Chris Bamsey</w:t>
            </w:r>
          </w:p>
        </w:tc>
        <w:tc>
          <w:tcPr>
            <w:tcW w:w="3543" w:type="dxa"/>
          </w:tcPr>
          <w:p w14:paraId="4C2A1103" w14:textId="358E43C7" w:rsidR="00B05B0A" w:rsidRPr="00C83D5A" w:rsidRDefault="00B05B0A" w:rsidP="00B05B0A">
            <w:r w:rsidRPr="007D41EC">
              <w:t>Head of Apprenticeships and Technical Skills</w:t>
            </w:r>
          </w:p>
        </w:tc>
        <w:tc>
          <w:tcPr>
            <w:tcW w:w="1560" w:type="dxa"/>
          </w:tcPr>
          <w:p w14:paraId="4C2A1104" w14:textId="77777777" w:rsidR="00B05B0A" w:rsidRPr="00C83D5A" w:rsidRDefault="00B05B0A" w:rsidP="00B05B0A">
            <w:r w:rsidRPr="00C83D5A">
              <w:t>01785 278659</w:t>
            </w:r>
          </w:p>
        </w:tc>
        <w:tc>
          <w:tcPr>
            <w:tcW w:w="3969" w:type="dxa"/>
          </w:tcPr>
          <w:p w14:paraId="4C2A1105" w14:textId="77777777" w:rsidR="00B05B0A" w:rsidRPr="00C83D5A" w:rsidRDefault="008108C4" w:rsidP="00B05B0A">
            <w:hyperlink r:id="rId25" w:history="1">
              <w:r w:rsidR="00B05B0A" w:rsidRPr="00C83D5A">
                <w:rPr>
                  <w:color w:val="0563C1"/>
                  <w:u w:val="single"/>
                </w:rPr>
                <w:t>Chris.bamsey@staffordshire.gov.uk</w:t>
              </w:r>
            </w:hyperlink>
          </w:p>
          <w:p w14:paraId="4C2A1106" w14:textId="77777777" w:rsidR="00B05B0A" w:rsidRPr="00C83D5A" w:rsidRDefault="00B05B0A" w:rsidP="00B05B0A"/>
        </w:tc>
      </w:tr>
      <w:tr w:rsidR="00B05B0A" w:rsidRPr="00C83D5A" w14:paraId="682C06AA" w14:textId="77777777" w:rsidTr="00E33966">
        <w:tc>
          <w:tcPr>
            <w:tcW w:w="2972" w:type="dxa"/>
          </w:tcPr>
          <w:p w14:paraId="6EE1CAEC" w14:textId="187DB318" w:rsidR="00B05B0A" w:rsidRDefault="00B05B0A" w:rsidP="00B05B0A">
            <w:r>
              <w:t xml:space="preserve">Staffordshire County Council </w:t>
            </w:r>
          </w:p>
          <w:p w14:paraId="12D3703F" w14:textId="7C088BA2" w:rsidR="00B05B0A" w:rsidRDefault="00B05B0A" w:rsidP="00B05B0A"/>
        </w:tc>
        <w:tc>
          <w:tcPr>
            <w:tcW w:w="1985" w:type="dxa"/>
          </w:tcPr>
          <w:p w14:paraId="5485EE5D" w14:textId="60F52094" w:rsidR="00B05B0A" w:rsidRDefault="00B05B0A" w:rsidP="00B05B0A">
            <w:r>
              <w:t>Alison Matthews</w:t>
            </w:r>
          </w:p>
        </w:tc>
        <w:tc>
          <w:tcPr>
            <w:tcW w:w="3543" w:type="dxa"/>
          </w:tcPr>
          <w:p w14:paraId="31163895" w14:textId="2F21C156" w:rsidR="00B05B0A" w:rsidRDefault="00B05B0A" w:rsidP="00B05B0A">
            <w:r w:rsidRPr="007D41EC">
              <w:t>Head of 16- 18 Participation and Skills</w:t>
            </w:r>
          </w:p>
        </w:tc>
        <w:tc>
          <w:tcPr>
            <w:tcW w:w="1560" w:type="dxa"/>
          </w:tcPr>
          <w:p w14:paraId="3C857AF4" w14:textId="54DE0941" w:rsidR="00B05B0A" w:rsidRDefault="00B05B0A" w:rsidP="00B05B0A">
            <w:r>
              <w:t>01785 278901</w:t>
            </w:r>
          </w:p>
        </w:tc>
        <w:tc>
          <w:tcPr>
            <w:tcW w:w="3969" w:type="dxa"/>
          </w:tcPr>
          <w:p w14:paraId="67CABFC6" w14:textId="47220BA8" w:rsidR="00B05B0A" w:rsidRDefault="00B05B0A" w:rsidP="00B05B0A">
            <w:pPr>
              <w:rPr>
                <w:color w:val="0563C1"/>
                <w:u w:val="single"/>
              </w:rPr>
            </w:pPr>
            <w:r>
              <w:rPr>
                <w:color w:val="0563C1"/>
                <w:u w:val="single"/>
              </w:rPr>
              <w:t>Alison.matthews@staffordshire.gov.uk</w:t>
            </w:r>
          </w:p>
        </w:tc>
      </w:tr>
      <w:tr w:rsidR="00B05B0A" w:rsidRPr="00C83D5A" w14:paraId="4C2A110E" w14:textId="77777777" w:rsidTr="00E33966">
        <w:tc>
          <w:tcPr>
            <w:tcW w:w="2972" w:type="dxa"/>
          </w:tcPr>
          <w:p w14:paraId="4C2A1108" w14:textId="77777777" w:rsidR="00B05B0A" w:rsidRPr="00C83D5A" w:rsidRDefault="00B05B0A" w:rsidP="00B05B0A">
            <w:r w:rsidRPr="00C83D5A">
              <w:t>Staffordshire County Council</w:t>
            </w:r>
          </w:p>
        </w:tc>
        <w:tc>
          <w:tcPr>
            <w:tcW w:w="1985" w:type="dxa"/>
          </w:tcPr>
          <w:p w14:paraId="4C2A1109" w14:textId="77777777" w:rsidR="00B05B0A" w:rsidRPr="00C83D5A" w:rsidRDefault="00B05B0A" w:rsidP="00B05B0A">
            <w:r w:rsidRPr="00C83D5A">
              <w:t>Linda Wilshaw</w:t>
            </w:r>
          </w:p>
          <w:p w14:paraId="4C2A110A" w14:textId="77777777" w:rsidR="00B05B0A" w:rsidRPr="00C83D5A" w:rsidRDefault="00B05B0A" w:rsidP="00B05B0A"/>
        </w:tc>
        <w:tc>
          <w:tcPr>
            <w:tcW w:w="3543" w:type="dxa"/>
          </w:tcPr>
          <w:p w14:paraId="4C2A110B" w14:textId="2D608B19" w:rsidR="00B05B0A" w:rsidRPr="00C83D5A" w:rsidRDefault="008108C4" w:rsidP="00B05B0A">
            <w:r>
              <w:t xml:space="preserve">Learning &amp; Skills </w:t>
            </w:r>
            <w:r w:rsidR="00B05B0A" w:rsidRPr="00C83D5A">
              <w:t>Officer</w:t>
            </w:r>
          </w:p>
        </w:tc>
        <w:tc>
          <w:tcPr>
            <w:tcW w:w="1560" w:type="dxa"/>
          </w:tcPr>
          <w:p w14:paraId="4C2A110C" w14:textId="77777777" w:rsidR="00B05B0A" w:rsidRPr="00C83D5A" w:rsidRDefault="00B05B0A" w:rsidP="00B05B0A">
            <w:r w:rsidRPr="00C83D5A">
              <w:t>01785 277388</w:t>
            </w:r>
          </w:p>
        </w:tc>
        <w:tc>
          <w:tcPr>
            <w:tcW w:w="3969" w:type="dxa"/>
          </w:tcPr>
          <w:p w14:paraId="4C2A110D" w14:textId="77777777" w:rsidR="00B05B0A" w:rsidRPr="00C83D5A" w:rsidRDefault="008108C4" w:rsidP="00B05B0A">
            <w:pPr>
              <w:rPr>
                <w:color w:val="0563C1"/>
                <w:u w:val="single"/>
              </w:rPr>
            </w:pPr>
            <w:hyperlink r:id="rId26" w:history="1">
              <w:r w:rsidR="00B05B0A" w:rsidRPr="00C83D5A">
                <w:rPr>
                  <w:color w:val="0563C1"/>
                  <w:u w:val="single"/>
                </w:rPr>
                <w:t>linda.wilshaw@staffordshire.gov.uk</w:t>
              </w:r>
            </w:hyperlink>
          </w:p>
        </w:tc>
      </w:tr>
      <w:tr w:rsidR="00B05B0A" w:rsidRPr="00C83D5A" w14:paraId="59FC9AB9" w14:textId="77777777" w:rsidTr="00E33966">
        <w:tc>
          <w:tcPr>
            <w:tcW w:w="2972" w:type="dxa"/>
          </w:tcPr>
          <w:p w14:paraId="0BC71676" w14:textId="695D9BC5" w:rsidR="00B05B0A" w:rsidRDefault="00B05B0A" w:rsidP="00B05B0A">
            <w:r>
              <w:t>Staffordshire County Council</w:t>
            </w:r>
          </w:p>
          <w:p w14:paraId="159C2DC3" w14:textId="4AC89348" w:rsidR="00B05B0A" w:rsidRPr="00C83D5A" w:rsidRDefault="00B05B0A" w:rsidP="00B05B0A"/>
        </w:tc>
        <w:tc>
          <w:tcPr>
            <w:tcW w:w="1985" w:type="dxa"/>
          </w:tcPr>
          <w:p w14:paraId="2394611E" w14:textId="4E1212D3" w:rsidR="00B05B0A" w:rsidRPr="00C83D5A" w:rsidRDefault="00B05B0A" w:rsidP="00B05B0A">
            <w:r>
              <w:t>Amanda Darlington</w:t>
            </w:r>
          </w:p>
        </w:tc>
        <w:tc>
          <w:tcPr>
            <w:tcW w:w="3543" w:type="dxa"/>
          </w:tcPr>
          <w:p w14:paraId="0E5E761F" w14:textId="33D15442" w:rsidR="00B05B0A" w:rsidRPr="00C83D5A" w:rsidRDefault="00B05B0A" w:rsidP="00B05B0A">
            <w:r>
              <w:t>Head of Adult Learning &amp; Skills</w:t>
            </w:r>
          </w:p>
        </w:tc>
        <w:tc>
          <w:tcPr>
            <w:tcW w:w="1560" w:type="dxa"/>
          </w:tcPr>
          <w:p w14:paraId="58E63BE8" w14:textId="366615F0" w:rsidR="00B05B0A" w:rsidRPr="00C83D5A" w:rsidRDefault="00B05B0A" w:rsidP="00B05B0A">
            <w:r>
              <w:t>07800 626586</w:t>
            </w:r>
          </w:p>
        </w:tc>
        <w:tc>
          <w:tcPr>
            <w:tcW w:w="3969" w:type="dxa"/>
          </w:tcPr>
          <w:p w14:paraId="13951969" w14:textId="15C5E3F9" w:rsidR="00B05B0A" w:rsidRDefault="00B05B0A" w:rsidP="00B05B0A">
            <w:pPr>
              <w:rPr>
                <w:color w:val="0563C1"/>
                <w:u w:val="single"/>
              </w:rPr>
            </w:pPr>
            <w:r>
              <w:rPr>
                <w:color w:val="0563C1"/>
                <w:u w:val="single"/>
              </w:rPr>
              <w:t>Amanda.darlington@staffordshire.gov.uk</w:t>
            </w:r>
          </w:p>
        </w:tc>
      </w:tr>
      <w:tr w:rsidR="00B05B0A" w:rsidRPr="00C83D5A" w14:paraId="4C2A1115" w14:textId="77777777" w:rsidTr="00E33966">
        <w:tc>
          <w:tcPr>
            <w:tcW w:w="2972" w:type="dxa"/>
          </w:tcPr>
          <w:p w14:paraId="695B283D" w14:textId="0836A781" w:rsidR="00B05B0A" w:rsidRDefault="0099078C" w:rsidP="00B05B0A">
            <w:r>
              <w:t>Staffordshire County Council</w:t>
            </w:r>
          </w:p>
          <w:p w14:paraId="4C2A110F" w14:textId="7A249AFF" w:rsidR="0099078C" w:rsidRPr="00C83D5A" w:rsidRDefault="0099078C" w:rsidP="00B05B0A"/>
        </w:tc>
        <w:tc>
          <w:tcPr>
            <w:tcW w:w="1985" w:type="dxa"/>
          </w:tcPr>
          <w:p w14:paraId="4C2A1110" w14:textId="41F19CB6" w:rsidR="00B05B0A" w:rsidRPr="00C83D5A" w:rsidRDefault="0099078C" w:rsidP="00B05B0A">
            <w:r>
              <w:t>Lucy Woodward</w:t>
            </w:r>
          </w:p>
        </w:tc>
        <w:tc>
          <w:tcPr>
            <w:tcW w:w="3543" w:type="dxa"/>
          </w:tcPr>
          <w:p w14:paraId="4C2A1111" w14:textId="0B0EB8C4" w:rsidR="00B05B0A" w:rsidRPr="00C83D5A" w:rsidRDefault="0099078C" w:rsidP="00B05B0A">
            <w:r>
              <w:t>Project Support Officer</w:t>
            </w:r>
          </w:p>
        </w:tc>
        <w:tc>
          <w:tcPr>
            <w:tcW w:w="1560" w:type="dxa"/>
          </w:tcPr>
          <w:p w14:paraId="4C2A1112" w14:textId="0688BD49" w:rsidR="00B05B0A" w:rsidRPr="00C83D5A" w:rsidRDefault="0099078C" w:rsidP="00B05B0A">
            <w:r>
              <w:t>01785 895144</w:t>
            </w:r>
          </w:p>
        </w:tc>
        <w:tc>
          <w:tcPr>
            <w:tcW w:w="3969" w:type="dxa"/>
          </w:tcPr>
          <w:p w14:paraId="16547F50" w14:textId="2FD44802" w:rsidR="00B05B0A" w:rsidRDefault="008108C4" w:rsidP="00B05B0A">
            <w:hyperlink r:id="rId27" w:history="1">
              <w:r w:rsidR="0099078C" w:rsidRPr="00A44AF4">
                <w:rPr>
                  <w:rStyle w:val="Hyperlink"/>
                </w:rPr>
                <w:t>Lucy.woodward@staffordshire.gov.uk</w:t>
              </w:r>
            </w:hyperlink>
          </w:p>
          <w:p w14:paraId="4C2A1114" w14:textId="4913C40A" w:rsidR="0099078C" w:rsidRPr="00C83D5A" w:rsidRDefault="0099078C" w:rsidP="00B05B0A"/>
        </w:tc>
      </w:tr>
      <w:tr w:rsidR="0099078C" w:rsidRPr="00C83D5A" w14:paraId="4C2A111D" w14:textId="77777777" w:rsidTr="00E33966">
        <w:tc>
          <w:tcPr>
            <w:tcW w:w="2972" w:type="dxa"/>
          </w:tcPr>
          <w:p w14:paraId="4C2A1116" w14:textId="042C6D0C" w:rsidR="0099078C" w:rsidRPr="00C83D5A" w:rsidRDefault="0099078C" w:rsidP="0099078C">
            <w:r w:rsidRPr="00C83D5A">
              <w:t>Staffordshire County Council</w:t>
            </w:r>
          </w:p>
        </w:tc>
        <w:tc>
          <w:tcPr>
            <w:tcW w:w="1985" w:type="dxa"/>
          </w:tcPr>
          <w:p w14:paraId="4C2A1118" w14:textId="37600FD8" w:rsidR="0099078C" w:rsidRPr="00C83D5A" w:rsidRDefault="0099078C" w:rsidP="0099078C">
            <w:r w:rsidRPr="00C83D5A">
              <w:t>Giuliano Montinaro</w:t>
            </w:r>
          </w:p>
        </w:tc>
        <w:tc>
          <w:tcPr>
            <w:tcW w:w="3543" w:type="dxa"/>
          </w:tcPr>
          <w:p w14:paraId="4C2A1119" w14:textId="20428833" w:rsidR="0099078C" w:rsidRPr="00C83D5A" w:rsidRDefault="008108C4" w:rsidP="0099078C">
            <w:r>
              <w:t>Learning &amp; Skills Officer</w:t>
            </w:r>
          </w:p>
        </w:tc>
        <w:tc>
          <w:tcPr>
            <w:tcW w:w="1560" w:type="dxa"/>
          </w:tcPr>
          <w:p w14:paraId="4C2A111A" w14:textId="47466804" w:rsidR="0099078C" w:rsidRPr="00C83D5A" w:rsidRDefault="0099078C" w:rsidP="0099078C">
            <w:r w:rsidRPr="00C83D5A">
              <w:t>01785 277233</w:t>
            </w:r>
          </w:p>
        </w:tc>
        <w:tc>
          <w:tcPr>
            <w:tcW w:w="3969" w:type="dxa"/>
          </w:tcPr>
          <w:p w14:paraId="73114F85" w14:textId="77777777" w:rsidR="0099078C" w:rsidRPr="00C83D5A" w:rsidRDefault="008108C4" w:rsidP="0099078C">
            <w:hyperlink r:id="rId28" w:history="1">
              <w:r w:rsidR="0099078C" w:rsidRPr="00C83D5A">
                <w:rPr>
                  <w:color w:val="0563C1"/>
                  <w:u w:val="single"/>
                </w:rPr>
                <w:t>Giuliano.montinaro@staffordshire.gov.uk</w:t>
              </w:r>
            </w:hyperlink>
          </w:p>
          <w:p w14:paraId="4C2A111C" w14:textId="3BBEA3F6" w:rsidR="0099078C" w:rsidRPr="00C83D5A" w:rsidRDefault="0099078C" w:rsidP="0099078C"/>
        </w:tc>
      </w:tr>
    </w:tbl>
    <w:p w14:paraId="4C2A1131" w14:textId="77777777" w:rsidR="00907335" w:rsidRPr="00CF255C" w:rsidRDefault="00907335">
      <w:pPr>
        <w:rPr>
          <w:b/>
          <w:noProof/>
          <w:lang w:eastAsia="en-GB"/>
        </w:rPr>
      </w:pPr>
    </w:p>
    <w:tbl>
      <w:tblPr>
        <w:tblStyle w:val="TableGrid"/>
        <w:tblpPr w:leftFromText="180" w:rightFromText="180" w:vertAnchor="page" w:horzAnchor="margin" w:tblpY="2386"/>
        <w:tblW w:w="14029" w:type="dxa"/>
        <w:tblLayout w:type="fixed"/>
        <w:tblLook w:val="04A0" w:firstRow="1" w:lastRow="0" w:firstColumn="1" w:lastColumn="0" w:noHBand="0" w:noVBand="1"/>
      </w:tblPr>
      <w:tblGrid>
        <w:gridCol w:w="2972"/>
        <w:gridCol w:w="1985"/>
        <w:gridCol w:w="3543"/>
        <w:gridCol w:w="1560"/>
        <w:gridCol w:w="3969"/>
      </w:tblGrid>
      <w:tr w:rsidR="00025025" w:rsidRPr="00C83D5A" w14:paraId="6D221F09" w14:textId="77777777" w:rsidTr="00025025">
        <w:trPr>
          <w:trHeight w:val="416"/>
        </w:trPr>
        <w:tc>
          <w:tcPr>
            <w:tcW w:w="2972" w:type="dxa"/>
            <w:shd w:val="clear" w:color="auto" w:fill="D9D9D9" w:themeFill="background1" w:themeFillShade="D9"/>
          </w:tcPr>
          <w:p w14:paraId="37EAA7E7" w14:textId="77777777" w:rsidR="00025025" w:rsidRPr="00C83D5A" w:rsidRDefault="00025025" w:rsidP="00025025">
            <w:r w:rsidRPr="00C83D5A">
              <w:lastRenderedPageBreak/>
              <w:t>Organisation</w:t>
            </w:r>
          </w:p>
        </w:tc>
        <w:tc>
          <w:tcPr>
            <w:tcW w:w="1985" w:type="dxa"/>
            <w:shd w:val="clear" w:color="auto" w:fill="D9D9D9" w:themeFill="background1" w:themeFillShade="D9"/>
          </w:tcPr>
          <w:p w14:paraId="40382B13" w14:textId="77777777" w:rsidR="00025025" w:rsidRPr="00C83D5A" w:rsidRDefault="00025025" w:rsidP="00025025">
            <w:r w:rsidRPr="00C83D5A">
              <w:t xml:space="preserve">Contact </w:t>
            </w:r>
          </w:p>
        </w:tc>
        <w:tc>
          <w:tcPr>
            <w:tcW w:w="3543" w:type="dxa"/>
            <w:shd w:val="clear" w:color="auto" w:fill="D9D9D9" w:themeFill="background1" w:themeFillShade="D9"/>
          </w:tcPr>
          <w:p w14:paraId="45D94FCB" w14:textId="77777777" w:rsidR="00025025" w:rsidRPr="00C83D5A" w:rsidRDefault="00025025" w:rsidP="00025025">
            <w:r w:rsidRPr="00C83D5A">
              <w:t xml:space="preserve">Job title </w:t>
            </w:r>
          </w:p>
        </w:tc>
        <w:tc>
          <w:tcPr>
            <w:tcW w:w="1560" w:type="dxa"/>
            <w:shd w:val="clear" w:color="auto" w:fill="D9D9D9" w:themeFill="background1" w:themeFillShade="D9"/>
          </w:tcPr>
          <w:p w14:paraId="3CD6FB0F" w14:textId="77777777" w:rsidR="00025025" w:rsidRPr="00C83D5A" w:rsidRDefault="00025025" w:rsidP="00025025">
            <w:r w:rsidRPr="00C83D5A">
              <w:t>Telephone</w:t>
            </w:r>
          </w:p>
        </w:tc>
        <w:tc>
          <w:tcPr>
            <w:tcW w:w="3969" w:type="dxa"/>
            <w:shd w:val="clear" w:color="auto" w:fill="D9D9D9" w:themeFill="background1" w:themeFillShade="D9"/>
          </w:tcPr>
          <w:p w14:paraId="1E6A3FE6" w14:textId="77777777" w:rsidR="00025025" w:rsidRPr="00C83D5A" w:rsidRDefault="00025025" w:rsidP="00025025">
            <w:r w:rsidRPr="00C83D5A">
              <w:t>Email</w:t>
            </w:r>
          </w:p>
        </w:tc>
      </w:tr>
      <w:tr w:rsidR="0099078C" w:rsidRPr="00C83D5A" w14:paraId="0CC1CDB3" w14:textId="77777777" w:rsidTr="00025025">
        <w:tc>
          <w:tcPr>
            <w:tcW w:w="2972" w:type="dxa"/>
          </w:tcPr>
          <w:p w14:paraId="59D63957" w14:textId="5E396374" w:rsidR="0099078C" w:rsidRPr="00C83D5A" w:rsidRDefault="0099078C" w:rsidP="0099078C">
            <w:r w:rsidRPr="00C83D5A">
              <w:t xml:space="preserve">Stoke-on-Trent City Council </w:t>
            </w:r>
          </w:p>
        </w:tc>
        <w:tc>
          <w:tcPr>
            <w:tcW w:w="1985" w:type="dxa"/>
          </w:tcPr>
          <w:p w14:paraId="5AA932C1" w14:textId="77777777" w:rsidR="0099078C" w:rsidRPr="00C83D5A" w:rsidRDefault="0099078C" w:rsidP="0099078C">
            <w:r>
              <w:t xml:space="preserve">Caroline Mairs </w:t>
            </w:r>
          </w:p>
          <w:p w14:paraId="0A629992" w14:textId="7A41394C" w:rsidR="0099078C" w:rsidRPr="00C83D5A" w:rsidRDefault="0099078C" w:rsidP="0099078C"/>
        </w:tc>
        <w:tc>
          <w:tcPr>
            <w:tcW w:w="3543" w:type="dxa"/>
          </w:tcPr>
          <w:p w14:paraId="03AA3D26" w14:textId="592BA40C" w:rsidR="0099078C" w:rsidRPr="00C83D5A" w:rsidRDefault="0099078C" w:rsidP="0099078C"/>
        </w:tc>
        <w:tc>
          <w:tcPr>
            <w:tcW w:w="1560" w:type="dxa"/>
          </w:tcPr>
          <w:p w14:paraId="40A1F8DE" w14:textId="280CF93F" w:rsidR="0099078C" w:rsidRPr="00C83D5A" w:rsidRDefault="0099078C" w:rsidP="0099078C">
            <w:pPr>
              <w:rPr>
                <w:lang w:eastAsia="en-GB"/>
              </w:rPr>
            </w:pPr>
            <w:r>
              <w:t>01782 231163</w:t>
            </w:r>
          </w:p>
        </w:tc>
        <w:tc>
          <w:tcPr>
            <w:tcW w:w="3969" w:type="dxa"/>
          </w:tcPr>
          <w:p w14:paraId="14C2A547" w14:textId="77777777" w:rsidR="0099078C" w:rsidRDefault="008108C4" w:rsidP="0099078C">
            <w:hyperlink r:id="rId29" w:history="1">
              <w:r w:rsidR="0099078C" w:rsidRPr="0032070B">
                <w:rPr>
                  <w:rStyle w:val="Hyperlink"/>
                </w:rPr>
                <w:t>Caroline.mairs@stoke.gov.uk</w:t>
              </w:r>
            </w:hyperlink>
          </w:p>
          <w:p w14:paraId="3010BA24" w14:textId="0A4B61E6" w:rsidR="0099078C" w:rsidRPr="00C83D5A" w:rsidRDefault="0099078C" w:rsidP="0099078C">
            <w:r w:rsidRPr="00C83D5A">
              <w:t xml:space="preserve"> </w:t>
            </w:r>
          </w:p>
        </w:tc>
      </w:tr>
      <w:tr w:rsidR="0099078C" w:rsidRPr="00C83D5A" w14:paraId="26B0F83E" w14:textId="77777777" w:rsidTr="00025025">
        <w:tc>
          <w:tcPr>
            <w:tcW w:w="2972" w:type="dxa"/>
          </w:tcPr>
          <w:p w14:paraId="01FCFE9C" w14:textId="4442D41C" w:rsidR="0099078C" w:rsidRPr="00C83D5A" w:rsidRDefault="0099078C" w:rsidP="0099078C">
            <w:r>
              <w:t>Stoke &amp; Staffordshire LEP</w:t>
            </w:r>
          </w:p>
        </w:tc>
        <w:tc>
          <w:tcPr>
            <w:tcW w:w="1985" w:type="dxa"/>
          </w:tcPr>
          <w:p w14:paraId="61C04B16" w14:textId="52D01B53" w:rsidR="0099078C" w:rsidRPr="00C83D5A" w:rsidRDefault="0099078C" w:rsidP="0099078C">
            <w:r>
              <w:t>Tom Hobbins</w:t>
            </w:r>
          </w:p>
        </w:tc>
        <w:tc>
          <w:tcPr>
            <w:tcW w:w="3543" w:type="dxa"/>
          </w:tcPr>
          <w:p w14:paraId="290D6F7A" w14:textId="14B5213D" w:rsidR="0099078C" w:rsidRPr="00C83D5A" w:rsidRDefault="0099078C" w:rsidP="0099078C">
            <w:r>
              <w:t>Communications Manager (Interim)</w:t>
            </w:r>
          </w:p>
        </w:tc>
        <w:tc>
          <w:tcPr>
            <w:tcW w:w="1560" w:type="dxa"/>
          </w:tcPr>
          <w:p w14:paraId="03C8CBB9" w14:textId="77777777" w:rsidR="0099078C" w:rsidRPr="00907335" w:rsidRDefault="0099078C" w:rsidP="0099078C">
            <w:pPr>
              <w:rPr>
                <w:lang w:eastAsia="en-GB"/>
              </w:rPr>
            </w:pPr>
            <w:r w:rsidRPr="00907335">
              <w:rPr>
                <w:lang w:eastAsia="en-GB"/>
              </w:rPr>
              <w:t xml:space="preserve">01785 </w:t>
            </w:r>
            <w:r>
              <w:rPr>
                <w:lang w:eastAsia="en-GB"/>
              </w:rPr>
              <w:t>276832</w:t>
            </w:r>
          </w:p>
          <w:p w14:paraId="037A55B2" w14:textId="6363AC31" w:rsidR="0099078C" w:rsidRPr="00C83D5A" w:rsidRDefault="0099078C" w:rsidP="0099078C"/>
        </w:tc>
        <w:tc>
          <w:tcPr>
            <w:tcW w:w="3969" w:type="dxa"/>
          </w:tcPr>
          <w:p w14:paraId="493C3247" w14:textId="77777777" w:rsidR="0099078C" w:rsidRDefault="0099078C" w:rsidP="0099078C">
            <w:r>
              <w:rPr>
                <w:rStyle w:val="Hyperlink"/>
              </w:rPr>
              <w:t>Tom.hobbins</w:t>
            </w:r>
            <w:hyperlink r:id="rId30" w:history="1">
              <w:r w:rsidRPr="00B81AE7">
                <w:rPr>
                  <w:rStyle w:val="Hyperlink"/>
                </w:rPr>
                <w:t>@staffordshire.gov.uk</w:t>
              </w:r>
            </w:hyperlink>
          </w:p>
          <w:p w14:paraId="448B14FD" w14:textId="77777777" w:rsidR="0099078C" w:rsidRPr="00C83D5A" w:rsidRDefault="0099078C" w:rsidP="0099078C"/>
        </w:tc>
      </w:tr>
      <w:tr w:rsidR="0099078C" w:rsidRPr="00C83D5A" w14:paraId="2371CBAF" w14:textId="77777777" w:rsidTr="00025025">
        <w:tc>
          <w:tcPr>
            <w:tcW w:w="2972" w:type="dxa"/>
          </w:tcPr>
          <w:p w14:paraId="6E301D31" w14:textId="4B498DC0" w:rsidR="0099078C" w:rsidRPr="00C83D5A" w:rsidRDefault="0099078C" w:rsidP="0099078C">
            <w:r>
              <w:t>Staffordshire County Council</w:t>
            </w:r>
          </w:p>
        </w:tc>
        <w:tc>
          <w:tcPr>
            <w:tcW w:w="1985" w:type="dxa"/>
          </w:tcPr>
          <w:p w14:paraId="46DCC342" w14:textId="5FCFD537" w:rsidR="0099078C" w:rsidRPr="00C83D5A" w:rsidRDefault="0099078C" w:rsidP="0099078C">
            <w:r>
              <w:t>Paul Dutton</w:t>
            </w:r>
          </w:p>
        </w:tc>
        <w:tc>
          <w:tcPr>
            <w:tcW w:w="3543" w:type="dxa"/>
          </w:tcPr>
          <w:p w14:paraId="1E3B8888" w14:textId="43339059" w:rsidR="0099078C" w:rsidRPr="00C83D5A" w:rsidRDefault="0099078C" w:rsidP="0099078C">
            <w:r>
              <w:t>Senior Campaign Officer (media)</w:t>
            </w:r>
          </w:p>
        </w:tc>
        <w:tc>
          <w:tcPr>
            <w:tcW w:w="1560" w:type="dxa"/>
          </w:tcPr>
          <w:p w14:paraId="6CF17CCE" w14:textId="2C35795B" w:rsidR="0099078C" w:rsidRPr="00C83D5A" w:rsidRDefault="0099078C" w:rsidP="0099078C">
            <w:r>
              <w:t>01785 854912</w:t>
            </w:r>
          </w:p>
        </w:tc>
        <w:tc>
          <w:tcPr>
            <w:tcW w:w="3969" w:type="dxa"/>
          </w:tcPr>
          <w:p w14:paraId="1A7D556D" w14:textId="77777777" w:rsidR="0099078C" w:rsidRDefault="008108C4" w:rsidP="0099078C">
            <w:hyperlink r:id="rId31" w:history="1">
              <w:r w:rsidR="0099078C" w:rsidRPr="00CB6720">
                <w:rPr>
                  <w:rStyle w:val="Hyperlink"/>
                </w:rPr>
                <w:t>Paul.dutton@staffordshire.gov.uk</w:t>
              </w:r>
            </w:hyperlink>
          </w:p>
          <w:p w14:paraId="50FA0A81" w14:textId="77777777" w:rsidR="0099078C" w:rsidRPr="00C83D5A" w:rsidRDefault="0099078C" w:rsidP="0099078C"/>
        </w:tc>
      </w:tr>
      <w:tr w:rsidR="0099078C" w:rsidRPr="00C83D5A" w14:paraId="6A967631" w14:textId="77777777" w:rsidTr="00025025">
        <w:tc>
          <w:tcPr>
            <w:tcW w:w="2972" w:type="dxa"/>
          </w:tcPr>
          <w:p w14:paraId="5F9FC3BA" w14:textId="40133D99" w:rsidR="0099078C" w:rsidRPr="00C83D5A" w:rsidRDefault="0099078C" w:rsidP="0099078C">
            <w:r>
              <w:t>Stoke-on-Trent City Council</w:t>
            </w:r>
          </w:p>
        </w:tc>
        <w:tc>
          <w:tcPr>
            <w:tcW w:w="1985" w:type="dxa"/>
          </w:tcPr>
          <w:p w14:paraId="0F249788" w14:textId="3D2EF272" w:rsidR="0099078C" w:rsidRPr="00C83D5A" w:rsidRDefault="0099078C" w:rsidP="0099078C">
            <w:r>
              <w:t>Natalie Baker</w:t>
            </w:r>
          </w:p>
        </w:tc>
        <w:tc>
          <w:tcPr>
            <w:tcW w:w="3543" w:type="dxa"/>
          </w:tcPr>
          <w:p w14:paraId="09D5F189" w14:textId="4D17CD6A" w:rsidR="0099078C" w:rsidRPr="00C83D5A" w:rsidRDefault="0099078C" w:rsidP="0099078C">
            <w:r>
              <w:t>Communications Officer</w:t>
            </w:r>
          </w:p>
        </w:tc>
        <w:tc>
          <w:tcPr>
            <w:tcW w:w="1560" w:type="dxa"/>
          </w:tcPr>
          <w:p w14:paraId="6F9FBFED" w14:textId="253038B8" w:rsidR="0099078C" w:rsidRPr="00C83D5A" w:rsidRDefault="0099078C" w:rsidP="0099078C">
            <w:r>
              <w:t>01782 232395</w:t>
            </w:r>
          </w:p>
        </w:tc>
        <w:tc>
          <w:tcPr>
            <w:tcW w:w="3969" w:type="dxa"/>
          </w:tcPr>
          <w:p w14:paraId="45FCC32F" w14:textId="77777777" w:rsidR="0099078C" w:rsidRDefault="008108C4" w:rsidP="0099078C">
            <w:hyperlink r:id="rId32" w:history="1">
              <w:r w:rsidR="0099078C" w:rsidRPr="00103BE2">
                <w:rPr>
                  <w:rStyle w:val="Hyperlink"/>
                </w:rPr>
                <w:t>Natalie.baker@stoke.gov.uk</w:t>
              </w:r>
            </w:hyperlink>
          </w:p>
          <w:p w14:paraId="42985F8D" w14:textId="77777777" w:rsidR="0099078C" w:rsidRPr="00C83D5A" w:rsidRDefault="0099078C" w:rsidP="0099078C"/>
        </w:tc>
      </w:tr>
      <w:tr w:rsidR="0099078C" w:rsidRPr="00C83D5A" w14:paraId="4767680E" w14:textId="77777777" w:rsidTr="00025025">
        <w:tc>
          <w:tcPr>
            <w:tcW w:w="2972" w:type="dxa"/>
          </w:tcPr>
          <w:p w14:paraId="0AC237C4" w14:textId="62F9DC77" w:rsidR="0099078C" w:rsidRDefault="0099078C" w:rsidP="0099078C">
            <w:r>
              <w:t>Stoke-on-Trent City Council</w:t>
            </w:r>
          </w:p>
        </w:tc>
        <w:tc>
          <w:tcPr>
            <w:tcW w:w="1985" w:type="dxa"/>
          </w:tcPr>
          <w:p w14:paraId="57E21984" w14:textId="268BB539" w:rsidR="0099078C" w:rsidRDefault="0099078C" w:rsidP="0099078C">
            <w:r>
              <w:t>Hayley Webb</w:t>
            </w:r>
          </w:p>
        </w:tc>
        <w:tc>
          <w:tcPr>
            <w:tcW w:w="3543" w:type="dxa"/>
          </w:tcPr>
          <w:p w14:paraId="17F9C974" w14:textId="58B40613" w:rsidR="0099078C" w:rsidRDefault="0099078C" w:rsidP="0099078C">
            <w:r>
              <w:t xml:space="preserve">Communications Officer </w:t>
            </w:r>
          </w:p>
        </w:tc>
        <w:tc>
          <w:tcPr>
            <w:tcW w:w="1560" w:type="dxa"/>
          </w:tcPr>
          <w:p w14:paraId="64B21B37" w14:textId="0D59F3DA" w:rsidR="0099078C" w:rsidRDefault="0099078C" w:rsidP="0099078C">
            <w:r>
              <w:t>01782 235587</w:t>
            </w:r>
          </w:p>
        </w:tc>
        <w:tc>
          <w:tcPr>
            <w:tcW w:w="3969" w:type="dxa"/>
          </w:tcPr>
          <w:p w14:paraId="4EECA9B7" w14:textId="77777777" w:rsidR="0099078C" w:rsidRDefault="008108C4" w:rsidP="0099078C">
            <w:hyperlink r:id="rId33" w:history="1">
              <w:r w:rsidR="0099078C" w:rsidRPr="00103BE2">
                <w:rPr>
                  <w:rStyle w:val="Hyperlink"/>
                </w:rPr>
                <w:t>Hayley.webb@stoke.gov.uk</w:t>
              </w:r>
            </w:hyperlink>
          </w:p>
          <w:p w14:paraId="1FCAF00A" w14:textId="77777777" w:rsidR="0099078C" w:rsidRDefault="0099078C" w:rsidP="0099078C"/>
        </w:tc>
      </w:tr>
    </w:tbl>
    <w:p w14:paraId="4C2A1155" w14:textId="77777777" w:rsidR="00EA0DBA" w:rsidRDefault="00EA0DBA" w:rsidP="00786ACE">
      <w:pPr>
        <w:rPr>
          <w:b/>
        </w:rPr>
        <w:sectPr w:rsidR="00EA0DBA" w:rsidSect="00EA0DBA">
          <w:pgSz w:w="16838" w:h="11906" w:orient="landscape"/>
          <w:pgMar w:top="1440" w:right="1440" w:bottom="1440" w:left="1440" w:header="709" w:footer="709" w:gutter="0"/>
          <w:cols w:space="708"/>
          <w:docGrid w:linePitch="360"/>
        </w:sectPr>
      </w:pPr>
    </w:p>
    <w:p w14:paraId="4C2A1156" w14:textId="6440FF81" w:rsidR="003551EC" w:rsidRPr="00BB2992" w:rsidRDefault="00EA0DBA" w:rsidP="00310688">
      <w:pPr>
        <w:pStyle w:val="ListParagraph"/>
        <w:numPr>
          <w:ilvl w:val="0"/>
          <w:numId w:val="16"/>
        </w:numPr>
        <w:ind w:left="426"/>
        <w:rPr>
          <w:b/>
        </w:rPr>
      </w:pPr>
      <w:r w:rsidRPr="00BB2992">
        <w:rPr>
          <w:b/>
        </w:rPr>
        <w:lastRenderedPageBreak/>
        <w:t xml:space="preserve">PROGRAMME OVERVIEW </w:t>
      </w:r>
    </w:p>
    <w:p w14:paraId="4C2A11C7" w14:textId="44DAAF2E" w:rsidR="00945D7F" w:rsidRPr="005E6C43" w:rsidRDefault="00F77667" w:rsidP="002B3EB0">
      <w:pPr>
        <w:rPr>
          <w:b/>
          <w:sz w:val="28"/>
          <w:szCs w:val="28"/>
        </w:rPr>
      </w:pPr>
      <w:r w:rsidRPr="005E6C43">
        <w:rPr>
          <w:b/>
          <w:sz w:val="28"/>
          <w:szCs w:val="28"/>
        </w:rPr>
        <w:t>National Lottery Community Fund</w:t>
      </w:r>
      <w:r w:rsidR="00795EB3" w:rsidRPr="005E6C43">
        <w:rPr>
          <w:b/>
          <w:sz w:val="28"/>
          <w:szCs w:val="28"/>
        </w:rPr>
        <w:t xml:space="preserve"> </w:t>
      </w:r>
      <w:r w:rsidR="00945D7F" w:rsidRPr="005E6C43">
        <w:rPr>
          <w:b/>
          <w:sz w:val="28"/>
          <w:szCs w:val="28"/>
        </w:rPr>
        <w:t xml:space="preserve">Opt in </w:t>
      </w:r>
    </w:p>
    <w:tbl>
      <w:tblPr>
        <w:tblStyle w:val="TableGrid"/>
        <w:tblW w:w="0" w:type="auto"/>
        <w:tblLayout w:type="fixed"/>
        <w:tblLook w:val="04A0" w:firstRow="1" w:lastRow="0" w:firstColumn="1" w:lastColumn="0" w:noHBand="0" w:noVBand="1"/>
      </w:tblPr>
      <w:tblGrid>
        <w:gridCol w:w="2122"/>
        <w:gridCol w:w="141"/>
        <w:gridCol w:w="2127"/>
        <w:gridCol w:w="4626"/>
      </w:tblGrid>
      <w:tr w:rsidR="00C75A43" w14:paraId="5C602847" w14:textId="77777777" w:rsidTr="00C75A43">
        <w:tc>
          <w:tcPr>
            <w:tcW w:w="2122" w:type="dxa"/>
            <w:shd w:val="clear" w:color="auto" w:fill="92D050"/>
          </w:tcPr>
          <w:p w14:paraId="14DF2767" w14:textId="77777777" w:rsidR="00C75A43" w:rsidRDefault="00C75A43" w:rsidP="00C75A43">
            <w:r>
              <w:t xml:space="preserve">Project title </w:t>
            </w:r>
          </w:p>
        </w:tc>
        <w:tc>
          <w:tcPr>
            <w:tcW w:w="6894" w:type="dxa"/>
            <w:gridSpan w:val="3"/>
            <w:shd w:val="clear" w:color="auto" w:fill="92D050"/>
          </w:tcPr>
          <w:p w14:paraId="4FF746B3" w14:textId="77777777" w:rsidR="00C75A43" w:rsidRDefault="00C75A43" w:rsidP="00C75A43">
            <w:r>
              <w:t xml:space="preserve">Evolve </w:t>
            </w:r>
          </w:p>
        </w:tc>
      </w:tr>
      <w:tr w:rsidR="00C75A43" w14:paraId="1461463C" w14:textId="77777777" w:rsidTr="00C75A43">
        <w:tc>
          <w:tcPr>
            <w:tcW w:w="2122" w:type="dxa"/>
            <w:shd w:val="clear" w:color="auto" w:fill="F2F2F2" w:themeFill="background1" w:themeFillShade="F2"/>
          </w:tcPr>
          <w:p w14:paraId="6FF6112B" w14:textId="77777777" w:rsidR="00C75A43" w:rsidRDefault="00C75A43" w:rsidP="00C75A43">
            <w:r>
              <w:t>Lead provider</w:t>
            </w:r>
          </w:p>
        </w:tc>
        <w:tc>
          <w:tcPr>
            <w:tcW w:w="6894" w:type="dxa"/>
            <w:gridSpan w:val="3"/>
          </w:tcPr>
          <w:p w14:paraId="4DFD959B" w14:textId="77777777" w:rsidR="00C75A43" w:rsidRDefault="00C75A43" w:rsidP="00C75A43">
            <w:r>
              <w:t xml:space="preserve">Steps to Work </w:t>
            </w:r>
          </w:p>
        </w:tc>
      </w:tr>
      <w:tr w:rsidR="00C75A43" w14:paraId="0F15ACBA" w14:textId="77777777" w:rsidTr="00C75A43">
        <w:tc>
          <w:tcPr>
            <w:tcW w:w="2122" w:type="dxa"/>
            <w:shd w:val="clear" w:color="auto" w:fill="F2F2F2" w:themeFill="background1" w:themeFillShade="F2"/>
          </w:tcPr>
          <w:p w14:paraId="72D026FD" w14:textId="77777777" w:rsidR="00C75A43" w:rsidRDefault="00C75A43" w:rsidP="00C75A43">
            <w:r>
              <w:t>What’s on offer</w:t>
            </w:r>
          </w:p>
        </w:tc>
        <w:tc>
          <w:tcPr>
            <w:tcW w:w="6894" w:type="dxa"/>
            <w:gridSpan w:val="3"/>
          </w:tcPr>
          <w:p w14:paraId="3674A4C8" w14:textId="77777777" w:rsidR="00C75A43" w:rsidRDefault="00C75A43" w:rsidP="00C75A43">
            <w:r>
              <w:t xml:space="preserve">Support for participants with multiple barriers to regain their confidence and move closer to the job market. </w:t>
            </w:r>
          </w:p>
          <w:p w14:paraId="33E263A6" w14:textId="77777777" w:rsidR="00C75A43" w:rsidRDefault="00C75A43" w:rsidP="00C75A43"/>
        </w:tc>
      </w:tr>
      <w:tr w:rsidR="00C75A43" w14:paraId="7B4545F9" w14:textId="77777777" w:rsidTr="00C75A43">
        <w:tc>
          <w:tcPr>
            <w:tcW w:w="2122" w:type="dxa"/>
            <w:shd w:val="clear" w:color="auto" w:fill="F2F2F2" w:themeFill="background1" w:themeFillShade="F2"/>
          </w:tcPr>
          <w:p w14:paraId="4D9011BE" w14:textId="77777777" w:rsidR="00C75A43" w:rsidRDefault="00C75A43" w:rsidP="00C75A43">
            <w:r>
              <w:t>Who is eligible</w:t>
            </w:r>
          </w:p>
        </w:tc>
        <w:tc>
          <w:tcPr>
            <w:tcW w:w="6894" w:type="dxa"/>
            <w:gridSpan w:val="3"/>
          </w:tcPr>
          <w:p w14:paraId="313C651C" w14:textId="77777777" w:rsidR="009B2E9A" w:rsidRDefault="009B2E9A" w:rsidP="009B2E9A">
            <w:r>
              <w:t xml:space="preserve">Participants must be aged 16+ and unemployed or economically inactive. </w:t>
            </w:r>
          </w:p>
          <w:p w14:paraId="74FFA5EE" w14:textId="77777777" w:rsidR="009B2E9A" w:rsidRDefault="009B2E9A" w:rsidP="009B2E9A">
            <w:r>
              <w:t xml:space="preserve">People who are most at risk of social exclusion, including but not limited to: </w:t>
            </w:r>
          </w:p>
          <w:p w14:paraId="68B0C50E" w14:textId="77777777" w:rsidR="009B2E9A" w:rsidRDefault="009B2E9A" w:rsidP="009B2E9A">
            <w:pPr>
              <w:pStyle w:val="ListParagraph"/>
              <w:numPr>
                <w:ilvl w:val="0"/>
                <w:numId w:val="1"/>
              </w:numPr>
            </w:pPr>
            <w:r>
              <w:t xml:space="preserve">People with disabilities or long-term health conditions, people who are 50 or older, people from BAME communities, people with low skills or qualifications, people who live in areas of high unemployment, young people who are NEET, people living in single-adult households and people with caring responsibilities. </w:t>
            </w:r>
          </w:p>
          <w:p w14:paraId="6B501BBE" w14:textId="77777777" w:rsidR="00C75A43" w:rsidRDefault="00C75A43" w:rsidP="009B2E9A">
            <w:pPr>
              <w:pStyle w:val="ListParagraph"/>
              <w:ind w:left="765"/>
            </w:pPr>
          </w:p>
        </w:tc>
      </w:tr>
      <w:tr w:rsidR="00C75A43" w14:paraId="62ED1912" w14:textId="77777777" w:rsidTr="00C75A43">
        <w:tc>
          <w:tcPr>
            <w:tcW w:w="2122" w:type="dxa"/>
            <w:shd w:val="clear" w:color="auto" w:fill="F2F2F2" w:themeFill="background1" w:themeFillShade="F2"/>
          </w:tcPr>
          <w:p w14:paraId="2B9A6EB3" w14:textId="77777777" w:rsidR="00C75A43" w:rsidRDefault="00C75A43" w:rsidP="00C75A43">
            <w:r>
              <w:t>What is the delivery period</w:t>
            </w:r>
          </w:p>
        </w:tc>
        <w:tc>
          <w:tcPr>
            <w:tcW w:w="6894" w:type="dxa"/>
            <w:gridSpan w:val="3"/>
          </w:tcPr>
          <w:p w14:paraId="5E958BA3" w14:textId="43DC6DD5" w:rsidR="00C75A43" w:rsidRDefault="00C75A43" w:rsidP="00C75A43">
            <w:r>
              <w:t xml:space="preserve">3 January 2017 – 30 </w:t>
            </w:r>
            <w:r w:rsidR="001A0654">
              <w:t>March 2023</w:t>
            </w:r>
          </w:p>
          <w:p w14:paraId="2A1AD86A" w14:textId="77777777" w:rsidR="00C75A43" w:rsidRDefault="00C75A43" w:rsidP="00C75A43"/>
        </w:tc>
      </w:tr>
      <w:tr w:rsidR="00C75A43" w14:paraId="617DA574" w14:textId="77777777" w:rsidTr="00C75A43">
        <w:tc>
          <w:tcPr>
            <w:tcW w:w="2122" w:type="dxa"/>
            <w:shd w:val="clear" w:color="auto" w:fill="F2F2F2" w:themeFill="background1" w:themeFillShade="F2"/>
          </w:tcPr>
          <w:p w14:paraId="3CE7BB14" w14:textId="77777777" w:rsidR="00C75A43" w:rsidRDefault="00C75A43" w:rsidP="00C75A43">
            <w:r>
              <w:t>What are the progression routes</w:t>
            </w:r>
          </w:p>
        </w:tc>
        <w:tc>
          <w:tcPr>
            <w:tcW w:w="6894" w:type="dxa"/>
            <w:gridSpan w:val="3"/>
          </w:tcPr>
          <w:p w14:paraId="2100CB8E" w14:textId="77777777" w:rsidR="00C75A43" w:rsidRDefault="00C75A43" w:rsidP="00C75A43">
            <w:r>
              <w:t>Economically Inactive Participants become active job seekers</w:t>
            </w:r>
          </w:p>
          <w:p w14:paraId="368DBF88" w14:textId="77777777" w:rsidR="00C75A43" w:rsidRDefault="00C75A43" w:rsidP="00C75A43">
            <w:r>
              <w:t>Training and Education</w:t>
            </w:r>
          </w:p>
          <w:p w14:paraId="76F9A00A" w14:textId="77777777" w:rsidR="00C75A43" w:rsidRDefault="00C75A43" w:rsidP="00C75A43">
            <w:r>
              <w:t xml:space="preserve">Employment </w:t>
            </w:r>
          </w:p>
        </w:tc>
      </w:tr>
      <w:tr w:rsidR="00C75A43" w14:paraId="30AA9F7D" w14:textId="77777777" w:rsidTr="00C75A43">
        <w:tc>
          <w:tcPr>
            <w:tcW w:w="2122" w:type="dxa"/>
            <w:shd w:val="clear" w:color="auto" w:fill="F2F2F2" w:themeFill="background1" w:themeFillShade="F2"/>
          </w:tcPr>
          <w:p w14:paraId="2C413CDE" w14:textId="77777777" w:rsidR="00C75A43" w:rsidRDefault="00C75A43" w:rsidP="00C75A43">
            <w:r>
              <w:t xml:space="preserve">Where is it delivered </w:t>
            </w:r>
          </w:p>
        </w:tc>
        <w:tc>
          <w:tcPr>
            <w:tcW w:w="6894" w:type="dxa"/>
            <w:gridSpan w:val="3"/>
          </w:tcPr>
          <w:p w14:paraId="5DC8CF70" w14:textId="77777777" w:rsidR="00C75A43" w:rsidRDefault="00C75A43" w:rsidP="00C75A43">
            <w:r>
              <w:t>Lichfield, Cannock, Tamworth &amp; East Staffordshire</w:t>
            </w:r>
          </w:p>
          <w:p w14:paraId="7BCADDC4" w14:textId="77777777" w:rsidR="00C75A43" w:rsidRDefault="00C75A43" w:rsidP="00C75A43"/>
        </w:tc>
      </w:tr>
      <w:tr w:rsidR="00C75A43" w14:paraId="42527D81" w14:textId="77777777" w:rsidTr="00C75A43">
        <w:tc>
          <w:tcPr>
            <w:tcW w:w="2122" w:type="dxa"/>
            <w:shd w:val="clear" w:color="auto" w:fill="F2F2F2" w:themeFill="background1" w:themeFillShade="F2"/>
          </w:tcPr>
          <w:p w14:paraId="1CB55ED8" w14:textId="77777777" w:rsidR="00C75A43" w:rsidRDefault="00C75A43" w:rsidP="00C75A43">
            <w:r>
              <w:t xml:space="preserve">Who are the delivery partners </w:t>
            </w:r>
          </w:p>
        </w:tc>
        <w:tc>
          <w:tcPr>
            <w:tcW w:w="6894" w:type="dxa"/>
            <w:gridSpan w:val="3"/>
          </w:tcPr>
          <w:p w14:paraId="7504558A" w14:textId="77777777" w:rsidR="00C75A43" w:rsidRDefault="00C75A43" w:rsidP="00C75A43">
            <w:r>
              <w:t>partners as listed below</w:t>
            </w:r>
          </w:p>
        </w:tc>
      </w:tr>
      <w:tr w:rsidR="00C75A43" w14:paraId="7CEB045D" w14:textId="77777777" w:rsidTr="00C75A43">
        <w:tc>
          <w:tcPr>
            <w:tcW w:w="2122" w:type="dxa"/>
            <w:shd w:val="clear" w:color="auto" w:fill="F2F2F2" w:themeFill="background1" w:themeFillShade="F2"/>
          </w:tcPr>
          <w:p w14:paraId="71A586C4" w14:textId="77777777" w:rsidR="00C75A43" w:rsidRDefault="00C75A43" w:rsidP="00C75A43">
            <w:r>
              <w:t>Programme Website</w:t>
            </w:r>
          </w:p>
          <w:p w14:paraId="7630034A" w14:textId="77777777" w:rsidR="00C75A43" w:rsidRDefault="00C75A43" w:rsidP="00C75A43"/>
        </w:tc>
        <w:tc>
          <w:tcPr>
            <w:tcW w:w="6894" w:type="dxa"/>
            <w:gridSpan w:val="3"/>
          </w:tcPr>
          <w:p w14:paraId="2AFB11EA" w14:textId="77777777" w:rsidR="00C75A43" w:rsidRDefault="008108C4" w:rsidP="00C75A43">
            <w:hyperlink r:id="rId34" w:history="1">
              <w:r w:rsidR="00C75A43">
                <w:rPr>
                  <w:rStyle w:val="Hyperlink"/>
                </w:rPr>
                <w:t>https://www.stepstowork.co.uk/Pages/FAQs/Category/evolve-team</w:t>
              </w:r>
            </w:hyperlink>
          </w:p>
        </w:tc>
      </w:tr>
      <w:tr w:rsidR="00C75A43" w14:paraId="6BC585DC" w14:textId="77777777" w:rsidTr="00C75A43">
        <w:tc>
          <w:tcPr>
            <w:tcW w:w="2122" w:type="dxa"/>
            <w:shd w:val="clear" w:color="auto" w:fill="F2F2F2" w:themeFill="background1" w:themeFillShade="F2"/>
          </w:tcPr>
          <w:p w14:paraId="5F135321" w14:textId="77777777" w:rsidR="00C75A43" w:rsidRDefault="00C75A43" w:rsidP="00C75A43">
            <w:r>
              <w:t>Who do I contact to make a referral</w:t>
            </w:r>
          </w:p>
        </w:tc>
        <w:tc>
          <w:tcPr>
            <w:tcW w:w="6894" w:type="dxa"/>
            <w:gridSpan w:val="3"/>
          </w:tcPr>
          <w:p w14:paraId="0368EFD6" w14:textId="77777777" w:rsidR="00C75A43" w:rsidRDefault="00C75A43" w:rsidP="00C75A43">
            <w:r>
              <w:t>Please contact the partner direct to make a referral</w:t>
            </w:r>
          </w:p>
        </w:tc>
      </w:tr>
      <w:tr w:rsidR="000724EE" w14:paraId="269148FA" w14:textId="77777777" w:rsidTr="00C75A43">
        <w:tc>
          <w:tcPr>
            <w:tcW w:w="2263" w:type="dxa"/>
            <w:gridSpan w:val="2"/>
            <w:tcBorders>
              <w:bottom w:val="single" w:sz="4" w:space="0" w:color="auto"/>
            </w:tcBorders>
            <w:shd w:val="clear" w:color="auto" w:fill="auto"/>
          </w:tcPr>
          <w:p w14:paraId="2E7EDEDD" w14:textId="77777777" w:rsidR="000724EE" w:rsidRDefault="000724EE" w:rsidP="000724EE">
            <w:r>
              <w:t>The Big Happiness Experiment:</w:t>
            </w:r>
          </w:p>
          <w:p w14:paraId="75BF11B4" w14:textId="54389F06" w:rsidR="000724EE" w:rsidRPr="00BE5F4A" w:rsidRDefault="000724EE" w:rsidP="000724EE">
            <w:r>
              <w:t>Julie Mitchell</w:t>
            </w:r>
          </w:p>
        </w:tc>
        <w:tc>
          <w:tcPr>
            <w:tcW w:w="2127" w:type="dxa"/>
            <w:tcBorders>
              <w:bottom w:val="single" w:sz="4" w:space="0" w:color="auto"/>
            </w:tcBorders>
            <w:shd w:val="clear" w:color="auto" w:fill="auto"/>
          </w:tcPr>
          <w:p w14:paraId="3E1712E3" w14:textId="08334AB1" w:rsidR="000724EE" w:rsidRPr="00BE5F4A" w:rsidRDefault="000724EE" w:rsidP="000724EE">
            <w:r w:rsidRPr="005A7F02">
              <w:t>07583</w:t>
            </w:r>
            <w:r>
              <w:t xml:space="preserve"> </w:t>
            </w:r>
            <w:r w:rsidRPr="005A7F02">
              <w:t>203444</w:t>
            </w:r>
          </w:p>
        </w:tc>
        <w:tc>
          <w:tcPr>
            <w:tcW w:w="4626" w:type="dxa"/>
            <w:tcBorders>
              <w:bottom w:val="single" w:sz="4" w:space="0" w:color="auto"/>
            </w:tcBorders>
            <w:shd w:val="clear" w:color="auto" w:fill="auto"/>
          </w:tcPr>
          <w:p w14:paraId="163C68E8" w14:textId="4DB65F40" w:rsidR="000724EE" w:rsidRPr="00BE5F4A" w:rsidRDefault="008108C4" w:rsidP="000724EE">
            <w:hyperlink r:id="rId35" w:history="1">
              <w:r w:rsidR="000724EE" w:rsidRPr="00B46882">
                <w:rPr>
                  <w:rStyle w:val="Hyperlink"/>
                </w:rPr>
                <w:t>jules@bighappinesscic.com</w:t>
              </w:r>
            </w:hyperlink>
            <w:r w:rsidR="000724EE">
              <w:t xml:space="preserve"> </w:t>
            </w:r>
          </w:p>
        </w:tc>
      </w:tr>
      <w:tr w:rsidR="000724EE" w14:paraId="2BE2135A" w14:textId="77777777" w:rsidTr="00C75A43">
        <w:tc>
          <w:tcPr>
            <w:tcW w:w="2263" w:type="dxa"/>
            <w:gridSpan w:val="2"/>
            <w:tcBorders>
              <w:bottom w:val="single" w:sz="4" w:space="0" w:color="auto"/>
            </w:tcBorders>
            <w:shd w:val="clear" w:color="auto" w:fill="auto"/>
          </w:tcPr>
          <w:p w14:paraId="516D7B39" w14:textId="77777777" w:rsidR="000724EE" w:rsidRPr="00BE5F4A" w:rsidRDefault="000724EE" w:rsidP="000724EE">
            <w:r w:rsidRPr="00BE5F4A">
              <w:t>Starfish Services Limited:</w:t>
            </w:r>
          </w:p>
          <w:p w14:paraId="1A43F691" w14:textId="701D211B" w:rsidR="000724EE" w:rsidRPr="00BE5F4A" w:rsidRDefault="000724EE" w:rsidP="000724EE">
            <w:r>
              <w:t>Debra Roache</w:t>
            </w:r>
          </w:p>
        </w:tc>
        <w:tc>
          <w:tcPr>
            <w:tcW w:w="2127" w:type="dxa"/>
            <w:tcBorders>
              <w:bottom w:val="single" w:sz="4" w:space="0" w:color="auto"/>
            </w:tcBorders>
            <w:shd w:val="clear" w:color="auto" w:fill="auto"/>
          </w:tcPr>
          <w:p w14:paraId="3C56E4E1" w14:textId="1D542015" w:rsidR="000724EE" w:rsidRPr="00BE5F4A" w:rsidRDefault="000724EE" w:rsidP="000724EE">
            <w:r w:rsidRPr="00BE5F4A">
              <w:t>07</w:t>
            </w:r>
            <w:r>
              <w:t>534 149341</w:t>
            </w:r>
          </w:p>
        </w:tc>
        <w:tc>
          <w:tcPr>
            <w:tcW w:w="4626" w:type="dxa"/>
            <w:tcBorders>
              <w:bottom w:val="single" w:sz="4" w:space="0" w:color="auto"/>
            </w:tcBorders>
            <w:shd w:val="clear" w:color="auto" w:fill="auto"/>
          </w:tcPr>
          <w:p w14:paraId="3F5F91E8" w14:textId="77777777" w:rsidR="000724EE" w:rsidRDefault="008108C4" w:rsidP="000724EE">
            <w:hyperlink r:id="rId36" w:history="1">
              <w:r w:rsidR="000724EE" w:rsidRPr="008204E2">
                <w:rPr>
                  <w:rStyle w:val="Hyperlink"/>
                </w:rPr>
                <w:t>debraroache@starfishservices.co.uk</w:t>
              </w:r>
            </w:hyperlink>
          </w:p>
          <w:p w14:paraId="0591226B" w14:textId="77777777" w:rsidR="000724EE" w:rsidRPr="00BE5F4A" w:rsidRDefault="000724EE" w:rsidP="000724EE"/>
        </w:tc>
      </w:tr>
      <w:tr w:rsidR="000724EE" w14:paraId="740E80C1" w14:textId="77777777" w:rsidTr="00C75A43">
        <w:tc>
          <w:tcPr>
            <w:tcW w:w="2263" w:type="dxa"/>
            <w:gridSpan w:val="2"/>
            <w:tcBorders>
              <w:bottom w:val="single" w:sz="4" w:space="0" w:color="auto"/>
            </w:tcBorders>
            <w:shd w:val="clear" w:color="auto" w:fill="auto"/>
          </w:tcPr>
          <w:p w14:paraId="0B637BE3" w14:textId="77777777" w:rsidR="000724EE" w:rsidRPr="00BE5F4A" w:rsidRDefault="000724EE" w:rsidP="000724EE">
            <w:r w:rsidRPr="00BE5F4A">
              <w:t>Groundwork West Midlands:</w:t>
            </w:r>
          </w:p>
          <w:p w14:paraId="633E4220" w14:textId="0294643F" w:rsidR="000724EE" w:rsidRPr="00BE5F4A" w:rsidRDefault="000724EE" w:rsidP="000724EE">
            <w:r>
              <w:t>Alan Bull</w:t>
            </w:r>
          </w:p>
        </w:tc>
        <w:tc>
          <w:tcPr>
            <w:tcW w:w="2127" w:type="dxa"/>
            <w:tcBorders>
              <w:bottom w:val="single" w:sz="4" w:space="0" w:color="auto"/>
            </w:tcBorders>
            <w:shd w:val="clear" w:color="auto" w:fill="auto"/>
          </w:tcPr>
          <w:p w14:paraId="667BAB3A" w14:textId="6D416908" w:rsidR="000724EE" w:rsidRPr="00BE5F4A" w:rsidRDefault="000724EE" w:rsidP="000724EE">
            <w:r w:rsidRPr="00BE5F4A">
              <w:t>0121 5305511</w:t>
            </w:r>
          </w:p>
        </w:tc>
        <w:tc>
          <w:tcPr>
            <w:tcW w:w="4626" w:type="dxa"/>
            <w:tcBorders>
              <w:bottom w:val="single" w:sz="4" w:space="0" w:color="auto"/>
            </w:tcBorders>
            <w:shd w:val="clear" w:color="auto" w:fill="auto"/>
          </w:tcPr>
          <w:p w14:paraId="01675604" w14:textId="77777777" w:rsidR="000724EE" w:rsidRDefault="008108C4" w:rsidP="000724EE">
            <w:hyperlink r:id="rId37" w:history="1">
              <w:r w:rsidR="000724EE" w:rsidRPr="0020455C">
                <w:rPr>
                  <w:rStyle w:val="Hyperlink"/>
                </w:rPr>
                <w:t>alan.bull@groundwork.org.uk</w:t>
              </w:r>
            </w:hyperlink>
          </w:p>
          <w:p w14:paraId="7F978D23" w14:textId="77777777" w:rsidR="000724EE" w:rsidRPr="00BE5F4A" w:rsidRDefault="000724EE" w:rsidP="000724EE"/>
        </w:tc>
      </w:tr>
      <w:tr w:rsidR="000724EE" w14:paraId="72E1F5FC" w14:textId="77777777" w:rsidTr="00C75A43">
        <w:tc>
          <w:tcPr>
            <w:tcW w:w="2263" w:type="dxa"/>
            <w:gridSpan w:val="2"/>
            <w:shd w:val="clear" w:color="auto" w:fill="auto"/>
          </w:tcPr>
          <w:p w14:paraId="7538B1CA" w14:textId="77777777" w:rsidR="000724EE" w:rsidRPr="00BE5F4A" w:rsidRDefault="000724EE" w:rsidP="000724EE">
            <w:r w:rsidRPr="00BE5F4A">
              <w:t>Citizens Advice South East Staffordshire:</w:t>
            </w:r>
          </w:p>
          <w:p w14:paraId="0785E26F" w14:textId="1B0983E7" w:rsidR="000724EE" w:rsidRPr="00BE5F4A" w:rsidRDefault="000724EE" w:rsidP="000724EE">
            <w:r>
              <w:t>Sandra Cooper</w:t>
            </w:r>
          </w:p>
        </w:tc>
        <w:tc>
          <w:tcPr>
            <w:tcW w:w="2127" w:type="dxa"/>
            <w:shd w:val="clear" w:color="auto" w:fill="auto"/>
          </w:tcPr>
          <w:p w14:paraId="364C6CF4" w14:textId="7F952FF2" w:rsidR="000724EE" w:rsidRPr="00BE5F4A" w:rsidRDefault="000724EE" w:rsidP="000724EE">
            <w:r w:rsidRPr="00BE5F4A">
              <w:t>01543 254926</w:t>
            </w:r>
          </w:p>
        </w:tc>
        <w:tc>
          <w:tcPr>
            <w:tcW w:w="4626" w:type="dxa"/>
            <w:shd w:val="clear" w:color="auto" w:fill="auto"/>
          </w:tcPr>
          <w:p w14:paraId="2CFCA20F" w14:textId="2B06C11D" w:rsidR="000724EE" w:rsidRPr="00BE5F4A" w:rsidRDefault="008108C4" w:rsidP="000724EE">
            <w:hyperlink r:id="rId38" w:history="1">
              <w:r w:rsidR="000724EE" w:rsidRPr="00BE5F4A">
                <w:rPr>
                  <w:rStyle w:val="Hyperlink"/>
                </w:rPr>
                <w:t>office@sestaffs.cabnet.org.uk</w:t>
              </w:r>
            </w:hyperlink>
          </w:p>
        </w:tc>
      </w:tr>
      <w:tr w:rsidR="000724EE" w14:paraId="332E9EC6" w14:textId="77777777" w:rsidTr="00C75A43">
        <w:tc>
          <w:tcPr>
            <w:tcW w:w="2263" w:type="dxa"/>
            <w:gridSpan w:val="2"/>
            <w:shd w:val="clear" w:color="auto" w:fill="auto"/>
          </w:tcPr>
          <w:p w14:paraId="4193C76B" w14:textId="77777777" w:rsidR="000724EE" w:rsidRPr="00BE5F4A" w:rsidRDefault="000724EE" w:rsidP="000724EE">
            <w:r>
              <w:t xml:space="preserve">Burton </w:t>
            </w:r>
            <w:r w:rsidRPr="00BE5F4A">
              <w:t>Mind:</w:t>
            </w:r>
          </w:p>
          <w:p w14:paraId="51F71830" w14:textId="5D562923" w:rsidR="000724EE" w:rsidRPr="00BE5F4A" w:rsidRDefault="000724EE" w:rsidP="000724EE">
            <w:r>
              <w:t>Amina Miah</w:t>
            </w:r>
          </w:p>
        </w:tc>
        <w:tc>
          <w:tcPr>
            <w:tcW w:w="2127" w:type="dxa"/>
            <w:shd w:val="clear" w:color="auto" w:fill="auto"/>
          </w:tcPr>
          <w:p w14:paraId="20409372" w14:textId="77777777" w:rsidR="000724EE" w:rsidRDefault="000724EE" w:rsidP="000724EE">
            <w:r w:rsidRPr="00BE5F4A">
              <w:t>0</w:t>
            </w:r>
            <w:r>
              <w:t>1283 566696</w:t>
            </w:r>
          </w:p>
          <w:p w14:paraId="1D19D12E" w14:textId="686533C9" w:rsidR="000724EE" w:rsidRPr="00BE5F4A" w:rsidRDefault="000724EE" w:rsidP="000724EE">
            <w:r>
              <w:t>07845 946135</w:t>
            </w:r>
          </w:p>
        </w:tc>
        <w:tc>
          <w:tcPr>
            <w:tcW w:w="4626" w:type="dxa"/>
            <w:shd w:val="clear" w:color="auto" w:fill="auto"/>
          </w:tcPr>
          <w:p w14:paraId="027A918E" w14:textId="170BFD35" w:rsidR="000724EE" w:rsidRPr="00BE5F4A" w:rsidRDefault="008108C4" w:rsidP="000724EE">
            <w:hyperlink r:id="rId39" w:history="1">
              <w:r w:rsidR="000724EE" w:rsidRPr="001F56E7">
                <w:rPr>
                  <w:rStyle w:val="Hyperlink"/>
                </w:rPr>
                <w:t>amina.miah@burtonmind.co.uk</w:t>
              </w:r>
            </w:hyperlink>
          </w:p>
        </w:tc>
      </w:tr>
      <w:tr w:rsidR="000724EE" w14:paraId="30D511D2" w14:textId="77777777" w:rsidTr="00C75A43">
        <w:tc>
          <w:tcPr>
            <w:tcW w:w="2263" w:type="dxa"/>
            <w:gridSpan w:val="2"/>
            <w:shd w:val="clear" w:color="auto" w:fill="auto"/>
          </w:tcPr>
          <w:p w14:paraId="3860E307" w14:textId="77777777" w:rsidR="000724EE" w:rsidRPr="00BE5F4A" w:rsidRDefault="000724EE" w:rsidP="000724EE">
            <w:r w:rsidRPr="00BE5F4A">
              <w:t>Burton Albion Community Trust:</w:t>
            </w:r>
          </w:p>
          <w:p w14:paraId="415F1DFF" w14:textId="77F25237" w:rsidR="000724EE" w:rsidRPr="00BE5F4A" w:rsidRDefault="000724EE" w:rsidP="000724EE">
            <w:r>
              <w:t>Sarah Evans</w:t>
            </w:r>
          </w:p>
        </w:tc>
        <w:tc>
          <w:tcPr>
            <w:tcW w:w="2127" w:type="dxa"/>
            <w:shd w:val="clear" w:color="auto" w:fill="auto"/>
          </w:tcPr>
          <w:p w14:paraId="790EA310" w14:textId="5933972F" w:rsidR="000724EE" w:rsidRPr="00BE5F4A" w:rsidRDefault="000724EE" w:rsidP="000724EE">
            <w:r w:rsidRPr="00BE5F4A">
              <w:t>077</w:t>
            </w:r>
            <w:r>
              <w:t>53455673</w:t>
            </w:r>
          </w:p>
        </w:tc>
        <w:tc>
          <w:tcPr>
            <w:tcW w:w="4626" w:type="dxa"/>
            <w:shd w:val="clear" w:color="auto" w:fill="auto"/>
          </w:tcPr>
          <w:p w14:paraId="41929E70" w14:textId="30AE099E" w:rsidR="000724EE" w:rsidRPr="00BE5F4A" w:rsidRDefault="008108C4" w:rsidP="000724EE">
            <w:hyperlink r:id="rId40" w:history="1">
              <w:r w:rsidR="000724EE" w:rsidRPr="00B434E4">
                <w:rPr>
                  <w:rStyle w:val="Hyperlink"/>
                </w:rPr>
                <w:t>sarah.evans@burtonalbionct.org</w:t>
              </w:r>
            </w:hyperlink>
          </w:p>
        </w:tc>
      </w:tr>
      <w:tr w:rsidR="000724EE" w14:paraId="59CD910A" w14:textId="77777777" w:rsidTr="00C75A43">
        <w:tc>
          <w:tcPr>
            <w:tcW w:w="2263" w:type="dxa"/>
            <w:gridSpan w:val="2"/>
            <w:shd w:val="clear" w:color="auto" w:fill="auto"/>
          </w:tcPr>
          <w:p w14:paraId="4DD4C72C" w14:textId="77777777" w:rsidR="000724EE" w:rsidRPr="009D16ED" w:rsidRDefault="000724EE" w:rsidP="000724EE">
            <w:r w:rsidRPr="009D16ED">
              <w:t>Beacon Centre for the Blind:</w:t>
            </w:r>
          </w:p>
          <w:p w14:paraId="7961D908" w14:textId="76E9B1CE" w:rsidR="000724EE" w:rsidRPr="00BE5F4A" w:rsidRDefault="000724EE" w:rsidP="000724EE">
            <w:r>
              <w:t>Kerry Dalgliesh</w:t>
            </w:r>
          </w:p>
        </w:tc>
        <w:tc>
          <w:tcPr>
            <w:tcW w:w="2127" w:type="dxa"/>
            <w:shd w:val="clear" w:color="auto" w:fill="auto"/>
          </w:tcPr>
          <w:p w14:paraId="39CFF9F3" w14:textId="71BFC7B0" w:rsidR="000724EE" w:rsidRPr="00BE5F4A" w:rsidRDefault="000724EE" w:rsidP="000724EE">
            <w:r w:rsidRPr="009D16ED">
              <w:t xml:space="preserve">01902 880111 </w:t>
            </w:r>
          </w:p>
        </w:tc>
        <w:tc>
          <w:tcPr>
            <w:tcW w:w="4626" w:type="dxa"/>
            <w:shd w:val="clear" w:color="auto" w:fill="auto"/>
          </w:tcPr>
          <w:p w14:paraId="655C95DC" w14:textId="77777777" w:rsidR="000724EE" w:rsidRDefault="008108C4" w:rsidP="000724EE">
            <w:pPr>
              <w:widowControl w:val="0"/>
              <w:rPr>
                <w:rStyle w:val="Hyperlink"/>
                <w:color w:val="000000"/>
              </w:rPr>
            </w:pPr>
            <w:hyperlink r:id="rId41" w:history="1">
              <w:r w:rsidR="000724EE" w:rsidRPr="0077630B">
                <w:rPr>
                  <w:rStyle w:val="Hyperlink"/>
                </w:rPr>
                <w:t>kdalgliesh@beaconvision.org</w:t>
              </w:r>
            </w:hyperlink>
          </w:p>
          <w:p w14:paraId="2BEDFA8E" w14:textId="77777777" w:rsidR="000724EE" w:rsidRPr="009D16ED" w:rsidRDefault="000724EE" w:rsidP="000724EE">
            <w:pPr>
              <w:widowControl w:val="0"/>
            </w:pPr>
          </w:p>
          <w:p w14:paraId="69DCE1C1" w14:textId="77777777" w:rsidR="000724EE" w:rsidRPr="00BE5F4A" w:rsidRDefault="000724EE" w:rsidP="000724EE"/>
        </w:tc>
      </w:tr>
      <w:tr w:rsidR="000724EE" w14:paraId="234F640D" w14:textId="77777777" w:rsidTr="00C75A43">
        <w:tc>
          <w:tcPr>
            <w:tcW w:w="2263" w:type="dxa"/>
            <w:gridSpan w:val="2"/>
            <w:shd w:val="clear" w:color="auto" w:fill="auto"/>
          </w:tcPr>
          <w:p w14:paraId="63B1E70F" w14:textId="77777777" w:rsidR="000724EE" w:rsidRDefault="000724EE" w:rsidP="000724EE">
            <w:r>
              <w:lastRenderedPageBreak/>
              <w:t>Steps to Work:</w:t>
            </w:r>
          </w:p>
          <w:p w14:paraId="372E765F" w14:textId="3AFA239C" w:rsidR="000724EE" w:rsidRPr="009D16ED" w:rsidRDefault="000724EE" w:rsidP="000724EE">
            <w:r>
              <w:t>Helen Kennedy</w:t>
            </w:r>
          </w:p>
        </w:tc>
        <w:tc>
          <w:tcPr>
            <w:tcW w:w="2127" w:type="dxa"/>
            <w:shd w:val="clear" w:color="auto" w:fill="auto"/>
          </w:tcPr>
          <w:p w14:paraId="0C7FE90A" w14:textId="2934E680" w:rsidR="000724EE" w:rsidRPr="009D16ED" w:rsidRDefault="000724EE" w:rsidP="000724EE">
            <w:r>
              <w:t>01922 627555</w:t>
            </w:r>
          </w:p>
        </w:tc>
        <w:tc>
          <w:tcPr>
            <w:tcW w:w="4626" w:type="dxa"/>
            <w:shd w:val="clear" w:color="auto" w:fill="auto"/>
          </w:tcPr>
          <w:p w14:paraId="6D7B7345" w14:textId="77777777" w:rsidR="000724EE" w:rsidRDefault="008108C4" w:rsidP="000724EE">
            <w:pPr>
              <w:widowControl w:val="0"/>
            </w:pPr>
            <w:hyperlink r:id="rId42" w:history="1">
              <w:r w:rsidR="000724EE" w:rsidRPr="005D1040">
                <w:rPr>
                  <w:rStyle w:val="Hyperlink"/>
                </w:rPr>
                <w:t>enquiries@stepstowork.co.uk</w:t>
              </w:r>
            </w:hyperlink>
          </w:p>
          <w:p w14:paraId="340215CE" w14:textId="77777777" w:rsidR="000724EE" w:rsidRDefault="000724EE" w:rsidP="000724EE">
            <w:pPr>
              <w:widowControl w:val="0"/>
            </w:pPr>
          </w:p>
          <w:p w14:paraId="4F0B3D80" w14:textId="77777777" w:rsidR="000724EE" w:rsidRDefault="008108C4" w:rsidP="000724EE">
            <w:pPr>
              <w:widowControl w:val="0"/>
            </w:pPr>
            <w:hyperlink r:id="rId43" w:history="1">
              <w:r w:rsidR="000724EE" w:rsidRPr="005D1040">
                <w:rPr>
                  <w:rStyle w:val="Hyperlink"/>
                </w:rPr>
                <w:t>helen.kennedy@stepstowork.co.uk</w:t>
              </w:r>
            </w:hyperlink>
          </w:p>
          <w:p w14:paraId="221BE5E6" w14:textId="77777777" w:rsidR="000724EE" w:rsidRDefault="000724EE" w:rsidP="000724EE">
            <w:pPr>
              <w:widowControl w:val="0"/>
            </w:pPr>
          </w:p>
        </w:tc>
      </w:tr>
    </w:tbl>
    <w:p w14:paraId="4C2A12E8" w14:textId="53253740" w:rsidR="00A87358" w:rsidRDefault="00A87358" w:rsidP="007E69B8">
      <w:pPr>
        <w:shd w:val="clear" w:color="auto" w:fill="FFFFFF" w:themeFill="background1"/>
      </w:pPr>
    </w:p>
    <w:p w14:paraId="55C5724F" w14:textId="7D434425" w:rsidR="000724EE" w:rsidRDefault="000724EE" w:rsidP="007E69B8">
      <w:pPr>
        <w:shd w:val="clear" w:color="auto" w:fill="FFFFFF" w:themeFill="background1"/>
      </w:pPr>
    </w:p>
    <w:p w14:paraId="189A27D2" w14:textId="6CF657D0" w:rsidR="000724EE" w:rsidRDefault="000724EE" w:rsidP="007E69B8">
      <w:pPr>
        <w:shd w:val="clear" w:color="auto" w:fill="FFFFFF" w:themeFill="background1"/>
      </w:pPr>
    </w:p>
    <w:p w14:paraId="4193AD11" w14:textId="59632B3C" w:rsidR="000724EE" w:rsidRDefault="000724EE" w:rsidP="007E69B8">
      <w:pPr>
        <w:shd w:val="clear" w:color="auto" w:fill="FFFFFF" w:themeFill="background1"/>
      </w:pPr>
    </w:p>
    <w:p w14:paraId="4C7E7044" w14:textId="29A5C7E2" w:rsidR="000724EE" w:rsidRDefault="000724EE" w:rsidP="007E69B8">
      <w:pPr>
        <w:shd w:val="clear" w:color="auto" w:fill="FFFFFF" w:themeFill="background1"/>
      </w:pPr>
    </w:p>
    <w:p w14:paraId="57F1E126" w14:textId="7557438C" w:rsidR="000724EE" w:rsidRDefault="000724EE" w:rsidP="007E69B8">
      <w:pPr>
        <w:shd w:val="clear" w:color="auto" w:fill="FFFFFF" w:themeFill="background1"/>
      </w:pPr>
    </w:p>
    <w:p w14:paraId="2FC73C69" w14:textId="09654703" w:rsidR="000724EE" w:rsidRDefault="000724EE" w:rsidP="007E69B8">
      <w:pPr>
        <w:shd w:val="clear" w:color="auto" w:fill="FFFFFF" w:themeFill="background1"/>
      </w:pPr>
    </w:p>
    <w:p w14:paraId="0D6200C8" w14:textId="03C49F19" w:rsidR="000724EE" w:rsidRDefault="000724EE" w:rsidP="007E69B8">
      <w:pPr>
        <w:shd w:val="clear" w:color="auto" w:fill="FFFFFF" w:themeFill="background1"/>
      </w:pPr>
    </w:p>
    <w:p w14:paraId="29183C87" w14:textId="21D6D499" w:rsidR="000724EE" w:rsidRDefault="000724EE" w:rsidP="007E69B8">
      <w:pPr>
        <w:shd w:val="clear" w:color="auto" w:fill="FFFFFF" w:themeFill="background1"/>
      </w:pPr>
    </w:p>
    <w:p w14:paraId="49A6A4FC" w14:textId="19142241" w:rsidR="000724EE" w:rsidRDefault="000724EE" w:rsidP="007E69B8">
      <w:pPr>
        <w:shd w:val="clear" w:color="auto" w:fill="FFFFFF" w:themeFill="background1"/>
      </w:pPr>
    </w:p>
    <w:p w14:paraId="3472CEC3" w14:textId="3372DCB1" w:rsidR="000724EE" w:rsidRDefault="000724EE" w:rsidP="007E69B8">
      <w:pPr>
        <w:shd w:val="clear" w:color="auto" w:fill="FFFFFF" w:themeFill="background1"/>
      </w:pPr>
    </w:p>
    <w:p w14:paraId="58894193" w14:textId="24A584FD" w:rsidR="000724EE" w:rsidRDefault="000724EE" w:rsidP="007E69B8">
      <w:pPr>
        <w:shd w:val="clear" w:color="auto" w:fill="FFFFFF" w:themeFill="background1"/>
      </w:pPr>
    </w:p>
    <w:p w14:paraId="7CEB968D" w14:textId="74FBABB6" w:rsidR="000724EE" w:rsidRDefault="000724EE" w:rsidP="007E69B8">
      <w:pPr>
        <w:shd w:val="clear" w:color="auto" w:fill="FFFFFF" w:themeFill="background1"/>
      </w:pPr>
    </w:p>
    <w:p w14:paraId="75F75522" w14:textId="2C89E879" w:rsidR="000724EE" w:rsidRDefault="000724EE" w:rsidP="007E69B8">
      <w:pPr>
        <w:shd w:val="clear" w:color="auto" w:fill="FFFFFF" w:themeFill="background1"/>
      </w:pPr>
    </w:p>
    <w:p w14:paraId="41A82BD2" w14:textId="6BA5E42A" w:rsidR="000724EE" w:rsidRDefault="000724EE" w:rsidP="007E69B8">
      <w:pPr>
        <w:shd w:val="clear" w:color="auto" w:fill="FFFFFF" w:themeFill="background1"/>
      </w:pPr>
    </w:p>
    <w:p w14:paraId="562F0708" w14:textId="652DADC6" w:rsidR="000724EE" w:rsidRDefault="000724EE" w:rsidP="007E69B8">
      <w:pPr>
        <w:shd w:val="clear" w:color="auto" w:fill="FFFFFF" w:themeFill="background1"/>
      </w:pPr>
    </w:p>
    <w:p w14:paraId="2470660A" w14:textId="070750B3" w:rsidR="000724EE" w:rsidRDefault="000724EE" w:rsidP="007E69B8">
      <w:pPr>
        <w:shd w:val="clear" w:color="auto" w:fill="FFFFFF" w:themeFill="background1"/>
      </w:pPr>
    </w:p>
    <w:p w14:paraId="3EAF85F2" w14:textId="6EB2611D" w:rsidR="000724EE" w:rsidRDefault="000724EE" w:rsidP="007E69B8">
      <w:pPr>
        <w:shd w:val="clear" w:color="auto" w:fill="FFFFFF" w:themeFill="background1"/>
      </w:pPr>
    </w:p>
    <w:p w14:paraId="4C448B52" w14:textId="7CA1B74E" w:rsidR="000724EE" w:rsidRDefault="000724EE" w:rsidP="007E69B8">
      <w:pPr>
        <w:shd w:val="clear" w:color="auto" w:fill="FFFFFF" w:themeFill="background1"/>
      </w:pPr>
    </w:p>
    <w:p w14:paraId="63022877" w14:textId="64D74441" w:rsidR="000724EE" w:rsidRDefault="000724EE" w:rsidP="007E69B8">
      <w:pPr>
        <w:shd w:val="clear" w:color="auto" w:fill="FFFFFF" w:themeFill="background1"/>
      </w:pPr>
    </w:p>
    <w:p w14:paraId="31626873" w14:textId="274DE0C4" w:rsidR="000724EE" w:rsidRDefault="000724EE" w:rsidP="007E69B8">
      <w:pPr>
        <w:shd w:val="clear" w:color="auto" w:fill="FFFFFF" w:themeFill="background1"/>
      </w:pPr>
    </w:p>
    <w:p w14:paraId="71B482A3" w14:textId="35049356" w:rsidR="000724EE" w:rsidRDefault="000724EE" w:rsidP="007E69B8">
      <w:pPr>
        <w:shd w:val="clear" w:color="auto" w:fill="FFFFFF" w:themeFill="background1"/>
      </w:pPr>
    </w:p>
    <w:p w14:paraId="0B952848" w14:textId="7437040E" w:rsidR="000724EE" w:rsidRDefault="000724EE" w:rsidP="007E69B8">
      <w:pPr>
        <w:shd w:val="clear" w:color="auto" w:fill="FFFFFF" w:themeFill="background1"/>
      </w:pPr>
    </w:p>
    <w:p w14:paraId="7DA38C3C" w14:textId="0647E372" w:rsidR="000724EE" w:rsidRDefault="000724EE" w:rsidP="007E69B8">
      <w:pPr>
        <w:shd w:val="clear" w:color="auto" w:fill="FFFFFF" w:themeFill="background1"/>
      </w:pPr>
    </w:p>
    <w:p w14:paraId="0EED3374" w14:textId="3CDBB4F8" w:rsidR="000724EE" w:rsidRDefault="000724EE" w:rsidP="007E69B8">
      <w:pPr>
        <w:shd w:val="clear" w:color="auto" w:fill="FFFFFF" w:themeFill="background1"/>
      </w:pPr>
    </w:p>
    <w:p w14:paraId="53BA610A" w14:textId="30299965" w:rsidR="000724EE" w:rsidRDefault="000724EE" w:rsidP="007E69B8">
      <w:pPr>
        <w:shd w:val="clear" w:color="auto" w:fill="FFFFFF" w:themeFill="background1"/>
      </w:pPr>
    </w:p>
    <w:p w14:paraId="46EE8C96" w14:textId="77777777" w:rsidR="000724EE" w:rsidRDefault="000724EE" w:rsidP="007E69B8">
      <w:pPr>
        <w:shd w:val="clear" w:color="auto" w:fill="FFFFFF" w:themeFill="background1"/>
      </w:pPr>
    </w:p>
    <w:p w14:paraId="47A0BADB" w14:textId="66265724" w:rsidR="000724EE" w:rsidRDefault="000724EE" w:rsidP="007E69B8">
      <w:pPr>
        <w:shd w:val="clear" w:color="auto" w:fill="FFFFFF" w:themeFill="background1"/>
      </w:pPr>
    </w:p>
    <w:tbl>
      <w:tblPr>
        <w:tblStyle w:val="TableGrid"/>
        <w:tblW w:w="0" w:type="auto"/>
        <w:tblLayout w:type="fixed"/>
        <w:tblLook w:val="04A0" w:firstRow="1" w:lastRow="0" w:firstColumn="1" w:lastColumn="0" w:noHBand="0" w:noVBand="1"/>
      </w:tblPr>
      <w:tblGrid>
        <w:gridCol w:w="2067"/>
        <w:gridCol w:w="608"/>
        <w:gridCol w:w="2282"/>
        <w:gridCol w:w="4059"/>
      </w:tblGrid>
      <w:tr w:rsidR="000724EE" w14:paraId="37BACA42" w14:textId="77777777" w:rsidTr="002C7183">
        <w:tc>
          <w:tcPr>
            <w:tcW w:w="2067" w:type="dxa"/>
            <w:shd w:val="clear" w:color="auto" w:fill="92D050"/>
          </w:tcPr>
          <w:p w14:paraId="0A15BE61" w14:textId="77777777" w:rsidR="000724EE" w:rsidRDefault="000724EE" w:rsidP="000724EE">
            <w:r>
              <w:lastRenderedPageBreak/>
              <w:t xml:space="preserve">Project title </w:t>
            </w:r>
          </w:p>
        </w:tc>
        <w:tc>
          <w:tcPr>
            <w:tcW w:w="6949" w:type="dxa"/>
            <w:gridSpan w:val="3"/>
            <w:shd w:val="clear" w:color="auto" w:fill="92D050"/>
          </w:tcPr>
          <w:p w14:paraId="7F353838" w14:textId="7CA8F523" w:rsidR="000724EE" w:rsidRDefault="000724EE" w:rsidP="000724EE">
            <w:r>
              <w:t>Team Staffordshire – Stafford and South Staffordshire Building Better Opportunities</w:t>
            </w:r>
          </w:p>
        </w:tc>
      </w:tr>
      <w:tr w:rsidR="000724EE" w14:paraId="7F9E7338" w14:textId="77777777" w:rsidTr="000724EE">
        <w:tc>
          <w:tcPr>
            <w:tcW w:w="2067" w:type="dxa"/>
            <w:shd w:val="clear" w:color="auto" w:fill="F2F2F2" w:themeFill="background1" w:themeFillShade="F2"/>
          </w:tcPr>
          <w:p w14:paraId="13EE2104" w14:textId="77777777" w:rsidR="000724EE" w:rsidRDefault="000724EE" w:rsidP="000724EE">
            <w:r>
              <w:t>Lead provider</w:t>
            </w:r>
          </w:p>
        </w:tc>
        <w:tc>
          <w:tcPr>
            <w:tcW w:w="6949" w:type="dxa"/>
            <w:gridSpan w:val="3"/>
            <w:shd w:val="clear" w:color="auto" w:fill="FFFFFF" w:themeFill="background1"/>
          </w:tcPr>
          <w:p w14:paraId="31756488" w14:textId="78D13DF7" w:rsidR="000724EE" w:rsidRDefault="000724EE" w:rsidP="000724EE">
            <w:r>
              <w:t xml:space="preserve">Business Enterprise Support (BES) </w:t>
            </w:r>
          </w:p>
        </w:tc>
      </w:tr>
      <w:tr w:rsidR="000724EE" w14:paraId="5CD1D5FF" w14:textId="77777777" w:rsidTr="002C7183">
        <w:tc>
          <w:tcPr>
            <w:tcW w:w="2067" w:type="dxa"/>
            <w:shd w:val="clear" w:color="auto" w:fill="F2F2F2" w:themeFill="background1" w:themeFillShade="F2"/>
          </w:tcPr>
          <w:p w14:paraId="7CB725EC" w14:textId="77777777" w:rsidR="000724EE" w:rsidRDefault="000724EE" w:rsidP="000724EE">
            <w:r>
              <w:t>What’s on offer</w:t>
            </w:r>
          </w:p>
        </w:tc>
        <w:tc>
          <w:tcPr>
            <w:tcW w:w="6949" w:type="dxa"/>
            <w:gridSpan w:val="3"/>
          </w:tcPr>
          <w:p w14:paraId="0E432F7C" w14:textId="77777777" w:rsidR="000724EE" w:rsidRDefault="000724EE" w:rsidP="000724EE">
            <w:r>
              <w:t xml:space="preserve">Support for participants with multiple barriers to regain their confidence and move closer to the job market. </w:t>
            </w:r>
          </w:p>
          <w:p w14:paraId="679F1412" w14:textId="36D49237" w:rsidR="000724EE" w:rsidRDefault="000724EE" w:rsidP="000724EE"/>
        </w:tc>
      </w:tr>
      <w:tr w:rsidR="000724EE" w14:paraId="29C0FC44" w14:textId="77777777" w:rsidTr="002C7183">
        <w:tc>
          <w:tcPr>
            <w:tcW w:w="2067" w:type="dxa"/>
            <w:shd w:val="clear" w:color="auto" w:fill="F2F2F2" w:themeFill="background1" w:themeFillShade="F2"/>
          </w:tcPr>
          <w:p w14:paraId="790B8135" w14:textId="77777777" w:rsidR="000724EE" w:rsidRDefault="000724EE" w:rsidP="000724EE">
            <w:r>
              <w:t>Who is eligible</w:t>
            </w:r>
          </w:p>
        </w:tc>
        <w:tc>
          <w:tcPr>
            <w:tcW w:w="6949" w:type="dxa"/>
            <w:gridSpan w:val="3"/>
          </w:tcPr>
          <w:p w14:paraId="42815A2D" w14:textId="77777777" w:rsidR="000724EE" w:rsidRDefault="000724EE" w:rsidP="000724EE">
            <w:r>
              <w:t xml:space="preserve">Participants must be unemployed or economically inactive. </w:t>
            </w:r>
          </w:p>
          <w:p w14:paraId="776D37AD" w14:textId="77777777" w:rsidR="000724EE" w:rsidRDefault="000724EE" w:rsidP="000724EE">
            <w:r>
              <w:t xml:space="preserve">People who are most at risk of social exclusion, including but not limited to: </w:t>
            </w:r>
          </w:p>
          <w:p w14:paraId="33FDE50E" w14:textId="77777777" w:rsidR="000724EE" w:rsidRDefault="000724EE" w:rsidP="000724EE"/>
          <w:p w14:paraId="2E4911A5" w14:textId="77777777" w:rsidR="000724EE" w:rsidRDefault="000724EE" w:rsidP="000724EE">
            <w:pPr>
              <w:pStyle w:val="ListParagraph"/>
              <w:numPr>
                <w:ilvl w:val="0"/>
                <w:numId w:val="1"/>
              </w:numPr>
            </w:pPr>
            <w:r>
              <w:t xml:space="preserve">People with disabilities or long-term health conditions, people who are 50 or older, people from BAME communities, people with low skills or qualifications, people who live in areas of high unemployment, young people who are NEET, people living in single-adult households and people with caring responsibilities. </w:t>
            </w:r>
          </w:p>
          <w:p w14:paraId="6D8BDD98" w14:textId="77777777" w:rsidR="000724EE" w:rsidRDefault="000724EE" w:rsidP="000724EE"/>
        </w:tc>
      </w:tr>
      <w:tr w:rsidR="000724EE" w14:paraId="7A277B18" w14:textId="77777777" w:rsidTr="002C7183">
        <w:tc>
          <w:tcPr>
            <w:tcW w:w="2067" w:type="dxa"/>
            <w:shd w:val="clear" w:color="auto" w:fill="F2F2F2" w:themeFill="background1" w:themeFillShade="F2"/>
          </w:tcPr>
          <w:p w14:paraId="6B9A93D8" w14:textId="77777777" w:rsidR="000724EE" w:rsidRDefault="000724EE" w:rsidP="000724EE">
            <w:r>
              <w:t>What is the delivery period</w:t>
            </w:r>
          </w:p>
        </w:tc>
        <w:tc>
          <w:tcPr>
            <w:tcW w:w="6949" w:type="dxa"/>
            <w:gridSpan w:val="3"/>
          </w:tcPr>
          <w:p w14:paraId="2426A8D3" w14:textId="4436AC53" w:rsidR="000724EE" w:rsidRDefault="000724EE" w:rsidP="000724EE">
            <w:r>
              <w:t>January 2017 – June 2023</w:t>
            </w:r>
          </w:p>
        </w:tc>
      </w:tr>
      <w:tr w:rsidR="000724EE" w14:paraId="5D5728C7" w14:textId="77777777" w:rsidTr="002C7183">
        <w:tc>
          <w:tcPr>
            <w:tcW w:w="2067" w:type="dxa"/>
            <w:shd w:val="clear" w:color="auto" w:fill="F2F2F2" w:themeFill="background1" w:themeFillShade="F2"/>
          </w:tcPr>
          <w:p w14:paraId="57AA3CC1" w14:textId="77777777" w:rsidR="000724EE" w:rsidRDefault="000724EE" w:rsidP="000724EE">
            <w:r>
              <w:t>What are the progression routes</w:t>
            </w:r>
          </w:p>
        </w:tc>
        <w:tc>
          <w:tcPr>
            <w:tcW w:w="6949" w:type="dxa"/>
            <w:gridSpan w:val="3"/>
          </w:tcPr>
          <w:p w14:paraId="77BE5F33" w14:textId="007DCDA3" w:rsidR="000724EE" w:rsidRDefault="000724EE" w:rsidP="000724EE">
            <w:r>
              <w:t>Employment, education and training.</w:t>
            </w:r>
          </w:p>
        </w:tc>
      </w:tr>
      <w:tr w:rsidR="000724EE" w14:paraId="5F7EE6FB" w14:textId="77777777" w:rsidTr="002C7183">
        <w:tc>
          <w:tcPr>
            <w:tcW w:w="2067" w:type="dxa"/>
            <w:shd w:val="clear" w:color="auto" w:fill="F2F2F2" w:themeFill="background1" w:themeFillShade="F2"/>
          </w:tcPr>
          <w:p w14:paraId="73C440DE" w14:textId="77777777" w:rsidR="000724EE" w:rsidRDefault="000724EE" w:rsidP="000724EE">
            <w:r>
              <w:t xml:space="preserve">Where is it delivered </w:t>
            </w:r>
          </w:p>
        </w:tc>
        <w:tc>
          <w:tcPr>
            <w:tcW w:w="6949" w:type="dxa"/>
            <w:gridSpan w:val="3"/>
          </w:tcPr>
          <w:p w14:paraId="4AF9780A" w14:textId="7546A5C0" w:rsidR="000724EE" w:rsidRDefault="000724EE" w:rsidP="000724EE">
            <w:r>
              <w:t>Stafford &amp; South Staffordshire</w:t>
            </w:r>
          </w:p>
        </w:tc>
      </w:tr>
      <w:tr w:rsidR="000724EE" w14:paraId="4087C71F" w14:textId="77777777" w:rsidTr="002C7183">
        <w:tc>
          <w:tcPr>
            <w:tcW w:w="2067" w:type="dxa"/>
            <w:shd w:val="clear" w:color="auto" w:fill="F2F2F2" w:themeFill="background1" w:themeFillShade="F2"/>
          </w:tcPr>
          <w:p w14:paraId="227012BD" w14:textId="77777777" w:rsidR="000724EE" w:rsidRDefault="000724EE" w:rsidP="000724EE">
            <w:r>
              <w:t xml:space="preserve">Who are the delivery partners </w:t>
            </w:r>
          </w:p>
        </w:tc>
        <w:tc>
          <w:tcPr>
            <w:tcW w:w="6949" w:type="dxa"/>
            <w:gridSpan w:val="3"/>
          </w:tcPr>
          <w:p w14:paraId="4DC959D3" w14:textId="177963F7" w:rsidR="000724EE" w:rsidRPr="009D16ED" w:rsidRDefault="00813D29" w:rsidP="000724EE">
            <w:r>
              <w:t>7</w:t>
            </w:r>
            <w:r w:rsidR="000724EE">
              <w:t xml:space="preserve"> delivery partners as listed below</w:t>
            </w:r>
          </w:p>
        </w:tc>
      </w:tr>
      <w:tr w:rsidR="000724EE" w14:paraId="0AFAECDB" w14:textId="77777777" w:rsidTr="002C7183">
        <w:tc>
          <w:tcPr>
            <w:tcW w:w="2067" w:type="dxa"/>
            <w:shd w:val="clear" w:color="auto" w:fill="F2F2F2" w:themeFill="background1" w:themeFillShade="F2"/>
          </w:tcPr>
          <w:p w14:paraId="3349049E" w14:textId="011435B1" w:rsidR="000724EE" w:rsidRDefault="000724EE" w:rsidP="000724EE">
            <w:r>
              <w:t>Programme website</w:t>
            </w:r>
          </w:p>
        </w:tc>
        <w:tc>
          <w:tcPr>
            <w:tcW w:w="6949" w:type="dxa"/>
            <w:gridSpan w:val="3"/>
          </w:tcPr>
          <w:p w14:paraId="76E6EBDE" w14:textId="77777777" w:rsidR="000724EE" w:rsidRDefault="008108C4" w:rsidP="000724EE">
            <w:pPr>
              <w:rPr>
                <w:rStyle w:val="Hyperlink"/>
                <w:color w:val="auto"/>
              </w:rPr>
            </w:pPr>
            <w:hyperlink r:id="rId44" w:history="1">
              <w:r w:rsidR="000724EE" w:rsidRPr="00BA42E5">
                <w:rPr>
                  <w:rStyle w:val="Hyperlink"/>
                  <w:color w:val="auto"/>
                </w:rPr>
                <w:t>www.bbostaffs.org</w:t>
              </w:r>
            </w:hyperlink>
          </w:p>
          <w:p w14:paraId="1342F698" w14:textId="4894289D" w:rsidR="000724EE" w:rsidRPr="009D16ED" w:rsidRDefault="000724EE" w:rsidP="000724EE"/>
        </w:tc>
      </w:tr>
      <w:tr w:rsidR="000724EE" w14:paraId="7E394246" w14:textId="77777777" w:rsidTr="002C7183">
        <w:tc>
          <w:tcPr>
            <w:tcW w:w="2067" w:type="dxa"/>
            <w:shd w:val="clear" w:color="auto" w:fill="F2F2F2" w:themeFill="background1" w:themeFillShade="F2"/>
          </w:tcPr>
          <w:p w14:paraId="33EED770" w14:textId="77777777" w:rsidR="000724EE" w:rsidRDefault="000724EE" w:rsidP="000724EE">
            <w:r>
              <w:t>Who do I contact to make a referral</w:t>
            </w:r>
          </w:p>
        </w:tc>
        <w:tc>
          <w:tcPr>
            <w:tcW w:w="6949" w:type="dxa"/>
            <w:gridSpan w:val="3"/>
          </w:tcPr>
          <w:p w14:paraId="5FE20DD3" w14:textId="72643C4F" w:rsidR="000724EE" w:rsidRPr="009D16ED" w:rsidRDefault="000724EE" w:rsidP="000724EE">
            <w:r>
              <w:t>Call our dedicated number: 01902 696228 or email: BBOstaffs@gmail.com</w:t>
            </w:r>
          </w:p>
        </w:tc>
      </w:tr>
      <w:tr w:rsidR="000724EE" w:rsidRPr="007E69B8" w14:paraId="58CB5F17" w14:textId="77777777" w:rsidTr="000724EE">
        <w:tc>
          <w:tcPr>
            <w:tcW w:w="2675" w:type="dxa"/>
            <w:gridSpan w:val="2"/>
            <w:tcBorders>
              <w:bottom w:val="single" w:sz="4" w:space="0" w:color="auto"/>
            </w:tcBorders>
            <w:shd w:val="clear" w:color="auto" w:fill="FFFFFF" w:themeFill="background1"/>
          </w:tcPr>
          <w:p w14:paraId="6216B86F" w14:textId="77777777" w:rsidR="000724EE" w:rsidRPr="007E69B8" w:rsidRDefault="000724EE" w:rsidP="000724EE">
            <w:pPr>
              <w:shd w:val="clear" w:color="auto" w:fill="FFFFFF" w:themeFill="background1"/>
              <w:jc w:val="center"/>
            </w:pPr>
            <w:r w:rsidRPr="007E69B8">
              <w:t>Beam:</w:t>
            </w:r>
          </w:p>
          <w:p w14:paraId="0AE51677" w14:textId="1CAE7210" w:rsidR="000724EE" w:rsidRPr="009D16ED" w:rsidRDefault="000724EE" w:rsidP="000724EE">
            <w:pPr>
              <w:shd w:val="clear" w:color="auto" w:fill="FFFFFF" w:themeFill="background1"/>
              <w:jc w:val="center"/>
            </w:pPr>
            <w:r w:rsidRPr="007E69B8">
              <w:t>Mike Howell</w:t>
            </w:r>
          </w:p>
        </w:tc>
        <w:tc>
          <w:tcPr>
            <w:tcW w:w="2282" w:type="dxa"/>
            <w:tcBorders>
              <w:bottom w:val="single" w:sz="4" w:space="0" w:color="auto"/>
            </w:tcBorders>
            <w:shd w:val="clear" w:color="auto" w:fill="FFFFFF" w:themeFill="background1"/>
          </w:tcPr>
          <w:p w14:paraId="119B904D" w14:textId="6B5A8D54" w:rsidR="000724EE" w:rsidRPr="009D16ED" w:rsidRDefault="000724EE" w:rsidP="000724EE">
            <w:pPr>
              <w:shd w:val="clear" w:color="auto" w:fill="FFFFFF" w:themeFill="background1"/>
            </w:pPr>
            <w:r w:rsidRPr="007E69B8">
              <w:t>07572 099482</w:t>
            </w:r>
          </w:p>
        </w:tc>
        <w:tc>
          <w:tcPr>
            <w:tcW w:w="4059" w:type="dxa"/>
            <w:tcBorders>
              <w:bottom w:val="single" w:sz="4" w:space="0" w:color="auto"/>
            </w:tcBorders>
            <w:shd w:val="clear" w:color="auto" w:fill="FFFFFF" w:themeFill="background1"/>
          </w:tcPr>
          <w:p w14:paraId="0BECAE3A" w14:textId="77777777" w:rsidR="000724EE" w:rsidRDefault="008108C4" w:rsidP="000724EE">
            <w:pPr>
              <w:shd w:val="clear" w:color="auto" w:fill="FFFFFF" w:themeFill="background1"/>
            </w:pPr>
            <w:hyperlink r:id="rId45" w:history="1">
              <w:r w:rsidR="000724EE" w:rsidRPr="005F1FE7">
                <w:rPr>
                  <w:rStyle w:val="Hyperlink"/>
                </w:rPr>
                <w:t>mike.howell@beamstaffs.org</w:t>
              </w:r>
            </w:hyperlink>
          </w:p>
          <w:p w14:paraId="28A4E3FE" w14:textId="77777777" w:rsidR="000724EE" w:rsidRPr="009D16ED" w:rsidRDefault="000724EE" w:rsidP="000724EE">
            <w:pPr>
              <w:shd w:val="clear" w:color="auto" w:fill="FFFFFF" w:themeFill="background1"/>
            </w:pPr>
          </w:p>
        </w:tc>
      </w:tr>
      <w:tr w:rsidR="000724EE" w:rsidRPr="007E69B8" w14:paraId="2B77CFE9" w14:textId="77777777" w:rsidTr="000724EE">
        <w:tc>
          <w:tcPr>
            <w:tcW w:w="2675" w:type="dxa"/>
            <w:gridSpan w:val="2"/>
            <w:tcBorders>
              <w:bottom w:val="single" w:sz="4" w:space="0" w:color="auto"/>
            </w:tcBorders>
            <w:shd w:val="clear" w:color="auto" w:fill="FFFFFF" w:themeFill="background1"/>
          </w:tcPr>
          <w:p w14:paraId="11E4B154" w14:textId="77777777" w:rsidR="000724EE" w:rsidRPr="007E69B8" w:rsidRDefault="000724EE" w:rsidP="000724EE">
            <w:pPr>
              <w:shd w:val="clear" w:color="auto" w:fill="FFFFFF" w:themeFill="background1"/>
              <w:jc w:val="center"/>
            </w:pPr>
            <w:r w:rsidRPr="007E69B8">
              <w:t>Business Enterprise Support:</w:t>
            </w:r>
          </w:p>
          <w:p w14:paraId="186C0A99" w14:textId="0D739738" w:rsidR="000724EE" w:rsidRPr="009D16ED" w:rsidRDefault="000724EE" w:rsidP="000724EE">
            <w:pPr>
              <w:shd w:val="clear" w:color="auto" w:fill="FFFFFF" w:themeFill="background1"/>
              <w:jc w:val="center"/>
            </w:pPr>
            <w:r w:rsidRPr="007E69B8">
              <w:t>David Gibson</w:t>
            </w:r>
          </w:p>
        </w:tc>
        <w:tc>
          <w:tcPr>
            <w:tcW w:w="2282" w:type="dxa"/>
            <w:tcBorders>
              <w:bottom w:val="single" w:sz="4" w:space="0" w:color="auto"/>
            </w:tcBorders>
            <w:shd w:val="clear" w:color="auto" w:fill="FFFFFF" w:themeFill="background1"/>
          </w:tcPr>
          <w:p w14:paraId="03DF53B2" w14:textId="267CFF8F" w:rsidR="000724EE" w:rsidRPr="006C6363" w:rsidRDefault="000724EE" w:rsidP="000724EE">
            <w:pPr>
              <w:rPr>
                <w:rFonts w:ascii="Calibri" w:hAnsi="Calibri" w:cs="Calibri"/>
                <w:color w:val="000000"/>
              </w:rPr>
            </w:pPr>
            <w:r w:rsidRPr="007E69B8">
              <w:t>07737 115493</w:t>
            </w:r>
          </w:p>
        </w:tc>
        <w:tc>
          <w:tcPr>
            <w:tcW w:w="4059" w:type="dxa"/>
            <w:tcBorders>
              <w:bottom w:val="single" w:sz="4" w:space="0" w:color="auto"/>
            </w:tcBorders>
            <w:shd w:val="clear" w:color="auto" w:fill="FFFFFF" w:themeFill="background1"/>
          </w:tcPr>
          <w:p w14:paraId="2464DDFA" w14:textId="77777777" w:rsidR="000724EE" w:rsidRDefault="008108C4" w:rsidP="000724EE">
            <w:pPr>
              <w:shd w:val="clear" w:color="auto" w:fill="FFFFFF" w:themeFill="background1"/>
              <w:rPr>
                <w:rStyle w:val="Hyperlink"/>
              </w:rPr>
            </w:pPr>
            <w:hyperlink r:id="rId46" w:history="1">
              <w:r w:rsidR="000724EE" w:rsidRPr="007E69B8">
                <w:rPr>
                  <w:rStyle w:val="Hyperlink"/>
                </w:rPr>
                <w:t>davidg@enterprisesupport.org</w:t>
              </w:r>
            </w:hyperlink>
          </w:p>
          <w:p w14:paraId="28E31A61" w14:textId="77777777" w:rsidR="000724EE" w:rsidRPr="006C6363" w:rsidRDefault="000724EE" w:rsidP="000724EE">
            <w:pPr>
              <w:rPr>
                <w:rFonts w:ascii="Calibri" w:hAnsi="Calibri" w:cs="Calibri"/>
                <w:color w:val="0563C1"/>
                <w:u w:val="single"/>
              </w:rPr>
            </w:pPr>
          </w:p>
        </w:tc>
      </w:tr>
      <w:tr w:rsidR="000724EE" w:rsidRPr="007E69B8" w14:paraId="44D90C49" w14:textId="77777777" w:rsidTr="000724EE">
        <w:tc>
          <w:tcPr>
            <w:tcW w:w="2675" w:type="dxa"/>
            <w:gridSpan w:val="2"/>
            <w:tcBorders>
              <w:bottom w:val="single" w:sz="4" w:space="0" w:color="auto"/>
            </w:tcBorders>
            <w:shd w:val="clear" w:color="auto" w:fill="FFFFFF" w:themeFill="background1"/>
          </w:tcPr>
          <w:p w14:paraId="4CA48F2B" w14:textId="77777777" w:rsidR="000724EE" w:rsidRPr="007E69B8" w:rsidRDefault="000724EE" w:rsidP="000724EE">
            <w:pPr>
              <w:shd w:val="clear" w:color="auto" w:fill="FFFFFF" w:themeFill="background1"/>
              <w:jc w:val="center"/>
            </w:pPr>
            <w:r w:rsidRPr="007E69B8">
              <w:t>South Staffordshire District Council:</w:t>
            </w:r>
          </w:p>
          <w:p w14:paraId="142C1320" w14:textId="60154C2C" w:rsidR="000724EE" w:rsidRPr="009D16ED" w:rsidRDefault="000724EE" w:rsidP="000724EE">
            <w:pPr>
              <w:shd w:val="clear" w:color="auto" w:fill="FFFFFF" w:themeFill="background1"/>
              <w:jc w:val="center"/>
            </w:pPr>
            <w:r>
              <w:t>Michelle Kettles</w:t>
            </w:r>
          </w:p>
        </w:tc>
        <w:tc>
          <w:tcPr>
            <w:tcW w:w="2282" w:type="dxa"/>
            <w:tcBorders>
              <w:bottom w:val="single" w:sz="4" w:space="0" w:color="auto"/>
            </w:tcBorders>
            <w:shd w:val="clear" w:color="auto" w:fill="FFFFFF" w:themeFill="background1"/>
          </w:tcPr>
          <w:p w14:paraId="79E666FF" w14:textId="2C180EE0" w:rsidR="000724EE" w:rsidRPr="009D16ED" w:rsidRDefault="000724EE" w:rsidP="000724EE">
            <w:pPr>
              <w:rPr>
                <w:rFonts w:ascii="Calibri" w:hAnsi="Calibri" w:cs="Calibri"/>
                <w:color w:val="000000"/>
              </w:rPr>
            </w:pPr>
            <w:r w:rsidRPr="007E69B8">
              <w:t>01902 696503</w:t>
            </w:r>
          </w:p>
        </w:tc>
        <w:tc>
          <w:tcPr>
            <w:tcW w:w="4059" w:type="dxa"/>
            <w:tcBorders>
              <w:bottom w:val="single" w:sz="4" w:space="0" w:color="auto"/>
            </w:tcBorders>
            <w:shd w:val="clear" w:color="auto" w:fill="FFFFFF" w:themeFill="background1"/>
          </w:tcPr>
          <w:p w14:paraId="31FF6784" w14:textId="77777777" w:rsidR="000724EE" w:rsidRDefault="008108C4" w:rsidP="000724EE">
            <w:pPr>
              <w:rPr>
                <w:rFonts w:eastAsia="Times New Roman" w:cstheme="minorHAnsi"/>
                <w:color w:val="0078D4"/>
                <w:lang w:eastAsia="en-GB"/>
              </w:rPr>
            </w:pPr>
            <w:hyperlink r:id="rId47" w:history="1">
              <w:r w:rsidR="000724EE" w:rsidRPr="005F1FE7">
                <w:rPr>
                  <w:rStyle w:val="Hyperlink"/>
                  <w:rFonts w:eastAsia="Times New Roman" w:cstheme="minorHAnsi"/>
                  <w:lang w:eastAsia="en-GB"/>
                </w:rPr>
                <w:t>m.kettles@sstaffs.gov.uk</w:t>
              </w:r>
            </w:hyperlink>
          </w:p>
          <w:p w14:paraId="2E32F903" w14:textId="77777777" w:rsidR="000724EE" w:rsidRPr="00473AB3" w:rsidRDefault="000724EE" w:rsidP="000724EE">
            <w:pPr>
              <w:rPr>
                <w:rFonts w:eastAsia="Times New Roman" w:cstheme="minorHAnsi"/>
                <w:color w:val="0078D4"/>
                <w:lang w:eastAsia="en-GB"/>
              </w:rPr>
            </w:pPr>
          </w:p>
          <w:p w14:paraId="3E790C48" w14:textId="77777777" w:rsidR="000724EE" w:rsidRPr="009D16ED" w:rsidRDefault="000724EE" w:rsidP="000724EE">
            <w:pPr>
              <w:rPr>
                <w:rFonts w:ascii="Calibri" w:hAnsi="Calibri" w:cs="Calibri"/>
                <w:color w:val="0563C1"/>
                <w:u w:val="single"/>
              </w:rPr>
            </w:pPr>
          </w:p>
        </w:tc>
      </w:tr>
      <w:tr w:rsidR="000724EE" w:rsidRPr="007E69B8" w14:paraId="41C9517B" w14:textId="77777777" w:rsidTr="000724EE">
        <w:tc>
          <w:tcPr>
            <w:tcW w:w="2675" w:type="dxa"/>
            <w:gridSpan w:val="2"/>
            <w:tcBorders>
              <w:bottom w:val="single" w:sz="4" w:space="0" w:color="auto"/>
            </w:tcBorders>
            <w:shd w:val="clear" w:color="auto" w:fill="FFFFFF" w:themeFill="background1"/>
          </w:tcPr>
          <w:p w14:paraId="7487BB8F" w14:textId="77777777" w:rsidR="000724EE" w:rsidRPr="007E69B8" w:rsidRDefault="000724EE" w:rsidP="000724EE">
            <w:pPr>
              <w:shd w:val="clear" w:color="auto" w:fill="FFFFFF" w:themeFill="background1"/>
              <w:jc w:val="center"/>
            </w:pPr>
            <w:r>
              <w:t>Homes Plus</w:t>
            </w:r>
            <w:r w:rsidRPr="007E69B8">
              <w:t>:</w:t>
            </w:r>
          </w:p>
          <w:p w14:paraId="3891A529" w14:textId="16334421" w:rsidR="000724EE" w:rsidRPr="009D16ED" w:rsidRDefault="000724EE" w:rsidP="000724EE">
            <w:pPr>
              <w:shd w:val="clear" w:color="auto" w:fill="FFFFFF" w:themeFill="background1"/>
              <w:jc w:val="center"/>
            </w:pPr>
            <w:r>
              <w:t>Clare Poulson</w:t>
            </w:r>
          </w:p>
        </w:tc>
        <w:tc>
          <w:tcPr>
            <w:tcW w:w="2282" w:type="dxa"/>
            <w:tcBorders>
              <w:bottom w:val="single" w:sz="4" w:space="0" w:color="auto"/>
            </w:tcBorders>
            <w:shd w:val="clear" w:color="auto" w:fill="FFFFFF" w:themeFill="background1"/>
          </w:tcPr>
          <w:p w14:paraId="4AE6DF65" w14:textId="47C95E1C" w:rsidR="000724EE" w:rsidRPr="009D16ED" w:rsidRDefault="000724EE" w:rsidP="000724EE">
            <w:pPr>
              <w:rPr>
                <w:rFonts w:ascii="Calibri" w:hAnsi="Calibri" w:cs="Calibri"/>
                <w:color w:val="000000"/>
              </w:rPr>
            </w:pPr>
            <w:r w:rsidRPr="000E4E7C">
              <w:t>07807342810</w:t>
            </w:r>
          </w:p>
        </w:tc>
        <w:tc>
          <w:tcPr>
            <w:tcW w:w="4059" w:type="dxa"/>
            <w:tcBorders>
              <w:bottom w:val="single" w:sz="4" w:space="0" w:color="auto"/>
            </w:tcBorders>
            <w:shd w:val="clear" w:color="auto" w:fill="FFFFFF" w:themeFill="background1"/>
          </w:tcPr>
          <w:p w14:paraId="132C33E3" w14:textId="77777777" w:rsidR="000724EE" w:rsidRDefault="008108C4" w:rsidP="000724EE">
            <w:pPr>
              <w:shd w:val="clear" w:color="auto" w:fill="FFFFFF" w:themeFill="background1"/>
            </w:pPr>
            <w:hyperlink r:id="rId48" w:history="1">
              <w:r w:rsidR="000724EE" w:rsidRPr="008204E2">
                <w:rPr>
                  <w:rStyle w:val="Hyperlink"/>
                </w:rPr>
                <w:t>claire.poulson@housingplusgroup.co.uk</w:t>
              </w:r>
            </w:hyperlink>
          </w:p>
          <w:p w14:paraId="161514BD" w14:textId="1374B794" w:rsidR="000724EE" w:rsidRPr="009D16ED" w:rsidRDefault="000724EE" w:rsidP="000724EE">
            <w:pPr>
              <w:rPr>
                <w:rFonts w:ascii="Calibri" w:hAnsi="Calibri" w:cs="Calibri"/>
                <w:color w:val="0563C1"/>
                <w:u w:val="single"/>
              </w:rPr>
            </w:pPr>
          </w:p>
        </w:tc>
      </w:tr>
      <w:tr w:rsidR="000724EE" w:rsidRPr="007E69B8" w14:paraId="7AEAE49F" w14:textId="77777777" w:rsidTr="000724EE">
        <w:tc>
          <w:tcPr>
            <w:tcW w:w="2675" w:type="dxa"/>
            <w:gridSpan w:val="2"/>
            <w:tcBorders>
              <w:bottom w:val="single" w:sz="4" w:space="0" w:color="auto"/>
            </w:tcBorders>
            <w:shd w:val="clear" w:color="auto" w:fill="FFFFFF" w:themeFill="background1"/>
          </w:tcPr>
          <w:p w14:paraId="21CF4B88" w14:textId="77777777" w:rsidR="000724EE" w:rsidRPr="007E69B8" w:rsidRDefault="000724EE" w:rsidP="000724EE">
            <w:pPr>
              <w:shd w:val="clear" w:color="auto" w:fill="FFFFFF" w:themeFill="background1"/>
              <w:jc w:val="center"/>
            </w:pPr>
            <w:r w:rsidRPr="007E69B8">
              <w:t>Staffordshire Women’s Aid:</w:t>
            </w:r>
          </w:p>
          <w:p w14:paraId="4EAD22A4" w14:textId="28915F7F" w:rsidR="000724EE" w:rsidRPr="009D16ED" w:rsidRDefault="000724EE" w:rsidP="000724EE">
            <w:pPr>
              <w:shd w:val="clear" w:color="auto" w:fill="FFFFFF" w:themeFill="background1"/>
              <w:jc w:val="center"/>
            </w:pPr>
            <w:r>
              <w:t>Sue Lee</w:t>
            </w:r>
          </w:p>
        </w:tc>
        <w:tc>
          <w:tcPr>
            <w:tcW w:w="2282" w:type="dxa"/>
            <w:tcBorders>
              <w:bottom w:val="single" w:sz="4" w:space="0" w:color="auto"/>
            </w:tcBorders>
            <w:shd w:val="clear" w:color="auto" w:fill="FFFFFF" w:themeFill="background1"/>
          </w:tcPr>
          <w:p w14:paraId="1516E83E" w14:textId="6C0962BA" w:rsidR="000724EE" w:rsidRPr="009D16ED" w:rsidRDefault="000724EE" w:rsidP="000724EE">
            <w:pPr>
              <w:shd w:val="clear" w:color="auto" w:fill="FFFFFF" w:themeFill="background1"/>
            </w:pPr>
            <w:r w:rsidRPr="007E69B8">
              <w:t>01785 782753</w:t>
            </w:r>
          </w:p>
        </w:tc>
        <w:tc>
          <w:tcPr>
            <w:tcW w:w="4059" w:type="dxa"/>
            <w:tcBorders>
              <w:bottom w:val="single" w:sz="4" w:space="0" w:color="auto"/>
            </w:tcBorders>
            <w:shd w:val="clear" w:color="auto" w:fill="FFFFFF" w:themeFill="background1"/>
          </w:tcPr>
          <w:p w14:paraId="45D441BE" w14:textId="3F1D605F" w:rsidR="000724EE" w:rsidRPr="009D16ED" w:rsidRDefault="008108C4" w:rsidP="000724EE">
            <w:pPr>
              <w:rPr>
                <w:rFonts w:ascii="Calibri" w:hAnsi="Calibri" w:cs="Calibri"/>
                <w:color w:val="0563C1"/>
                <w:u w:val="single"/>
              </w:rPr>
            </w:pPr>
            <w:hyperlink r:id="rId49" w:history="1">
              <w:r w:rsidR="000724EE" w:rsidRPr="008204E2">
                <w:rPr>
                  <w:rStyle w:val="Hyperlink"/>
                </w:rPr>
                <w:t>sue.lee@staffordshirewomensaid.org</w:t>
              </w:r>
            </w:hyperlink>
          </w:p>
        </w:tc>
      </w:tr>
      <w:tr w:rsidR="000724EE" w:rsidRPr="009D16ED" w14:paraId="6A52DC60" w14:textId="77777777" w:rsidTr="000724EE">
        <w:tc>
          <w:tcPr>
            <w:tcW w:w="2675" w:type="dxa"/>
            <w:gridSpan w:val="2"/>
            <w:shd w:val="clear" w:color="auto" w:fill="FFFFFF" w:themeFill="background1"/>
          </w:tcPr>
          <w:p w14:paraId="6506FE71" w14:textId="77777777" w:rsidR="000724EE" w:rsidRPr="007E69B8" w:rsidRDefault="000724EE" w:rsidP="000724EE">
            <w:pPr>
              <w:shd w:val="clear" w:color="auto" w:fill="FFFFFF" w:themeFill="background1"/>
              <w:jc w:val="center"/>
            </w:pPr>
            <w:r w:rsidRPr="007E69B8">
              <w:t>Support Staffordshire:</w:t>
            </w:r>
          </w:p>
          <w:p w14:paraId="2051965C" w14:textId="374EE79D" w:rsidR="000724EE" w:rsidRPr="009D16ED" w:rsidRDefault="00813D29" w:rsidP="000724EE">
            <w:pPr>
              <w:shd w:val="clear" w:color="auto" w:fill="FFFFFF" w:themeFill="background1"/>
              <w:jc w:val="center"/>
            </w:pPr>
            <w:r>
              <w:t>Zoe Crozier</w:t>
            </w:r>
          </w:p>
        </w:tc>
        <w:tc>
          <w:tcPr>
            <w:tcW w:w="2282" w:type="dxa"/>
            <w:shd w:val="clear" w:color="auto" w:fill="FFFFFF" w:themeFill="background1"/>
          </w:tcPr>
          <w:p w14:paraId="7501FECA" w14:textId="43D603FE" w:rsidR="000724EE" w:rsidRPr="009D16ED" w:rsidRDefault="000724EE" w:rsidP="000724EE">
            <w:pPr>
              <w:rPr>
                <w:rFonts w:ascii="Calibri" w:hAnsi="Calibri" w:cs="Calibri"/>
                <w:color w:val="000000"/>
              </w:rPr>
            </w:pPr>
            <w:r w:rsidRPr="007E69B8">
              <w:t>07</w:t>
            </w:r>
            <w:r w:rsidR="00813D29">
              <w:t>956 448859</w:t>
            </w:r>
          </w:p>
        </w:tc>
        <w:tc>
          <w:tcPr>
            <w:tcW w:w="4059" w:type="dxa"/>
            <w:shd w:val="clear" w:color="auto" w:fill="FFFFFF" w:themeFill="background1"/>
          </w:tcPr>
          <w:p w14:paraId="4085DBED" w14:textId="2207F28B" w:rsidR="000724EE" w:rsidRPr="009D16ED" w:rsidRDefault="008108C4" w:rsidP="000724EE">
            <w:pPr>
              <w:rPr>
                <w:rFonts w:ascii="Calibri" w:hAnsi="Calibri" w:cs="Calibri"/>
                <w:color w:val="0563C1"/>
                <w:u w:val="single"/>
              </w:rPr>
            </w:pPr>
            <w:hyperlink r:id="rId50" w:history="1">
              <w:r w:rsidR="00813D29" w:rsidRPr="00B85ADB">
                <w:rPr>
                  <w:rStyle w:val="Hyperlink"/>
                </w:rPr>
                <w:t>zoe.crozier@supportstaffordshire.org.uk</w:t>
              </w:r>
            </w:hyperlink>
          </w:p>
        </w:tc>
      </w:tr>
      <w:tr w:rsidR="000724EE" w:rsidRPr="009D16ED" w14:paraId="28C72D80" w14:textId="77777777" w:rsidTr="000724EE">
        <w:tc>
          <w:tcPr>
            <w:tcW w:w="2675" w:type="dxa"/>
            <w:gridSpan w:val="2"/>
            <w:tcBorders>
              <w:bottom w:val="single" w:sz="4" w:space="0" w:color="auto"/>
            </w:tcBorders>
            <w:shd w:val="clear" w:color="auto" w:fill="FFFFFF" w:themeFill="background1"/>
          </w:tcPr>
          <w:p w14:paraId="29C29531" w14:textId="77777777" w:rsidR="000724EE" w:rsidRPr="007E69B8" w:rsidRDefault="000724EE" w:rsidP="000724EE">
            <w:pPr>
              <w:shd w:val="clear" w:color="auto" w:fill="FFFFFF" w:themeFill="background1"/>
              <w:jc w:val="center"/>
            </w:pPr>
            <w:r w:rsidRPr="007E69B8">
              <w:t>Upper Moreton Rural Activities:</w:t>
            </w:r>
          </w:p>
          <w:p w14:paraId="2B59E60B" w14:textId="28E251F8" w:rsidR="000724EE" w:rsidRPr="009D16ED" w:rsidRDefault="000724EE" w:rsidP="000724EE">
            <w:pPr>
              <w:shd w:val="clear" w:color="auto" w:fill="FFFFFF" w:themeFill="background1"/>
              <w:jc w:val="center"/>
            </w:pPr>
            <w:r w:rsidRPr="007E69B8">
              <w:t>Carole Carney</w:t>
            </w:r>
          </w:p>
        </w:tc>
        <w:tc>
          <w:tcPr>
            <w:tcW w:w="2282" w:type="dxa"/>
            <w:tcBorders>
              <w:bottom w:val="single" w:sz="4" w:space="0" w:color="auto"/>
            </w:tcBorders>
            <w:shd w:val="clear" w:color="auto" w:fill="FFFFFF" w:themeFill="background1"/>
          </w:tcPr>
          <w:p w14:paraId="16BA72EB" w14:textId="0D6F506B" w:rsidR="000724EE" w:rsidRPr="009D16ED" w:rsidRDefault="000724EE" w:rsidP="000724EE">
            <w:pPr>
              <w:rPr>
                <w:rFonts w:ascii="Calibri" w:hAnsi="Calibri" w:cs="Calibri"/>
                <w:color w:val="000000"/>
              </w:rPr>
            </w:pPr>
            <w:r w:rsidRPr="007E69B8">
              <w:t>07960 407238</w:t>
            </w:r>
          </w:p>
        </w:tc>
        <w:tc>
          <w:tcPr>
            <w:tcW w:w="4059" w:type="dxa"/>
            <w:tcBorders>
              <w:bottom w:val="single" w:sz="4" w:space="0" w:color="auto"/>
            </w:tcBorders>
            <w:shd w:val="clear" w:color="auto" w:fill="FFFFFF" w:themeFill="background1"/>
          </w:tcPr>
          <w:p w14:paraId="09D76EED" w14:textId="026CCAA1" w:rsidR="000724EE" w:rsidRPr="009D16ED" w:rsidRDefault="008108C4" w:rsidP="000724EE">
            <w:pPr>
              <w:rPr>
                <w:rFonts w:ascii="Calibri" w:hAnsi="Calibri" w:cs="Calibri"/>
                <w:color w:val="0563C1"/>
                <w:u w:val="single"/>
              </w:rPr>
            </w:pPr>
            <w:hyperlink r:id="rId51" w:history="1">
              <w:r w:rsidR="000724EE" w:rsidRPr="007E69B8">
                <w:rPr>
                  <w:rStyle w:val="Hyperlink"/>
                </w:rPr>
                <w:t>Umra.cic@gmail.com</w:t>
              </w:r>
            </w:hyperlink>
          </w:p>
        </w:tc>
      </w:tr>
    </w:tbl>
    <w:p w14:paraId="67E9E0F5" w14:textId="26FCB374" w:rsidR="000724EE" w:rsidRDefault="000724EE" w:rsidP="007E69B8">
      <w:pPr>
        <w:shd w:val="clear" w:color="auto" w:fill="FFFFFF" w:themeFill="background1"/>
      </w:pPr>
    </w:p>
    <w:p w14:paraId="477D2FDF" w14:textId="77777777" w:rsidR="00813D29" w:rsidRDefault="00813D29" w:rsidP="007E69B8">
      <w:pPr>
        <w:shd w:val="clear" w:color="auto" w:fill="FFFFFF" w:themeFill="background1"/>
      </w:pPr>
    </w:p>
    <w:p w14:paraId="36DBD93D" w14:textId="77777777" w:rsidR="000724EE" w:rsidRPr="007E69B8" w:rsidRDefault="000724EE" w:rsidP="007E69B8">
      <w:pPr>
        <w:shd w:val="clear" w:color="auto" w:fill="FFFFFF" w:themeFill="background1"/>
      </w:pPr>
    </w:p>
    <w:tbl>
      <w:tblPr>
        <w:tblStyle w:val="TableGrid"/>
        <w:tblW w:w="0" w:type="auto"/>
        <w:tblLayout w:type="fixed"/>
        <w:tblLook w:val="04A0" w:firstRow="1" w:lastRow="0" w:firstColumn="1" w:lastColumn="0" w:noHBand="0" w:noVBand="1"/>
      </w:tblPr>
      <w:tblGrid>
        <w:gridCol w:w="2067"/>
        <w:gridCol w:w="608"/>
        <w:gridCol w:w="2674"/>
        <w:gridCol w:w="3667"/>
      </w:tblGrid>
      <w:tr w:rsidR="00392FBB" w14:paraId="4C2A12F6" w14:textId="77777777" w:rsidTr="00026CE5">
        <w:tc>
          <w:tcPr>
            <w:tcW w:w="2067" w:type="dxa"/>
            <w:shd w:val="clear" w:color="auto" w:fill="92D050"/>
          </w:tcPr>
          <w:p w14:paraId="4C2A12F4" w14:textId="77777777" w:rsidR="00392FBB" w:rsidRDefault="00392FBB" w:rsidP="000E7858">
            <w:r>
              <w:lastRenderedPageBreak/>
              <w:t xml:space="preserve">Project title </w:t>
            </w:r>
          </w:p>
        </w:tc>
        <w:tc>
          <w:tcPr>
            <w:tcW w:w="6949" w:type="dxa"/>
            <w:gridSpan w:val="3"/>
            <w:shd w:val="clear" w:color="auto" w:fill="92D050"/>
          </w:tcPr>
          <w:p w14:paraId="4C2A12F5" w14:textId="77777777" w:rsidR="00392FBB" w:rsidRDefault="00E163E5" w:rsidP="000E7858">
            <w:r>
              <w:t>Connecting Choices Stoke-on-Trent &amp; Staffordshire</w:t>
            </w:r>
          </w:p>
        </w:tc>
      </w:tr>
      <w:tr w:rsidR="00392FBB" w14:paraId="4C2A12F9" w14:textId="77777777" w:rsidTr="00026CE5">
        <w:tc>
          <w:tcPr>
            <w:tcW w:w="2067" w:type="dxa"/>
            <w:shd w:val="clear" w:color="auto" w:fill="F2F2F2" w:themeFill="background1" w:themeFillShade="F2"/>
          </w:tcPr>
          <w:p w14:paraId="4C2A12F7" w14:textId="77777777" w:rsidR="00392FBB" w:rsidRDefault="00392FBB" w:rsidP="000E7858">
            <w:r>
              <w:t>Lead provider</w:t>
            </w:r>
          </w:p>
        </w:tc>
        <w:tc>
          <w:tcPr>
            <w:tcW w:w="6949" w:type="dxa"/>
            <w:gridSpan w:val="3"/>
          </w:tcPr>
          <w:p w14:paraId="4C2A12F8" w14:textId="77777777" w:rsidR="00392FBB" w:rsidRDefault="00392FBB" w:rsidP="000E7858">
            <w:r>
              <w:t xml:space="preserve">Ixion </w:t>
            </w:r>
          </w:p>
        </w:tc>
      </w:tr>
      <w:tr w:rsidR="00392FBB" w14:paraId="4C2A12FD" w14:textId="77777777" w:rsidTr="00026CE5">
        <w:tc>
          <w:tcPr>
            <w:tcW w:w="2067" w:type="dxa"/>
            <w:shd w:val="clear" w:color="auto" w:fill="F2F2F2" w:themeFill="background1" w:themeFillShade="F2"/>
          </w:tcPr>
          <w:p w14:paraId="4C2A12FA" w14:textId="77777777" w:rsidR="00392FBB" w:rsidRDefault="00392FBB" w:rsidP="000E7858">
            <w:r>
              <w:t>What’s on offer</w:t>
            </w:r>
          </w:p>
        </w:tc>
        <w:tc>
          <w:tcPr>
            <w:tcW w:w="6949" w:type="dxa"/>
            <w:gridSpan w:val="3"/>
          </w:tcPr>
          <w:p w14:paraId="4C2A12FB" w14:textId="77777777" w:rsidR="00392FBB" w:rsidRDefault="00392FBB" w:rsidP="000E7858">
            <w:r>
              <w:t>Support for participants with multiple barriers to regain their confidence</w:t>
            </w:r>
            <w:r w:rsidR="00486A9D">
              <w:t xml:space="preserve">, become more socially included and </w:t>
            </w:r>
            <w:r>
              <w:t>move closer to</w:t>
            </w:r>
            <w:r w:rsidR="00486A9D">
              <w:t xml:space="preserve"> or into the job market, training, education as well as other positive progression routes.</w:t>
            </w:r>
            <w:r>
              <w:t xml:space="preserve"> </w:t>
            </w:r>
          </w:p>
          <w:p w14:paraId="4C2A12FC" w14:textId="77777777" w:rsidR="00392FBB" w:rsidRDefault="00392FBB" w:rsidP="000E7858"/>
        </w:tc>
      </w:tr>
      <w:tr w:rsidR="00392FBB" w14:paraId="4C2A1305" w14:textId="77777777" w:rsidTr="00026CE5">
        <w:tc>
          <w:tcPr>
            <w:tcW w:w="2067" w:type="dxa"/>
            <w:shd w:val="clear" w:color="auto" w:fill="F2F2F2" w:themeFill="background1" w:themeFillShade="F2"/>
          </w:tcPr>
          <w:p w14:paraId="4C2A12FE" w14:textId="77777777" w:rsidR="00392FBB" w:rsidRDefault="00392FBB" w:rsidP="000E7858">
            <w:r>
              <w:t>Who is eligible</w:t>
            </w:r>
          </w:p>
        </w:tc>
        <w:tc>
          <w:tcPr>
            <w:tcW w:w="6949" w:type="dxa"/>
            <w:gridSpan w:val="3"/>
          </w:tcPr>
          <w:p w14:paraId="4C2A12FF" w14:textId="77777777" w:rsidR="00486A9D" w:rsidRDefault="00486A9D" w:rsidP="00486A9D">
            <w:pPr>
              <w:rPr>
                <w:rFonts w:ascii="Calibri" w:hAnsi="Calibri" w:cs="Calibri"/>
                <w:color w:val="000000"/>
                <w:kern w:val="24"/>
              </w:rPr>
            </w:pPr>
            <w:r>
              <w:t xml:space="preserve">Participants must be unemployed or economically inactive, </w:t>
            </w:r>
            <w:r>
              <w:rPr>
                <w:rFonts w:ascii="Calibri" w:hAnsi="Calibri" w:cs="Calibri"/>
                <w:color w:val="000000"/>
                <w:kern w:val="24"/>
              </w:rPr>
              <w:t>a</w:t>
            </w:r>
            <w:r w:rsidRPr="00810895">
              <w:rPr>
                <w:rFonts w:ascii="Calibri" w:hAnsi="Calibri" w:cs="Calibri"/>
                <w:color w:val="000000"/>
                <w:kern w:val="24"/>
              </w:rPr>
              <w:t>ge 19 or older (or young people who ar</w:t>
            </w:r>
            <w:r>
              <w:rPr>
                <w:rFonts w:ascii="Calibri" w:hAnsi="Calibri" w:cs="Calibri"/>
                <w:color w:val="000000"/>
                <w:kern w:val="24"/>
              </w:rPr>
              <w:t xml:space="preserve">e aged 16–29 and who are not in </w:t>
            </w:r>
            <w:r w:rsidRPr="00810895">
              <w:rPr>
                <w:rFonts w:ascii="Calibri" w:hAnsi="Calibri" w:cs="Calibri"/>
                <w:color w:val="000000"/>
                <w:kern w:val="24"/>
              </w:rPr>
              <w:t>education, employment or training (NEET) and young people aged 15-18 who are NEET or at risk of becoming NEET)</w:t>
            </w:r>
          </w:p>
          <w:p w14:paraId="4C2A1300" w14:textId="77777777" w:rsidR="00486A9D" w:rsidRDefault="00486A9D" w:rsidP="00486A9D"/>
          <w:p w14:paraId="4C2A1301" w14:textId="77777777" w:rsidR="00486A9D" w:rsidRDefault="00486A9D" w:rsidP="00486A9D">
            <w:r>
              <w:t xml:space="preserve">People who are most at risk of social exclusion, including but not limited to: </w:t>
            </w:r>
          </w:p>
          <w:p w14:paraId="4C2A1302" w14:textId="77777777" w:rsidR="00486A9D" w:rsidRDefault="00486A9D" w:rsidP="00486A9D"/>
          <w:p w14:paraId="4C2A1303" w14:textId="60F91FC8" w:rsidR="00486A9D" w:rsidRDefault="00486A9D" w:rsidP="00486A9D">
            <w:pPr>
              <w:pStyle w:val="ListParagraph"/>
              <w:numPr>
                <w:ilvl w:val="0"/>
                <w:numId w:val="1"/>
              </w:numPr>
            </w:pPr>
            <w:r>
              <w:t xml:space="preserve">People with disabilities or </w:t>
            </w:r>
            <w:r w:rsidR="00171289">
              <w:t>long-term</w:t>
            </w:r>
            <w:r>
              <w:t xml:space="preserve"> health conditions, people who are 50 or older, people from </w:t>
            </w:r>
            <w:r w:rsidR="00E27825">
              <w:t>ethnic minority</w:t>
            </w:r>
            <w:r>
              <w:t xml:space="preserve"> communities, people with low skills or qualifications, people who live in areas of high unemployment, young people who are NEET, people living in single-adult households and people with caring responsibilities. </w:t>
            </w:r>
          </w:p>
          <w:p w14:paraId="4C2A1304" w14:textId="77777777" w:rsidR="00392FBB" w:rsidRDefault="00392FBB" w:rsidP="00486A9D"/>
        </w:tc>
      </w:tr>
      <w:tr w:rsidR="00151762" w14:paraId="4C2A1308" w14:textId="77777777" w:rsidTr="00026CE5">
        <w:tc>
          <w:tcPr>
            <w:tcW w:w="2067" w:type="dxa"/>
            <w:shd w:val="clear" w:color="auto" w:fill="F2F2F2" w:themeFill="background1" w:themeFillShade="F2"/>
          </w:tcPr>
          <w:p w14:paraId="4C2A1306" w14:textId="77777777" w:rsidR="00151762" w:rsidRDefault="00151762" w:rsidP="005441C6">
            <w:r>
              <w:t>What is the delivery period</w:t>
            </w:r>
          </w:p>
        </w:tc>
        <w:tc>
          <w:tcPr>
            <w:tcW w:w="6949" w:type="dxa"/>
            <w:gridSpan w:val="3"/>
          </w:tcPr>
          <w:p w14:paraId="4C2A1307" w14:textId="3EA9763B" w:rsidR="00151762" w:rsidRDefault="00486A9D" w:rsidP="007644E4">
            <w:r>
              <w:t xml:space="preserve">June 2017 – </w:t>
            </w:r>
            <w:r w:rsidR="006C6363">
              <w:t>June 2023</w:t>
            </w:r>
          </w:p>
        </w:tc>
      </w:tr>
      <w:tr w:rsidR="00151762" w14:paraId="4C2A130C" w14:textId="77777777" w:rsidTr="00026CE5">
        <w:tc>
          <w:tcPr>
            <w:tcW w:w="2067" w:type="dxa"/>
            <w:shd w:val="clear" w:color="auto" w:fill="F2F2F2" w:themeFill="background1" w:themeFillShade="F2"/>
          </w:tcPr>
          <w:p w14:paraId="4C2A1309" w14:textId="77777777" w:rsidR="00151762" w:rsidRDefault="00151762" w:rsidP="005441C6">
            <w:r>
              <w:t>What are the progression routes</w:t>
            </w:r>
          </w:p>
        </w:tc>
        <w:tc>
          <w:tcPr>
            <w:tcW w:w="6949" w:type="dxa"/>
            <w:gridSpan w:val="3"/>
          </w:tcPr>
          <w:p w14:paraId="4C2A130A" w14:textId="77777777" w:rsidR="00486A9D" w:rsidRDefault="00486A9D" w:rsidP="00486A9D">
            <w:r>
              <w:t xml:space="preserve">A progression plan will be created for all those supported by the project to engage with other training, educations and complementary services provided by the below organisations: Princes Trust Outcomes Team, </w:t>
            </w:r>
            <w:r w:rsidRPr="00C06A0A">
              <w:t xml:space="preserve">The </w:t>
            </w:r>
            <w:r w:rsidRPr="00C36D9E">
              <w:t>Staffordshire and West Midlands</w:t>
            </w:r>
            <w:r>
              <w:t xml:space="preserve"> </w:t>
            </w:r>
            <w:r w:rsidRPr="00C06A0A">
              <w:t>CRC</w:t>
            </w:r>
            <w:r w:rsidRPr="008235FB">
              <w:t xml:space="preserve">, </w:t>
            </w:r>
            <w:r w:rsidRPr="00C06A0A">
              <w:t>The Carers Hub, Home Start, Gingerbread, Voices, Asist, Savana, One Recovery, Lifeline, T3</w:t>
            </w:r>
            <w:r w:rsidRPr="008235FB">
              <w:t xml:space="preserve">, </w:t>
            </w:r>
            <w:r w:rsidRPr="00C06A0A">
              <w:t>Midland Heart</w:t>
            </w:r>
            <w:r w:rsidRPr="008235FB">
              <w:t>,</w:t>
            </w:r>
            <w:r w:rsidRPr="00C06A0A">
              <w:t xml:space="preserve"> Epic, Sanctuary Housing</w:t>
            </w:r>
            <w:r>
              <w:t xml:space="preserve">, </w:t>
            </w:r>
            <w:r w:rsidRPr="00C06A0A">
              <w:t>Stafford College, Newcastle College, Acorn Training, South Staffs College</w:t>
            </w:r>
            <w:r w:rsidRPr="008235FB">
              <w:t xml:space="preserve">. </w:t>
            </w:r>
          </w:p>
          <w:p w14:paraId="4C2A130B" w14:textId="77777777" w:rsidR="00151762" w:rsidRDefault="00151762" w:rsidP="005441C6"/>
        </w:tc>
      </w:tr>
      <w:tr w:rsidR="00151762" w14:paraId="4C2A130F" w14:textId="77777777" w:rsidTr="00026CE5">
        <w:tc>
          <w:tcPr>
            <w:tcW w:w="2067" w:type="dxa"/>
            <w:shd w:val="clear" w:color="auto" w:fill="F2F2F2" w:themeFill="background1" w:themeFillShade="F2"/>
          </w:tcPr>
          <w:p w14:paraId="4C2A130D" w14:textId="77777777" w:rsidR="00151762" w:rsidRDefault="00151762" w:rsidP="005441C6">
            <w:r>
              <w:t xml:space="preserve">Where is it delivered </w:t>
            </w:r>
          </w:p>
        </w:tc>
        <w:tc>
          <w:tcPr>
            <w:tcW w:w="6949" w:type="dxa"/>
            <w:gridSpan w:val="3"/>
          </w:tcPr>
          <w:p w14:paraId="4C2A130E" w14:textId="77777777" w:rsidR="00151762" w:rsidRDefault="00151762" w:rsidP="005441C6">
            <w:r>
              <w:t xml:space="preserve">Stoke-on-Trent, Newcastle-under-Lyme and Staffordshire Moorlands </w:t>
            </w:r>
          </w:p>
        </w:tc>
      </w:tr>
      <w:tr w:rsidR="00392FBB" w14:paraId="4C2A1314" w14:textId="77777777" w:rsidTr="00026CE5">
        <w:tc>
          <w:tcPr>
            <w:tcW w:w="2067" w:type="dxa"/>
            <w:shd w:val="clear" w:color="auto" w:fill="F2F2F2" w:themeFill="background1" w:themeFillShade="F2"/>
          </w:tcPr>
          <w:p w14:paraId="4C2A1310" w14:textId="77777777" w:rsidR="00392FBB" w:rsidRDefault="00392FBB" w:rsidP="000E7858">
            <w:r>
              <w:t xml:space="preserve">Who are the delivery partners </w:t>
            </w:r>
          </w:p>
        </w:tc>
        <w:tc>
          <w:tcPr>
            <w:tcW w:w="6949" w:type="dxa"/>
            <w:gridSpan w:val="3"/>
          </w:tcPr>
          <w:p w14:paraId="4C2A1311" w14:textId="3656F594" w:rsidR="00205A55" w:rsidRPr="009D16ED" w:rsidRDefault="00205A55" w:rsidP="00205A55">
            <w:r w:rsidRPr="009D16ED">
              <w:t>1</w:t>
            </w:r>
            <w:r w:rsidR="00273553">
              <w:t>0</w:t>
            </w:r>
            <w:r w:rsidRPr="009D16ED">
              <w:t xml:space="preserve"> delivery partners as listed below broken down as</w:t>
            </w:r>
          </w:p>
          <w:p w14:paraId="4C2A1312" w14:textId="6B515F7F" w:rsidR="00205A55" w:rsidRPr="009D16ED" w:rsidRDefault="00FC4B3B" w:rsidP="00205A55">
            <w:r>
              <w:t>8</w:t>
            </w:r>
            <w:r w:rsidR="00205A55" w:rsidRPr="009D16ED">
              <w:t xml:space="preserve"> End to End Partners</w:t>
            </w:r>
          </w:p>
          <w:p w14:paraId="4C2A1313" w14:textId="4C6C77E5" w:rsidR="00392FBB" w:rsidRPr="009D16ED" w:rsidRDefault="00E27825" w:rsidP="00205A55">
            <w:r>
              <w:t>3</w:t>
            </w:r>
            <w:r w:rsidR="00205A55" w:rsidRPr="009D16ED">
              <w:t xml:space="preserve"> Specialist partners (Genius Within</w:t>
            </w:r>
            <w:r>
              <w:t>,</w:t>
            </w:r>
            <w:r w:rsidR="00205A55" w:rsidRPr="009D16ED">
              <w:t xml:space="preserve"> Starfish</w:t>
            </w:r>
            <w:r>
              <w:t xml:space="preserve"> &amp; Ixion Direct Delivery</w:t>
            </w:r>
            <w:r w:rsidR="00205A55" w:rsidRPr="009D16ED">
              <w:t>) who can only be accessed via a referral from a Connecting Choices End to End provision</w:t>
            </w:r>
          </w:p>
        </w:tc>
      </w:tr>
      <w:tr w:rsidR="00392FBB" w14:paraId="4C2A1318" w14:textId="77777777" w:rsidTr="00026CE5">
        <w:tc>
          <w:tcPr>
            <w:tcW w:w="2067" w:type="dxa"/>
            <w:shd w:val="clear" w:color="auto" w:fill="F2F2F2" w:themeFill="background1" w:themeFillShade="F2"/>
          </w:tcPr>
          <w:p w14:paraId="4C2A1315" w14:textId="77777777" w:rsidR="00392FBB" w:rsidRDefault="00392FBB" w:rsidP="000E7858">
            <w:r>
              <w:t xml:space="preserve">Who do I contact </w:t>
            </w:r>
            <w:r w:rsidR="00151762">
              <w:t>to make a referral</w:t>
            </w:r>
          </w:p>
        </w:tc>
        <w:tc>
          <w:tcPr>
            <w:tcW w:w="6949" w:type="dxa"/>
            <w:gridSpan w:val="3"/>
          </w:tcPr>
          <w:p w14:paraId="4C2A1316" w14:textId="77777777" w:rsidR="00205A55" w:rsidRPr="009D16ED" w:rsidRDefault="00205A55" w:rsidP="00205A55">
            <w:r w:rsidRPr="009D16ED">
              <w:t>Partners directly – To identify suitable referral route can refer to Ixions Website</w:t>
            </w:r>
          </w:p>
          <w:p w14:paraId="4C2A1317" w14:textId="5AE26CF0" w:rsidR="00392FBB" w:rsidRPr="009D16ED" w:rsidRDefault="008108C4" w:rsidP="00205A55">
            <w:hyperlink r:id="rId52" w:history="1">
              <w:r w:rsidR="00E27825" w:rsidRPr="00F825EB">
                <w:rPr>
                  <w:rStyle w:val="Hyperlink"/>
                </w:rPr>
                <w:t>https://www.ixionholdings.com/connecting-choices/</w:t>
              </w:r>
            </w:hyperlink>
            <w:r w:rsidR="00E27825">
              <w:t xml:space="preserve"> </w:t>
            </w:r>
            <w:hyperlink r:id="rId53" w:history="1"/>
          </w:p>
        </w:tc>
      </w:tr>
      <w:tr w:rsidR="00392FBB" w:rsidRPr="007E69B8" w14:paraId="4C2A131E" w14:textId="77777777" w:rsidTr="00026CE5">
        <w:tc>
          <w:tcPr>
            <w:tcW w:w="2675" w:type="dxa"/>
            <w:gridSpan w:val="2"/>
            <w:tcBorders>
              <w:bottom w:val="single" w:sz="4" w:space="0" w:color="auto"/>
            </w:tcBorders>
            <w:shd w:val="clear" w:color="auto" w:fill="FFFFFF" w:themeFill="background1"/>
          </w:tcPr>
          <w:p w14:paraId="4C2A1319" w14:textId="77777777" w:rsidR="00392FBB" w:rsidRPr="009D16ED" w:rsidRDefault="001A04F5" w:rsidP="001A04F5">
            <w:pPr>
              <w:shd w:val="clear" w:color="auto" w:fill="FFFFFF" w:themeFill="background1"/>
            </w:pPr>
            <w:r w:rsidRPr="009D16ED">
              <w:t>Ixion</w:t>
            </w:r>
          </w:p>
          <w:p w14:paraId="4C2A131A" w14:textId="519CB36C" w:rsidR="00486A9D" w:rsidRPr="009D16ED" w:rsidRDefault="00D62008" w:rsidP="00DA2FFF">
            <w:pPr>
              <w:shd w:val="clear" w:color="auto" w:fill="FFFFFF" w:themeFill="background1"/>
            </w:pPr>
            <w:r>
              <w:t>Natasha Church</w:t>
            </w:r>
            <w:r w:rsidR="00486A9D" w:rsidRPr="009D16ED">
              <w:t xml:space="preserve"> </w:t>
            </w:r>
          </w:p>
        </w:tc>
        <w:tc>
          <w:tcPr>
            <w:tcW w:w="2674" w:type="dxa"/>
            <w:tcBorders>
              <w:bottom w:val="single" w:sz="4" w:space="0" w:color="auto"/>
            </w:tcBorders>
            <w:shd w:val="clear" w:color="auto" w:fill="FFFFFF" w:themeFill="background1"/>
          </w:tcPr>
          <w:p w14:paraId="4C2A131B" w14:textId="3FE732EF" w:rsidR="00392FBB" w:rsidRPr="009D16ED" w:rsidRDefault="00205A55" w:rsidP="00CF0218">
            <w:pPr>
              <w:shd w:val="clear" w:color="auto" w:fill="FFFFFF" w:themeFill="background1"/>
            </w:pPr>
            <w:r w:rsidRPr="009D16ED">
              <w:t>0</w:t>
            </w:r>
            <w:r w:rsidR="006C6363">
              <w:t>7</w:t>
            </w:r>
            <w:r w:rsidR="00D62008">
              <w:t>919 004301</w:t>
            </w:r>
          </w:p>
        </w:tc>
        <w:tc>
          <w:tcPr>
            <w:tcW w:w="3667" w:type="dxa"/>
            <w:tcBorders>
              <w:bottom w:val="single" w:sz="4" w:space="0" w:color="auto"/>
            </w:tcBorders>
            <w:shd w:val="clear" w:color="auto" w:fill="FFFFFF" w:themeFill="background1"/>
          </w:tcPr>
          <w:p w14:paraId="4C2A131C" w14:textId="2841B614" w:rsidR="00486A9D" w:rsidRPr="009D16ED" w:rsidRDefault="008108C4" w:rsidP="000E7858">
            <w:pPr>
              <w:shd w:val="clear" w:color="auto" w:fill="FFFFFF" w:themeFill="background1"/>
            </w:pPr>
            <w:hyperlink r:id="rId54" w:history="1">
              <w:r w:rsidR="00D62008" w:rsidRPr="0046775E">
                <w:rPr>
                  <w:rStyle w:val="Hyperlink"/>
                </w:rPr>
                <w:t>natasha.church@ixionholdings.com</w:t>
              </w:r>
            </w:hyperlink>
          </w:p>
          <w:p w14:paraId="4C2A131D" w14:textId="77777777" w:rsidR="00DA2FFF" w:rsidRPr="009D16ED" w:rsidRDefault="00DA2FFF" w:rsidP="000E7858">
            <w:pPr>
              <w:shd w:val="clear" w:color="auto" w:fill="FFFFFF" w:themeFill="background1"/>
            </w:pPr>
          </w:p>
        </w:tc>
      </w:tr>
      <w:tr w:rsidR="006C6363" w:rsidRPr="007E69B8" w14:paraId="4C2A1323" w14:textId="77777777" w:rsidTr="000905C5">
        <w:tc>
          <w:tcPr>
            <w:tcW w:w="2675" w:type="dxa"/>
            <w:gridSpan w:val="2"/>
            <w:tcBorders>
              <w:bottom w:val="single" w:sz="4" w:space="0" w:color="auto"/>
            </w:tcBorders>
            <w:shd w:val="clear" w:color="auto" w:fill="FFFFFF" w:themeFill="background1"/>
          </w:tcPr>
          <w:p w14:paraId="3B787FCD" w14:textId="6C351AE4" w:rsidR="006C6363" w:rsidRDefault="006C6363" w:rsidP="006C6363">
            <w:pPr>
              <w:shd w:val="clear" w:color="auto" w:fill="FFFFFF" w:themeFill="background1"/>
            </w:pPr>
            <w:r>
              <w:t>Change Grow Live</w:t>
            </w:r>
          </w:p>
          <w:p w14:paraId="4C2A131F" w14:textId="16CFA441" w:rsidR="006C6363" w:rsidRPr="009D16ED" w:rsidRDefault="00384C93" w:rsidP="006C6363">
            <w:pPr>
              <w:shd w:val="clear" w:color="auto" w:fill="FFFFFF" w:themeFill="background1"/>
            </w:pPr>
            <w:r>
              <w:t>Helen Sullivan</w:t>
            </w:r>
          </w:p>
        </w:tc>
        <w:tc>
          <w:tcPr>
            <w:tcW w:w="2674" w:type="dxa"/>
            <w:tcBorders>
              <w:top w:val="single" w:sz="4" w:space="0" w:color="auto"/>
              <w:left w:val="single" w:sz="4" w:space="0" w:color="auto"/>
              <w:bottom w:val="single" w:sz="4" w:space="0" w:color="auto"/>
              <w:right w:val="single" w:sz="4" w:space="0" w:color="auto"/>
            </w:tcBorders>
          </w:tcPr>
          <w:p w14:paraId="4C2A1320" w14:textId="7A8C38C7" w:rsidR="006C6363" w:rsidRPr="006C6363" w:rsidRDefault="006C6363" w:rsidP="006C6363">
            <w:pPr>
              <w:rPr>
                <w:rFonts w:ascii="Calibri" w:hAnsi="Calibri" w:cs="Calibri"/>
                <w:color w:val="000000"/>
              </w:rPr>
            </w:pPr>
            <w:r w:rsidRPr="006C6363">
              <w:rPr>
                <w:rFonts w:ascii="Calibri" w:hAnsi="Calibri" w:cs="Calibri"/>
                <w:color w:val="000000"/>
              </w:rPr>
              <w:t>07</w:t>
            </w:r>
            <w:r w:rsidR="00384C93">
              <w:rPr>
                <w:rFonts w:ascii="Calibri" w:hAnsi="Calibri" w:cs="Calibri"/>
                <w:color w:val="000000"/>
              </w:rPr>
              <w:t>974 008618</w:t>
            </w:r>
          </w:p>
        </w:tc>
        <w:tc>
          <w:tcPr>
            <w:tcW w:w="3667" w:type="dxa"/>
            <w:tcBorders>
              <w:top w:val="single" w:sz="4" w:space="0" w:color="auto"/>
              <w:left w:val="nil"/>
              <w:bottom w:val="single" w:sz="4" w:space="0" w:color="auto"/>
              <w:right w:val="single" w:sz="4" w:space="0" w:color="auto"/>
            </w:tcBorders>
            <w:vAlign w:val="bottom"/>
          </w:tcPr>
          <w:p w14:paraId="0C42C51A" w14:textId="1482BF14" w:rsidR="006C6363" w:rsidRPr="006C6363" w:rsidRDefault="008108C4" w:rsidP="006C6363">
            <w:pPr>
              <w:rPr>
                <w:rStyle w:val="Hyperlink"/>
              </w:rPr>
            </w:pPr>
            <w:hyperlink r:id="rId55" w:history="1">
              <w:r w:rsidR="00384C93" w:rsidRPr="00F827DC">
                <w:rPr>
                  <w:rStyle w:val="Hyperlink"/>
                </w:rPr>
                <w:t>helen.sullivan</w:t>
              </w:r>
              <w:r w:rsidR="00384C93" w:rsidRPr="00F827DC">
                <w:rPr>
                  <w:rStyle w:val="Hyperlink"/>
                  <w:rFonts w:ascii="Calibri" w:hAnsi="Calibri" w:cs="Calibri"/>
                </w:rPr>
                <w:t>@cgl.org.uk</w:t>
              </w:r>
            </w:hyperlink>
          </w:p>
          <w:p w14:paraId="4C2A1322" w14:textId="77777777" w:rsidR="006C6363" w:rsidRPr="006C6363" w:rsidRDefault="006C6363" w:rsidP="006C6363">
            <w:pPr>
              <w:rPr>
                <w:rFonts w:ascii="Calibri" w:hAnsi="Calibri" w:cs="Calibri"/>
                <w:color w:val="0563C1"/>
                <w:u w:val="single"/>
              </w:rPr>
            </w:pPr>
          </w:p>
        </w:tc>
      </w:tr>
      <w:tr w:rsidR="006C6363" w:rsidRPr="007E69B8" w14:paraId="4C2A1328" w14:textId="77777777" w:rsidTr="00026CE5">
        <w:tc>
          <w:tcPr>
            <w:tcW w:w="2675" w:type="dxa"/>
            <w:gridSpan w:val="2"/>
            <w:tcBorders>
              <w:bottom w:val="single" w:sz="4" w:space="0" w:color="auto"/>
            </w:tcBorders>
            <w:shd w:val="clear" w:color="auto" w:fill="FFFFFF" w:themeFill="background1"/>
          </w:tcPr>
          <w:p w14:paraId="5A6E7CDF" w14:textId="77777777" w:rsidR="006C6363" w:rsidRDefault="006C6363" w:rsidP="006C6363">
            <w:pPr>
              <w:shd w:val="clear" w:color="auto" w:fill="FFFFFF" w:themeFill="background1"/>
            </w:pPr>
            <w:r w:rsidRPr="009D16ED">
              <w:t>Groundwork West Midlands</w:t>
            </w:r>
          </w:p>
          <w:p w14:paraId="4C2A1324" w14:textId="7CCB1615" w:rsidR="006C6363" w:rsidRPr="009D16ED" w:rsidRDefault="006C6363" w:rsidP="006C6363">
            <w:pPr>
              <w:shd w:val="clear" w:color="auto" w:fill="FFFFFF" w:themeFill="background1"/>
            </w:pPr>
            <w:r>
              <w:t>Alan Bull</w:t>
            </w:r>
          </w:p>
        </w:tc>
        <w:tc>
          <w:tcPr>
            <w:tcW w:w="2674" w:type="dxa"/>
            <w:tcBorders>
              <w:top w:val="nil"/>
              <w:left w:val="single" w:sz="4" w:space="0" w:color="auto"/>
              <w:bottom w:val="single" w:sz="4" w:space="0" w:color="auto"/>
              <w:right w:val="single" w:sz="4" w:space="0" w:color="auto"/>
            </w:tcBorders>
            <w:shd w:val="clear" w:color="auto" w:fill="auto"/>
          </w:tcPr>
          <w:p w14:paraId="4C2A1325" w14:textId="2BFA5D30" w:rsidR="006C6363" w:rsidRPr="009D16ED" w:rsidRDefault="006C6363" w:rsidP="006C6363">
            <w:pPr>
              <w:rPr>
                <w:rFonts w:ascii="Calibri" w:hAnsi="Calibri" w:cs="Calibri"/>
                <w:color w:val="000000"/>
              </w:rPr>
            </w:pPr>
            <w:r w:rsidRPr="009D16ED">
              <w:rPr>
                <w:rFonts w:ascii="Calibri" w:hAnsi="Calibri" w:cs="Calibri"/>
                <w:color w:val="000000"/>
              </w:rPr>
              <w:t>07</w:t>
            </w:r>
            <w:r>
              <w:rPr>
                <w:rFonts w:ascii="Calibri" w:hAnsi="Calibri" w:cs="Calibri"/>
                <w:color w:val="000000"/>
              </w:rPr>
              <w:t>970 725438</w:t>
            </w:r>
          </w:p>
        </w:tc>
        <w:tc>
          <w:tcPr>
            <w:tcW w:w="3667" w:type="dxa"/>
            <w:tcBorders>
              <w:top w:val="nil"/>
              <w:left w:val="nil"/>
              <w:bottom w:val="single" w:sz="4" w:space="0" w:color="auto"/>
              <w:right w:val="single" w:sz="4" w:space="0" w:color="auto"/>
            </w:tcBorders>
            <w:shd w:val="clear" w:color="auto" w:fill="auto"/>
            <w:vAlign w:val="bottom"/>
          </w:tcPr>
          <w:p w14:paraId="4C2A1326" w14:textId="0BF1F1A0" w:rsidR="006C6363" w:rsidRDefault="008108C4" w:rsidP="006C6363">
            <w:hyperlink r:id="rId56" w:history="1">
              <w:r w:rsidR="006C6363" w:rsidRPr="00146906">
                <w:rPr>
                  <w:rStyle w:val="Hyperlink"/>
                </w:rPr>
                <w:t>Alan.bull@groundwork.org.uk</w:t>
              </w:r>
            </w:hyperlink>
          </w:p>
          <w:p w14:paraId="69BE9657" w14:textId="77777777" w:rsidR="006C6363" w:rsidRPr="009D16ED" w:rsidRDefault="006C6363" w:rsidP="006C6363">
            <w:pPr>
              <w:rPr>
                <w:rStyle w:val="Hyperlink"/>
                <w:rFonts w:ascii="Calibri" w:hAnsi="Calibri" w:cs="Calibri"/>
              </w:rPr>
            </w:pPr>
          </w:p>
          <w:p w14:paraId="4C2A1327" w14:textId="77777777" w:rsidR="006C6363" w:rsidRPr="009D16ED" w:rsidRDefault="006C6363" w:rsidP="006C6363">
            <w:pPr>
              <w:rPr>
                <w:rFonts w:ascii="Calibri" w:hAnsi="Calibri" w:cs="Calibri"/>
                <w:color w:val="0563C1"/>
                <w:u w:val="single"/>
              </w:rPr>
            </w:pPr>
          </w:p>
        </w:tc>
      </w:tr>
      <w:tr w:rsidR="006C6363" w:rsidRPr="007E69B8" w14:paraId="4C2A132C" w14:textId="77777777" w:rsidTr="00956C4A">
        <w:tc>
          <w:tcPr>
            <w:tcW w:w="2675" w:type="dxa"/>
            <w:gridSpan w:val="2"/>
            <w:tcBorders>
              <w:bottom w:val="single" w:sz="4" w:space="0" w:color="auto"/>
            </w:tcBorders>
            <w:shd w:val="clear" w:color="auto" w:fill="FFFFFF" w:themeFill="background1"/>
          </w:tcPr>
          <w:p w14:paraId="2ACAAA26" w14:textId="59304D57" w:rsidR="006C6363" w:rsidRDefault="006C6363" w:rsidP="006C6363">
            <w:pPr>
              <w:shd w:val="clear" w:color="auto" w:fill="FFFFFF" w:themeFill="background1"/>
            </w:pPr>
            <w:r>
              <w:t xml:space="preserve">Achieve </w:t>
            </w:r>
            <w:r w:rsidRPr="009D16ED">
              <w:t>Training</w:t>
            </w:r>
          </w:p>
          <w:p w14:paraId="4C2A1329" w14:textId="5E11B3D7" w:rsidR="006C6363" w:rsidRPr="009D16ED" w:rsidRDefault="006C6363" w:rsidP="006C6363">
            <w:pPr>
              <w:shd w:val="clear" w:color="auto" w:fill="FFFFFF" w:themeFill="background1"/>
            </w:pPr>
            <w:r>
              <w:t>Paul Berrisford</w:t>
            </w:r>
          </w:p>
        </w:tc>
        <w:tc>
          <w:tcPr>
            <w:tcW w:w="2674" w:type="dxa"/>
            <w:tcBorders>
              <w:top w:val="nil"/>
              <w:left w:val="single" w:sz="4" w:space="0" w:color="auto"/>
              <w:bottom w:val="single" w:sz="4" w:space="0" w:color="auto"/>
              <w:right w:val="single" w:sz="4" w:space="0" w:color="auto"/>
            </w:tcBorders>
            <w:shd w:val="clear" w:color="auto" w:fill="auto"/>
            <w:vAlign w:val="bottom"/>
          </w:tcPr>
          <w:p w14:paraId="16484572" w14:textId="110F0AA1" w:rsidR="006C6363" w:rsidRDefault="006C6363" w:rsidP="006C6363">
            <w:pPr>
              <w:rPr>
                <w:rFonts w:ascii="Calibri" w:hAnsi="Calibri" w:cs="Calibri"/>
                <w:color w:val="000000"/>
              </w:rPr>
            </w:pPr>
            <w:r w:rsidRPr="009D16ED">
              <w:rPr>
                <w:rFonts w:ascii="Calibri" w:hAnsi="Calibri" w:cs="Calibri"/>
                <w:color w:val="000000"/>
              </w:rPr>
              <w:t>07818 037284</w:t>
            </w:r>
          </w:p>
          <w:p w14:paraId="4C2A132A" w14:textId="18DAA067" w:rsidR="006C6363" w:rsidRPr="009D16ED" w:rsidRDefault="006C6363" w:rsidP="006C6363">
            <w:pPr>
              <w:rPr>
                <w:rFonts w:ascii="Calibri" w:hAnsi="Calibri" w:cs="Calibri"/>
                <w:color w:val="000000"/>
              </w:rPr>
            </w:pPr>
          </w:p>
        </w:tc>
        <w:tc>
          <w:tcPr>
            <w:tcW w:w="3667" w:type="dxa"/>
            <w:tcBorders>
              <w:top w:val="nil"/>
              <w:left w:val="nil"/>
              <w:bottom w:val="single" w:sz="4" w:space="0" w:color="auto"/>
              <w:right w:val="single" w:sz="4" w:space="0" w:color="auto"/>
            </w:tcBorders>
            <w:shd w:val="clear" w:color="auto" w:fill="auto"/>
          </w:tcPr>
          <w:p w14:paraId="4C2A132B" w14:textId="560B01A9" w:rsidR="006C6363" w:rsidRPr="009D16ED" w:rsidRDefault="008108C4" w:rsidP="006C6363">
            <w:pPr>
              <w:rPr>
                <w:rFonts w:ascii="Calibri" w:hAnsi="Calibri" w:cs="Calibri"/>
                <w:color w:val="0563C1"/>
                <w:u w:val="single"/>
              </w:rPr>
            </w:pPr>
            <w:hyperlink r:id="rId57" w:history="1">
              <w:r w:rsidR="006C6363" w:rsidRPr="0007318A">
                <w:rPr>
                  <w:rStyle w:val="Hyperlink"/>
                  <w:rFonts w:ascii="Calibri" w:hAnsi="Calibri" w:cs="Calibri"/>
                </w:rPr>
                <w:t>pberrisford@achievetraining.org.uk</w:t>
              </w:r>
            </w:hyperlink>
          </w:p>
        </w:tc>
      </w:tr>
      <w:tr w:rsidR="006C6363" w:rsidRPr="007E69B8" w14:paraId="4C2A1339" w14:textId="77777777" w:rsidTr="00956C4A">
        <w:tc>
          <w:tcPr>
            <w:tcW w:w="2675" w:type="dxa"/>
            <w:gridSpan w:val="2"/>
            <w:tcBorders>
              <w:top w:val="single" w:sz="4" w:space="0" w:color="auto"/>
            </w:tcBorders>
            <w:shd w:val="clear" w:color="auto" w:fill="FFFFFF" w:themeFill="background1"/>
          </w:tcPr>
          <w:p w14:paraId="4C2A1332" w14:textId="77777777" w:rsidR="006C6363" w:rsidRPr="009D16ED" w:rsidRDefault="006C6363" w:rsidP="006C6363">
            <w:pPr>
              <w:shd w:val="clear" w:color="auto" w:fill="FFFFFF" w:themeFill="background1"/>
            </w:pPr>
            <w:r w:rsidRPr="009D16ED">
              <w:t>YMCA North Staffordshire</w:t>
            </w:r>
          </w:p>
          <w:p w14:paraId="4C2A1333" w14:textId="5032511F" w:rsidR="006C6363" w:rsidRPr="009D16ED" w:rsidRDefault="006C6363" w:rsidP="006C6363">
            <w:pPr>
              <w:shd w:val="clear" w:color="auto" w:fill="FFFFFF" w:themeFill="background1"/>
            </w:pPr>
            <w:r>
              <w:lastRenderedPageBreak/>
              <w:t>Chris Deakin</w:t>
            </w:r>
          </w:p>
        </w:tc>
        <w:tc>
          <w:tcPr>
            <w:tcW w:w="2674" w:type="dxa"/>
            <w:tcBorders>
              <w:top w:val="single" w:sz="4" w:space="0" w:color="auto"/>
            </w:tcBorders>
            <w:shd w:val="clear" w:color="auto" w:fill="FFFFFF" w:themeFill="background1"/>
          </w:tcPr>
          <w:p w14:paraId="4C2A1334" w14:textId="77777777" w:rsidR="006C6363" w:rsidRPr="009D16ED" w:rsidRDefault="006C6363" w:rsidP="006C6363">
            <w:pPr>
              <w:rPr>
                <w:rFonts w:ascii="Calibri" w:hAnsi="Calibri" w:cs="Calibri"/>
                <w:color w:val="000000"/>
              </w:rPr>
            </w:pPr>
            <w:r w:rsidRPr="009D16ED">
              <w:rPr>
                <w:rFonts w:ascii="Calibri" w:hAnsi="Calibri" w:cs="Calibri"/>
                <w:color w:val="000000"/>
              </w:rPr>
              <w:lastRenderedPageBreak/>
              <w:t>01782 222376</w:t>
            </w:r>
          </w:p>
          <w:p w14:paraId="4C2A1335" w14:textId="77777777" w:rsidR="006C6363" w:rsidRPr="009D16ED" w:rsidRDefault="006C6363" w:rsidP="006C6363">
            <w:pPr>
              <w:rPr>
                <w:rFonts w:ascii="Calibri" w:hAnsi="Calibri" w:cs="Calibri"/>
                <w:color w:val="000000"/>
              </w:rPr>
            </w:pPr>
          </w:p>
          <w:p w14:paraId="4C2A1336" w14:textId="77777777" w:rsidR="006C6363" w:rsidRPr="009D16ED" w:rsidRDefault="006C6363" w:rsidP="006C6363">
            <w:pPr>
              <w:shd w:val="clear" w:color="auto" w:fill="FFFFFF" w:themeFill="background1"/>
            </w:pPr>
          </w:p>
        </w:tc>
        <w:tc>
          <w:tcPr>
            <w:tcW w:w="3667" w:type="dxa"/>
            <w:tcBorders>
              <w:top w:val="single" w:sz="4" w:space="0" w:color="auto"/>
            </w:tcBorders>
            <w:shd w:val="clear" w:color="auto" w:fill="FFFFFF" w:themeFill="background1"/>
          </w:tcPr>
          <w:p w14:paraId="4C2A1337" w14:textId="77777777" w:rsidR="006C6363" w:rsidRPr="009D16ED" w:rsidRDefault="008108C4" w:rsidP="006C6363">
            <w:pPr>
              <w:rPr>
                <w:rFonts w:ascii="Calibri" w:hAnsi="Calibri" w:cs="Calibri"/>
                <w:color w:val="0563C1"/>
                <w:u w:val="single"/>
              </w:rPr>
            </w:pPr>
            <w:hyperlink r:id="rId58" w:history="1">
              <w:r w:rsidR="006C6363" w:rsidRPr="009D16ED">
                <w:rPr>
                  <w:rStyle w:val="Hyperlink"/>
                  <w:rFonts w:ascii="Calibri" w:hAnsi="Calibri" w:cs="Calibri"/>
                </w:rPr>
                <w:t>Chris.Deakin@ymcans.org.uk</w:t>
              </w:r>
            </w:hyperlink>
          </w:p>
          <w:p w14:paraId="4C2A1338" w14:textId="444381F9" w:rsidR="006C6363" w:rsidRPr="009D16ED" w:rsidRDefault="006C6363" w:rsidP="006C6363">
            <w:pPr>
              <w:rPr>
                <w:rFonts w:ascii="Calibri" w:hAnsi="Calibri" w:cs="Calibri"/>
                <w:color w:val="0563C1"/>
                <w:u w:val="single"/>
              </w:rPr>
            </w:pPr>
          </w:p>
        </w:tc>
      </w:tr>
      <w:tr w:rsidR="006C6363" w:rsidRPr="009D16ED" w14:paraId="4C2A133E" w14:textId="77777777" w:rsidTr="00026CE5">
        <w:tc>
          <w:tcPr>
            <w:tcW w:w="2675" w:type="dxa"/>
            <w:gridSpan w:val="2"/>
            <w:tcBorders>
              <w:bottom w:val="single" w:sz="4" w:space="0" w:color="auto"/>
            </w:tcBorders>
            <w:shd w:val="clear" w:color="auto" w:fill="FFFFFF" w:themeFill="background1"/>
          </w:tcPr>
          <w:p w14:paraId="4C2A133A" w14:textId="77777777" w:rsidR="006C6363" w:rsidRPr="009D16ED" w:rsidRDefault="006C6363" w:rsidP="006C6363">
            <w:pPr>
              <w:shd w:val="clear" w:color="auto" w:fill="FFFFFF" w:themeFill="background1"/>
            </w:pPr>
            <w:r w:rsidRPr="009D16ED">
              <w:lastRenderedPageBreak/>
              <w:t>RAD</w:t>
            </w:r>
          </w:p>
        </w:tc>
        <w:tc>
          <w:tcPr>
            <w:tcW w:w="2674" w:type="dxa"/>
            <w:tcBorders>
              <w:top w:val="single" w:sz="4" w:space="0" w:color="auto"/>
              <w:left w:val="single" w:sz="4" w:space="0" w:color="auto"/>
              <w:bottom w:val="single" w:sz="4" w:space="0" w:color="auto"/>
              <w:right w:val="single" w:sz="4" w:space="0" w:color="auto"/>
            </w:tcBorders>
            <w:shd w:val="clear" w:color="auto" w:fill="auto"/>
          </w:tcPr>
          <w:p w14:paraId="4C2A133B" w14:textId="77777777" w:rsidR="006C6363" w:rsidRPr="009D16ED" w:rsidRDefault="006C6363" w:rsidP="006C6363">
            <w:pPr>
              <w:rPr>
                <w:rFonts w:ascii="Calibri" w:hAnsi="Calibri" w:cs="Calibri"/>
                <w:color w:val="000000"/>
              </w:rPr>
            </w:pPr>
            <w:r w:rsidRPr="009D16ED">
              <w:rPr>
                <w:rFonts w:ascii="Calibri" w:hAnsi="Calibri" w:cs="Calibri"/>
                <w:color w:val="000000"/>
              </w:rPr>
              <w:t>0845 688 2525</w:t>
            </w:r>
          </w:p>
        </w:tc>
        <w:tc>
          <w:tcPr>
            <w:tcW w:w="3667" w:type="dxa"/>
            <w:tcBorders>
              <w:top w:val="single" w:sz="4" w:space="0" w:color="auto"/>
              <w:left w:val="nil"/>
              <w:bottom w:val="single" w:sz="4" w:space="0" w:color="auto"/>
              <w:right w:val="single" w:sz="4" w:space="0" w:color="auto"/>
            </w:tcBorders>
            <w:shd w:val="clear" w:color="auto" w:fill="auto"/>
            <w:vAlign w:val="bottom"/>
          </w:tcPr>
          <w:p w14:paraId="4C2A133C" w14:textId="2D876B84" w:rsidR="006C6363" w:rsidRPr="009D16ED" w:rsidRDefault="008108C4" w:rsidP="006C6363">
            <w:pPr>
              <w:rPr>
                <w:rStyle w:val="Hyperlink"/>
                <w:rFonts w:ascii="Calibri" w:hAnsi="Calibri" w:cs="Calibri"/>
              </w:rPr>
            </w:pPr>
            <w:hyperlink r:id="rId59" w:history="1">
              <w:r w:rsidR="006C6363" w:rsidRPr="0007318A">
                <w:rPr>
                  <w:rStyle w:val="Hyperlink"/>
                  <w:rFonts w:ascii="Calibri" w:hAnsi="Calibri" w:cs="Calibri"/>
                </w:rPr>
                <w:t>employment@royaldeaf.org.uk</w:t>
              </w:r>
            </w:hyperlink>
          </w:p>
          <w:p w14:paraId="4C2A133D" w14:textId="77777777" w:rsidR="006C6363" w:rsidRPr="009D16ED" w:rsidRDefault="006C6363" w:rsidP="006C6363">
            <w:pPr>
              <w:rPr>
                <w:rFonts w:ascii="Calibri" w:hAnsi="Calibri" w:cs="Calibri"/>
                <w:color w:val="0563C1"/>
                <w:u w:val="single"/>
              </w:rPr>
            </w:pPr>
          </w:p>
        </w:tc>
      </w:tr>
      <w:tr w:rsidR="006C6363" w:rsidRPr="009D16ED" w14:paraId="4C2A1343" w14:textId="77777777" w:rsidTr="00026CE5">
        <w:tc>
          <w:tcPr>
            <w:tcW w:w="2675" w:type="dxa"/>
            <w:gridSpan w:val="2"/>
            <w:tcBorders>
              <w:bottom w:val="single" w:sz="4" w:space="0" w:color="auto"/>
            </w:tcBorders>
            <w:shd w:val="clear" w:color="auto" w:fill="FFFFFF" w:themeFill="background1"/>
          </w:tcPr>
          <w:p w14:paraId="1A542916" w14:textId="77777777" w:rsidR="006C6363" w:rsidRDefault="006C6363" w:rsidP="006C6363">
            <w:pPr>
              <w:shd w:val="clear" w:color="auto" w:fill="FFFFFF" w:themeFill="background1"/>
            </w:pPr>
            <w:r>
              <w:t>We Are With You</w:t>
            </w:r>
          </w:p>
          <w:p w14:paraId="4C2A133F" w14:textId="46701C92" w:rsidR="006C6363" w:rsidRPr="009D16ED" w:rsidRDefault="006C6363" w:rsidP="006C6363">
            <w:pPr>
              <w:shd w:val="clear" w:color="auto" w:fill="FFFFFF" w:themeFill="background1"/>
            </w:pPr>
            <w:r>
              <w:t>Vicky Lomas</w:t>
            </w:r>
          </w:p>
        </w:tc>
        <w:tc>
          <w:tcPr>
            <w:tcW w:w="2674" w:type="dxa"/>
            <w:tcBorders>
              <w:top w:val="nil"/>
              <w:left w:val="single" w:sz="4" w:space="0" w:color="auto"/>
              <w:bottom w:val="single" w:sz="4" w:space="0" w:color="auto"/>
              <w:right w:val="single" w:sz="4" w:space="0" w:color="auto"/>
            </w:tcBorders>
            <w:shd w:val="clear" w:color="auto" w:fill="auto"/>
          </w:tcPr>
          <w:p w14:paraId="4C2A1340" w14:textId="77777777" w:rsidR="006C6363" w:rsidRPr="009D16ED" w:rsidRDefault="006C6363" w:rsidP="006C6363">
            <w:pPr>
              <w:rPr>
                <w:rFonts w:ascii="Calibri" w:hAnsi="Calibri" w:cs="Calibri"/>
                <w:color w:val="000000"/>
              </w:rPr>
            </w:pPr>
            <w:r w:rsidRPr="009D16ED">
              <w:rPr>
                <w:rFonts w:ascii="Calibri" w:hAnsi="Calibri" w:cs="Calibri"/>
                <w:color w:val="000000"/>
              </w:rPr>
              <w:t>01782 956 119</w:t>
            </w:r>
          </w:p>
        </w:tc>
        <w:tc>
          <w:tcPr>
            <w:tcW w:w="3667" w:type="dxa"/>
            <w:tcBorders>
              <w:top w:val="nil"/>
              <w:left w:val="nil"/>
              <w:bottom w:val="single" w:sz="4" w:space="0" w:color="auto"/>
              <w:right w:val="single" w:sz="4" w:space="0" w:color="auto"/>
            </w:tcBorders>
            <w:shd w:val="clear" w:color="auto" w:fill="auto"/>
            <w:vAlign w:val="bottom"/>
          </w:tcPr>
          <w:p w14:paraId="4C2A1341" w14:textId="1DB361B9" w:rsidR="006C6363" w:rsidRPr="009D16ED" w:rsidRDefault="008108C4" w:rsidP="006C6363">
            <w:pPr>
              <w:rPr>
                <w:rStyle w:val="Hyperlink"/>
                <w:rFonts w:ascii="Calibri" w:hAnsi="Calibri" w:cs="Calibri"/>
              </w:rPr>
            </w:pPr>
            <w:hyperlink r:id="rId60" w:history="1">
              <w:r w:rsidR="006C6363" w:rsidRPr="00146906">
                <w:rPr>
                  <w:rStyle w:val="Hyperlink"/>
                </w:rPr>
                <w:t>vicky.lomas</w:t>
              </w:r>
              <w:r w:rsidR="006C6363" w:rsidRPr="00146906">
                <w:rPr>
                  <w:rStyle w:val="Hyperlink"/>
                  <w:rFonts w:ascii="Calibri" w:hAnsi="Calibri" w:cs="Calibri"/>
                </w:rPr>
                <w:t xml:space="preserve">@wearewithyou.org.uk </w:t>
              </w:r>
            </w:hyperlink>
          </w:p>
          <w:p w14:paraId="4C2A1342" w14:textId="77777777" w:rsidR="006C6363" w:rsidRPr="009D16ED" w:rsidRDefault="006C6363" w:rsidP="006C6363">
            <w:pPr>
              <w:rPr>
                <w:rFonts w:ascii="Calibri" w:hAnsi="Calibri" w:cs="Calibri"/>
                <w:color w:val="0563C1"/>
                <w:u w:val="single"/>
              </w:rPr>
            </w:pPr>
          </w:p>
        </w:tc>
      </w:tr>
      <w:tr w:rsidR="006C6363" w:rsidRPr="009D16ED" w14:paraId="4C2A1348" w14:textId="77777777" w:rsidTr="00026CE5">
        <w:tc>
          <w:tcPr>
            <w:tcW w:w="2675" w:type="dxa"/>
            <w:gridSpan w:val="2"/>
            <w:tcBorders>
              <w:bottom w:val="single" w:sz="4" w:space="0" w:color="auto"/>
            </w:tcBorders>
            <w:shd w:val="clear" w:color="auto" w:fill="FFFFFF" w:themeFill="background1"/>
          </w:tcPr>
          <w:p w14:paraId="15B131D4" w14:textId="77777777" w:rsidR="006C6363" w:rsidRDefault="006C6363" w:rsidP="006C6363">
            <w:pPr>
              <w:shd w:val="clear" w:color="auto" w:fill="FFFFFF" w:themeFill="background1"/>
            </w:pPr>
            <w:r w:rsidRPr="009D16ED">
              <w:t>Stoke on Trent City Council</w:t>
            </w:r>
          </w:p>
          <w:p w14:paraId="4C2A1344" w14:textId="0590E6A8" w:rsidR="006C6363" w:rsidRPr="009D16ED" w:rsidRDefault="006C6363" w:rsidP="006C6363">
            <w:pPr>
              <w:shd w:val="clear" w:color="auto" w:fill="FFFFFF" w:themeFill="background1"/>
            </w:pPr>
            <w:r>
              <w:t>Michelle Askey</w:t>
            </w:r>
          </w:p>
        </w:tc>
        <w:tc>
          <w:tcPr>
            <w:tcW w:w="2674" w:type="dxa"/>
            <w:tcBorders>
              <w:top w:val="nil"/>
              <w:left w:val="single" w:sz="4" w:space="0" w:color="auto"/>
              <w:bottom w:val="single" w:sz="4" w:space="0" w:color="auto"/>
              <w:right w:val="single" w:sz="4" w:space="0" w:color="auto"/>
            </w:tcBorders>
            <w:shd w:val="clear" w:color="auto" w:fill="auto"/>
            <w:vAlign w:val="bottom"/>
          </w:tcPr>
          <w:p w14:paraId="4C2A1345" w14:textId="77777777" w:rsidR="006C6363" w:rsidRPr="009D16ED" w:rsidRDefault="006C6363" w:rsidP="006C6363">
            <w:pPr>
              <w:rPr>
                <w:rFonts w:ascii="Calibri" w:hAnsi="Calibri" w:cs="Calibri"/>
                <w:color w:val="000000"/>
              </w:rPr>
            </w:pPr>
            <w:r w:rsidRPr="009D16ED">
              <w:rPr>
                <w:rFonts w:ascii="Calibri" w:hAnsi="Calibri" w:cs="Calibri"/>
                <w:color w:val="000000"/>
              </w:rPr>
              <w:t>01782 231217/</w:t>
            </w:r>
          </w:p>
          <w:p w14:paraId="4C2A1346" w14:textId="77777777" w:rsidR="006C6363" w:rsidRPr="009D16ED" w:rsidRDefault="006C6363" w:rsidP="006C6363">
            <w:pPr>
              <w:rPr>
                <w:rFonts w:ascii="Calibri" w:hAnsi="Calibri" w:cs="Calibri"/>
                <w:color w:val="000000"/>
              </w:rPr>
            </w:pPr>
            <w:r w:rsidRPr="009D16ED">
              <w:rPr>
                <w:rFonts w:ascii="Calibri" w:hAnsi="Calibri" w:cs="Calibri"/>
                <w:color w:val="000000"/>
              </w:rPr>
              <w:t xml:space="preserve"> 07879 115694</w:t>
            </w:r>
          </w:p>
        </w:tc>
        <w:tc>
          <w:tcPr>
            <w:tcW w:w="3667" w:type="dxa"/>
            <w:tcBorders>
              <w:top w:val="nil"/>
              <w:left w:val="nil"/>
              <w:bottom w:val="single" w:sz="4" w:space="0" w:color="auto"/>
              <w:right w:val="single" w:sz="4" w:space="0" w:color="auto"/>
            </w:tcBorders>
            <w:shd w:val="clear" w:color="auto" w:fill="auto"/>
          </w:tcPr>
          <w:p w14:paraId="4C2A1347" w14:textId="77777777" w:rsidR="006C6363" w:rsidRPr="009D16ED" w:rsidRDefault="008108C4" w:rsidP="006C6363">
            <w:pPr>
              <w:rPr>
                <w:rFonts w:ascii="Calibri" w:hAnsi="Calibri" w:cs="Calibri"/>
                <w:color w:val="0563C1"/>
                <w:u w:val="single"/>
              </w:rPr>
            </w:pPr>
            <w:hyperlink r:id="rId61" w:history="1">
              <w:r w:rsidR="006C6363" w:rsidRPr="009D16ED">
                <w:rPr>
                  <w:rStyle w:val="Hyperlink"/>
                  <w:rFonts w:ascii="Calibri" w:hAnsi="Calibri" w:cs="Calibri"/>
                </w:rPr>
                <w:t>Michelle.askey@stoke.gov.uk</w:t>
              </w:r>
            </w:hyperlink>
          </w:p>
        </w:tc>
      </w:tr>
      <w:tr w:rsidR="006C6363" w:rsidRPr="009D16ED" w14:paraId="4C2A1353" w14:textId="77777777" w:rsidTr="00026CE5">
        <w:tc>
          <w:tcPr>
            <w:tcW w:w="2675" w:type="dxa"/>
            <w:gridSpan w:val="2"/>
            <w:tcBorders>
              <w:bottom w:val="single" w:sz="4" w:space="0" w:color="auto"/>
            </w:tcBorders>
            <w:shd w:val="clear" w:color="auto" w:fill="FFFFFF" w:themeFill="background1"/>
          </w:tcPr>
          <w:p w14:paraId="4C2A134E" w14:textId="77777777" w:rsidR="006C6363" w:rsidRPr="009D16ED" w:rsidRDefault="006C6363" w:rsidP="006C6363">
            <w:pPr>
              <w:shd w:val="clear" w:color="auto" w:fill="FFFFFF" w:themeFill="background1"/>
            </w:pPr>
            <w:r w:rsidRPr="009D16ED">
              <w:t>Genius Within</w:t>
            </w:r>
          </w:p>
        </w:tc>
        <w:tc>
          <w:tcPr>
            <w:tcW w:w="2674" w:type="dxa"/>
            <w:tcBorders>
              <w:bottom w:val="single" w:sz="4" w:space="0" w:color="auto"/>
            </w:tcBorders>
            <w:shd w:val="clear" w:color="auto" w:fill="FFFFFF" w:themeFill="background1"/>
          </w:tcPr>
          <w:p w14:paraId="4C2A134F" w14:textId="77777777" w:rsidR="006C6363" w:rsidRPr="009D16ED" w:rsidRDefault="006C6363" w:rsidP="006C6363">
            <w:pPr>
              <w:rPr>
                <w:rFonts w:ascii="Calibri" w:hAnsi="Calibri" w:cs="Calibri"/>
                <w:color w:val="000000"/>
              </w:rPr>
            </w:pPr>
            <w:r w:rsidRPr="009D16ED">
              <w:rPr>
                <w:rFonts w:ascii="Calibri" w:hAnsi="Calibri" w:cs="Calibri"/>
                <w:color w:val="000000"/>
              </w:rPr>
              <w:t>07512 145585</w:t>
            </w:r>
          </w:p>
          <w:p w14:paraId="4C2A1350" w14:textId="77777777" w:rsidR="006C6363" w:rsidRPr="009D16ED" w:rsidRDefault="006C6363" w:rsidP="006C6363">
            <w:pPr>
              <w:shd w:val="clear" w:color="auto" w:fill="FFFFFF" w:themeFill="background1"/>
            </w:pPr>
            <w:r w:rsidRPr="009D16ED">
              <w:t>07512 139120</w:t>
            </w:r>
          </w:p>
        </w:tc>
        <w:tc>
          <w:tcPr>
            <w:tcW w:w="3667" w:type="dxa"/>
            <w:tcBorders>
              <w:bottom w:val="single" w:sz="4" w:space="0" w:color="auto"/>
            </w:tcBorders>
            <w:shd w:val="clear" w:color="auto" w:fill="FFFFFF" w:themeFill="background1"/>
          </w:tcPr>
          <w:p w14:paraId="4C2A1351" w14:textId="6C53AB89" w:rsidR="006C6363" w:rsidRPr="009D16ED" w:rsidRDefault="008108C4" w:rsidP="006C6363">
            <w:pPr>
              <w:rPr>
                <w:rFonts w:ascii="Calibri" w:hAnsi="Calibri" w:cs="Calibri"/>
                <w:color w:val="0563C1"/>
                <w:u w:val="single"/>
              </w:rPr>
            </w:pPr>
            <w:hyperlink r:id="rId62" w:history="1">
              <w:r w:rsidR="006C6363" w:rsidRPr="00227D60">
                <w:rPr>
                  <w:rStyle w:val="Hyperlink"/>
                </w:rPr>
                <w:t>fiona@</w:t>
              </w:r>
              <w:r w:rsidR="006C6363" w:rsidRPr="00227D60">
                <w:rPr>
                  <w:rStyle w:val="Hyperlink"/>
                  <w:rFonts w:ascii="Calibri" w:hAnsi="Calibri" w:cs="Calibri"/>
                </w:rPr>
                <w:t>geniuswithin.co.uk</w:t>
              </w:r>
            </w:hyperlink>
          </w:p>
          <w:p w14:paraId="4C2A1352" w14:textId="77777777" w:rsidR="006C6363" w:rsidRPr="009D16ED" w:rsidRDefault="008108C4" w:rsidP="006C6363">
            <w:pPr>
              <w:rPr>
                <w:rFonts w:ascii="Calibri" w:hAnsi="Calibri" w:cs="Calibri"/>
                <w:color w:val="0563C1"/>
                <w:u w:val="single"/>
              </w:rPr>
            </w:pPr>
            <w:hyperlink r:id="rId63" w:history="1">
              <w:r w:rsidR="006C6363" w:rsidRPr="009D16ED">
                <w:rPr>
                  <w:rStyle w:val="Hyperlink"/>
                  <w:rFonts w:ascii="Calibri" w:hAnsi="Calibri" w:cs="Calibri"/>
                </w:rPr>
                <w:t>nicola@geniuswithin.co.uk</w:t>
              </w:r>
            </w:hyperlink>
          </w:p>
        </w:tc>
      </w:tr>
      <w:tr w:rsidR="006C6363" w:rsidRPr="009D16ED" w14:paraId="4C2A1358" w14:textId="77777777" w:rsidTr="00026CE5">
        <w:tc>
          <w:tcPr>
            <w:tcW w:w="2675" w:type="dxa"/>
            <w:gridSpan w:val="2"/>
            <w:tcBorders>
              <w:bottom w:val="single" w:sz="4" w:space="0" w:color="auto"/>
            </w:tcBorders>
            <w:shd w:val="clear" w:color="auto" w:fill="FFFFFF" w:themeFill="background1"/>
          </w:tcPr>
          <w:p w14:paraId="09F4800F" w14:textId="77777777" w:rsidR="006C6363" w:rsidRDefault="006C6363" w:rsidP="006C6363">
            <w:pPr>
              <w:shd w:val="clear" w:color="auto" w:fill="FFFFFF" w:themeFill="background1"/>
            </w:pPr>
            <w:r w:rsidRPr="009D16ED">
              <w:t>Starfish</w:t>
            </w:r>
          </w:p>
          <w:p w14:paraId="4C2A1354" w14:textId="6712636D" w:rsidR="006C6363" w:rsidRPr="009D16ED" w:rsidRDefault="00384C93" w:rsidP="006C6363">
            <w:pPr>
              <w:shd w:val="clear" w:color="auto" w:fill="FFFFFF" w:themeFill="background1"/>
            </w:pPr>
            <w:r>
              <w:t>David Clamp</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bottom"/>
          </w:tcPr>
          <w:p w14:paraId="4C2A1355" w14:textId="6D1ECB08" w:rsidR="006C6363" w:rsidRDefault="006C6363" w:rsidP="006C6363">
            <w:pPr>
              <w:rPr>
                <w:rFonts w:ascii="Calibri" w:hAnsi="Calibri" w:cs="Calibri"/>
                <w:color w:val="000000"/>
              </w:rPr>
            </w:pPr>
            <w:r w:rsidRPr="009D16ED">
              <w:rPr>
                <w:rFonts w:ascii="Calibri" w:hAnsi="Calibri" w:cs="Calibri"/>
                <w:color w:val="000000"/>
              </w:rPr>
              <w:t>01782 683136</w:t>
            </w:r>
          </w:p>
          <w:p w14:paraId="515FF3FB" w14:textId="6DF261A8" w:rsidR="006C6363" w:rsidRPr="009D16ED" w:rsidRDefault="006C6363" w:rsidP="006C6363">
            <w:pPr>
              <w:rPr>
                <w:rFonts w:ascii="Calibri" w:hAnsi="Calibri" w:cs="Calibri"/>
                <w:color w:val="000000"/>
              </w:rPr>
            </w:pPr>
            <w:r>
              <w:rPr>
                <w:rFonts w:ascii="Calibri" w:hAnsi="Calibri" w:cs="Calibri"/>
                <w:color w:val="000000"/>
              </w:rPr>
              <w:t>07951 0</w:t>
            </w:r>
            <w:r w:rsidR="00384C93">
              <w:rPr>
                <w:rFonts w:ascii="Calibri" w:hAnsi="Calibri" w:cs="Calibri"/>
                <w:color w:val="000000"/>
              </w:rPr>
              <w:t>89628</w:t>
            </w:r>
          </w:p>
          <w:p w14:paraId="4C2A1356" w14:textId="77777777" w:rsidR="006C6363" w:rsidRPr="009D16ED" w:rsidRDefault="006C6363" w:rsidP="006C6363">
            <w:pPr>
              <w:rPr>
                <w:rFonts w:ascii="Calibri" w:hAnsi="Calibri" w:cs="Calibri"/>
                <w:color w:val="000000"/>
              </w:rPr>
            </w:pPr>
          </w:p>
        </w:tc>
        <w:tc>
          <w:tcPr>
            <w:tcW w:w="3667" w:type="dxa"/>
            <w:tcBorders>
              <w:top w:val="single" w:sz="4" w:space="0" w:color="auto"/>
              <w:left w:val="nil"/>
              <w:bottom w:val="single" w:sz="4" w:space="0" w:color="auto"/>
              <w:right w:val="single" w:sz="4" w:space="0" w:color="auto"/>
            </w:tcBorders>
            <w:shd w:val="clear" w:color="auto" w:fill="auto"/>
          </w:tcPr>
          <w:p w14:paraId="4C2A1357" w14:textId="79782674" w:rsidR="006C6363" w:rsidRPr="009D16ED" w:rsidRDefault="008108C4" w:rsidP="006C6363">
            <w:pPr>
              <w:rPr>
                <w:rFonts w:ascii="Calibri" w:hAnsi="Calibri" w:cs="Calibri"/>
                <w:color w:val="0563C1"/>
                <w:u w:val="single"/>
              </w:rPr>
            </w:pPr>
            <w:hyperlink r:id="rId64" w:history="1">
              <w:r w:rsidR="00384C93" w:rsidRPr="00F827DC">
                <w:rPr>
                  <w:rStyle w:val="Hyperlink"/>
                </w:rPr>
                <w:t>david.clamp</w:t>
              </w:r>
              <w:r w:rsidR="00384C93" w:rsidRPr="00F827DC">
                <w:rPr>
                  <w:rStyle w:val="Hyperlink"/>
                  <w:rFonts w:ascii="Calibri" w:hAnsi="Calibri" w:cs="Calibri"/>
                </w:rPr>
                <w:t>@starfishservices.co.uk</w:t>
              </w:r>
            </w:hyperlink>
          </w:p>
        </w:tc>
      </w:tr>
    </w:tbl>
    <w:p w14:paraId="4C2A135D" w14:textId="77777777" w:rsidR="003D0A32" w:rsidRDefault="003D0A32" w:rsidP="002B3EB0">
      <w:pPr>
        <w:rPr>
          <w:b/>
        </w:rPr>
      </w:pPr>
    </w:p>
    <w:p w14:paraId="4C2A135E" w14:textId="77777777" w:rsidR="00205A55" w:rsidRDefault="00205A55" w:rsidP="002B3EB0">
      <w:pPr>
        <w:rPr>
          <w:b/>
        </w:rPr>
      </w:pPr>
    </w:p>
    <w:p w14:paraId="4C2A135F" w14:textId="77777777" w:rsidR="00205A55" w:rsidRDefault="00205A55" w:rsidP="002B3EB0">
      <w:pPr>
        <w:rPr>
          <w:b/>
        </w:rPr>
      </w:pPr>
    </w:p>
    <w:p w14:paraId="4C2A1360" w14:textId="77777777" w:rsidR="00205A55" w:rsidRDefault="00205A55" w:rsidP="002B3EB0">
      <w:pPr>
        <w:rPr>
          <w:b/>
        </w:rPr>
      </w:pPr>
    </w:p>
    <w:p w14:paraId="4C2A1361" w14:textId="77777777" w:rsidR="00205A55" w:rsidRDefault="00205A55" w:rsidP="002B3EB0">
      <w:pPr>
        <w:rPr>
          <w:b/>
        </w:rPr>
      </w:pPr>
    </w:p>
    <w:p w14:paraId="4C2A1362" w14:textId="77777777" w:rsidR="00205A55" w:rsidRDefault="00205A55" w:rsidP="002B3EB0">
      <w:pPr>
        <w:rPr>
          <w:b/>
        </w:rPr>
      </w:pPr>
    </w:p>
    <w:p w14:paraId="4C2A1363" w14:textId="77777777" w:rsidR="00205A55" w:rsidRDefault="00205A55" w:rsidP="002B3EB0">
      <w:pPr>
        <w:rPr>
          <w:b/>
        </w:rPr>
      </w:pPr>
    </w:p>
    <w:p w14:paraId="4C2A1364" w14:textId="77777777" w:rsidR="00205A55" w:rsidRDefault="00205A55" w:rsidP="002B3EB0">
      <w:pPr>
        <w:rPr>
          <w:b/>
        </w:rPr>
      </w:pPr>
    </w:p>
    <w:p w14:paraId="4C2A1365" w14:textId="77777777" w:rsidR="00205A55" w:rsidRDefault="00205A55" w:rsidP="002B3EB0">
      <w:pPr>
        <w:rPr>
          <w:b/>
        </w:rPr>
      </w:pPr>
    </w:p>
    <w:p w14:paraId="4C2A1366" w14:textId="77777777" w:rsidR="00205A55" w:rsidRDefault="00205A55" w:rsidP="002B3EB0">
      <w:pPr>
        <w:rPr>
          <w:b/>
        </w:rPr>
      </w:pPr>
    </w:p>
    <w:p w14:paraId="4C2A1367" w14:textId="77777777" w:rsidR="00205A55" w:rsidRDefault="00205A55" w:rsidP="002B3EB0">
      <w:pPr>
        <w:rPr>
          <w:b/>
        </w:rPr>
      </w:pPr>
    </w:p>
    <w:p w14:paraId="4C2A1368" w14:textId="2B7DB17F" w:rsidR="00205A55" w:rsidRDefault="00205A55" w:rsidP="002B3EB0">
      <w:pPr>
        <w:rPr>
          <w:b/>
        </w:rPr>
      </w:pPr>
    </w:p>
    <w:p w14:paraId="100F2503" w14:textId="300BAFB2" w:rsidR="00AC34FF" w:rsidRDefault="00AC34FF" w:rsidP="002B3EB0">
      <w:pPr>
        <w:rPr>
          <w:b/>
        </w:rPr>
      </w:pPr>
    </w:p>
    <w:p w14:paraId="4B5FFDB4" w14:textId="77777777" w:rsidR="00AC34FF" w:rsidRDefault="00AC34FF" w:rsidP="002B3EB0">
      <w:pPr>
        <w:rPr>
          <w:b/>
        </w:rPr>
      </w:pPr>
    </w:p>
    <w:p w14:paraId="4C2A1369" w14:textId="798F1CD1" w:rsidR="00205A55" w:rsidRDefault="00205A55" w:rsidP="002B3EB0">
      <w:pPr>
        <w:rPr>
          <w:b/>
        </w:rPr>
      </w:pPr>
    </w:p>
    <w:p w14:paraId="02517704" w14:textId="43312A0C" w:rsidR="001823D6" w:rsidRDefault="001823D6" w:rsidP="002B3EB0">
      <w:pPr>
        <w:rPr>
          <w:b/>
        </w:rPr>
      </w:pPr>
    </w:p>
    <w:p w14:paraId="5026E01B" w14:textId="77777777" w:rsidR="008C7294" w:rsidRDefault="008C7294" w:rsidP="002B3EB0">
      <w:pPr>
        <w:rPr>
          <w:b/>
        </w:rPr>
      </w:pPr>
    </w:p>
    <w:p w14:paraId="4C2A136A" w14:textId="28A269D6" w:rsidR="00205A55" w:rsidRDefault="00205A55" w:rsidP="002B3EB0">
      <w:pPr>
        <w:rPr>
          <w:b/>
        </w:rPr>
      </w:pPr>
    </w:p>
    <w:p w14:paraId="79C2F8D3" w14:textId="77777777" w:rsidR="00813D29" w:rsidRDefault="00813D29" w:rsidP="002B3EB0">
      <w:pPr>
        <w:rPr>
          <w:b/>
        </w:rPr>
      </w:pPr>
    </w:p>
    <w:p w14:paraId="69F75BF6" w14:textId="77777777" w:rsidR="00614DBB" w:rsidRDefault="00614DBB" w:rsidP="002B3EB0">
      <w:pPr>
        <w:rPr>
          <w:b/>
        </w:rPr>
      </w:pPr>
    </w:p>
    <w:p w14:paraId="4C2A136B" w14:textId="77777777" w:rsidR="00205A55" w:rsidRDefault="00205A55" w:rsidP="002B3EB0">
      <w:pPr>
        <w:rPr>
          <w:b/>
        </w:rPr>
      </w:pPr>
    </w:p>
    <w:p w14:paraId="4C2A136C" w14:textId="77777777" w:rsidR="00205A55" w:rsidRDefault="00205A55" w:rsidP="002B3EB0">
      <w:pPr>
        <w:rPr>
          <w:b/>
        </w:rPr>
      </w:pPr>
    </w:p>
    <w:p w14:paraId="4C2A136D" w14:textId="77777777" w:rsidR="00205A55" w:rsidRDefault="00205A55" w:rsidP="002B3EB0">
      <w:pPr>
        <w:rPr>
          <w:b/>
        </w:rPr>
      </w:pPr>
    </w:p>
    <w:p w14:paraId="4C2A1372" w14:textId="77777777" w:rsidR="00A87358" w:rsidRPr="005E6C43" w:rsidRDefault="00A31BE5" w:rsidP="002B3EB0">
      <w:pPr>
        <w:rPr>
          <w:b/>
          <w:sz w:val="28"/>
          <w:szCs w:val="28"/>
        </w:rPr>
      </w:pPr>
      <w:r w:rsidRPr="005E6C43">
        <w:rPr>
          <w:b/>
          <w:sz w:val="28"/>
          <w:szCs w:val="28"/>
        </w:rPr>
        <w:lastRenderedPageBreak/>
        <w:t>ESFA</w:t>
      </w:r>
      <w:r w:rsidR="00A87358" w:rsidRPr="005E6C43">
        <w:rPr>
          <w:b/>
          <w:sz w:val="28"/>
          <w:szCs w:val="28"/>
        </w:rPr>
        <w:t xml:space="preserve"> Opt In </w:t>
      </w:r>
    </w:p>
    <w:tbl>
      <w:tblPr>
        <w:tblStyle w:val="TableGrid"/>
        <w:tblW w:w="0" w:type="auto"/>
        <w:tblLayout w:type="fixed"/>
        <w:tblLook w:val="04A0" w:firstRow="1" w:lastRow="0" w:firstColumn="1" w:lastColumn="0" w:noHBand="0" w:noVBand="1"/>
      </w:tblPr>
      <w:tblGrid>
        <w:gridCol w:w="1891"/>
        <w:gridCol w:w="7"/>
        <w:gridCol w:w="791"/>
        <w:gridCol w:w="2126"/>
        <w:gridCol w:w="4201"/>
      </w:tblGrid>
      <w:tr w:rsidR="00A87358" w14:paraId="4C2A13D6" w14:textId="77777777" w:rsidTr="009D6BDC">
        <w:tc>
          <w:tcPr>
            <w:tcW w:w="1898" w:type="dxa"/>
            <w:gridSpan w:val="2"/>
            <w:shd w:val="clear" w:color="auto" w:fill="CC66FF"/>
          </w:tcPr>
          <w:p w14:paraId="4C2A13D4" w14:textId="77777777" w:rsidR="00A87358" w:rsidRDefault="00A87358" w:rsidP="007746DA">
            <w:r>
              <w:t xml:space="preserve">Project title </w:t>
            </w:r>
          </w:p>
        </w:tc>
        <w:tc>
          <w:tcPr>
            <w:tcW w:w="7118" w:type="dxa"/>
            <w:gridSpan w:val="3"/>
            <w:shd w:val="clear" w:color="auto" w:fill="CC66FF"/>
          </w:tcPr>
          <w:p w14:paraId="6199A652" w14:textId="7D7CE369" w:rsidR="00AA59B0" w:rsidRDefault="00AA59B0" w:rsidP="00EF123D">
            <w:pPr>
              <w:rPr>
                <w:b/>
              </w:rPr>
            </w:pPr>
            <w:r w:rsidRPr="00AA59B0">
              <w:rPr>
                <w:b/>
              </w:rPr>
              <w:t>Positive D</w:t>
            </w:r>
            <w:r w:rsidR="00FF4D34">
              <w:rPr>
                <w:b/>
              </w:rPr>
              <w:t>irections</w:t>
            </w:r>
            <w:r w:rsidRPr="00AA59B0">
              <w:rPr>
                <w:b/>
              </w:rPr>
              <w:t xml:space="preserve"> </w:t>
            </w:r>
          </w:p>
          <w:p w14:paraId="4C2A13D5" w14:textId="2CC260C8" w:rsidR="00665F14" w:rsidRPr="00AA59B0" w:rsidRDefault="00BA043D" w:rsidP="00AA59B0">
            <w:pPr>
              <w:rPr>
                <w:b/>
              </w:rPr>
            </w:pPr>
            <w:r>
              <w:rPr>
                <w:b/>
              </w:rPr>
              <w:t>(</w:t>
            </w:r>
            <w:r w:rsidR="00AA59B0">
              <w:t xml:space="preserve">Support for Individuals who are NEET or at risk of </w:t>
            </w:r>
            <w:r w:rsidR="00A87358">
              <w:t>NEET</w:t>
            </w:r>
            <w:r w:rsidR="00AA59B0">
              <w:t>)</w:t>
            </w:r>
            <w:r w:rsidR="00A87358">
              <w:t xml:space="preserve"> </w:t>
            </w:r>
          </w:p>
        </w:tc>
      </w:tr>
      <w:tr w:rsidR="00A87358" w14:paraId="4C2A13DA" w14:textId="77777777" w:rsidTr="009D6BDC">
        <w:tc>
          <w:tcPr>
            <w:tcW w:w="1898" w:type="dxa"/>
            <w:gridSpan w:val="2"/>
            <w:shd w:val="clear" w:color="auto" w:fill="F2F2F2" w:themeFill="background1" w:themeFillShade="F2"/>
          </w:tcPr>
          <w:p w14:paraId="4C2A13D7" w14:textId="77777777" w:rsidR="00A87358" w:rsidRDefault="00A87358" w:rsidP="007746DA">
            <w:r>
              <w:t>Lead provider</w:t>
            </w:r>
          </w:p>
        </w:tc>
        <w:tc>
          <w:tcPr>
            <w:tcW w:w="7118" w:type="dxa"/>
            <w:gridSpan w:val="3"/>
          </w:tcPr>
          <w:p w14:paraId="4C2A13D8" w14:textId="609D31C8" w:rsidR="00A87358" w:rsidRDefault="00AA59B0" w:rsidP="007746DA">
            <w:r>
              <w:t>Skills Training UK</w:t>
            </w:r>
          </w:p>
          <w:p w14:paraId="4C2A13D9" w14:textId="77777777" w:rsidR="00A87358" w:rsidRDefault="00A87358" w:rsidP="007746DA"/>
        </w:tc>
      </w:tr>
      <w:tr w:rsidR="00A87358" w14:paraId="4C2A13DF" w14:textId="77777777" w:rsidTr="009D6BDC">
        <w:tc>
          <w:tcPr>
            <w:tcW w:w="1898" w:type="dxa"/>
            <w:gridSpan w:val="2"/>
            <w:shd w:val="clear" w:color="auto" w:fill="F2F2F2" w:themeFill="background1" w:themeFillShade="F2"/>
          </w:tcPr>
          <w:p w14:paraId="4C2A13DB" w14:textId="77777777" w:rsidR="00A87358" w:rsidRDefault="00A87358" w:rsidP="007746DA">
            <w:r>
              <w:t>What’s on offer</w:t>
            </w:r>
          </w:p>
        </w:tc>
        <w:tc>
          <w:tcPr>
            <w:tcW w:w="7118" w:type="dxa"/>
            <w:gridSpan w:val="3"/>
          </w:tcPr>
          <w:p w14:paraId="7241D3F7" w14:textId="3321A695" w:rsidR="00C82CA6" w:rsidRPr="009F5D43" w:rsidRDefault="00C82CA6" w:rsidP="00C82CA6">
            <w:pPr>
              <w:spacing w:after="160" w:line="259" w:lineRule="auto"/>
              <w:jc w:val="both"/>
              <w:rPr>
                <w:rFonts w:ascii="Calibri" w:eastAsia="Calibri" w:hAnsi="Calibri" w:cs="Times New Roman"/>
                <w:b/>
                <w:bCs/>
              </w:rPr>
            </w:pPr>
            <w:r w:rsidRPr="00C82CA6">
              <w:rPr>
                <w:rFonts w:ascii="Calibri" w:eastAsia="Calibri" w:hAnsi="Calibri" w:cs="Times New Roman"/>
                <w:b/>
                <w:bCs/>
              </w:rPr>
              <w:t>The Positive Directions Programme is fully funded through the European Social Fund (ESF) and is available free to young people &amp; young adults across Stoke &amp; Staffordshire</w:t>
            </w:r>
            <w:r>
              <w:rPr>
                <w:rFonts w:ascii="Calibri" w:eastAsia="Calibri" w:hAnsi="Calibri" w:cs="Times New Roman"/>
                <w:b/>
                <w:bCs/>
              </w:rPr>
              <w:t>.</w:t>
            </w:r>
          </w:p>
          <w:p w14:paraId="31EFCB1E" w14:textId="77777777" w:rsidR="007D6B3C" w:rsidRDefault="007D6B3C" w:rsidP="007D6B3C">
            <w:pPr>
              <w:jc w:val="both"/>
            </w:pPr>
            <w:r w:rsidRPr="001C2B86">
              <w:t>The programme will target those who are NEET and At Risk of becoming NEET.</w:t>
            </w:r>
          </w:p>
          <w:p w14:paraId="5750120B" w14:textId="77777777" w:rsidR="007D6B3C" w:rsidRDefault="007D6B3C" w:rsidP="007D6B3C">
            <w:pPr>
              <w:jc w:val="both"/>
            </w:pPr>
          </w:p>
          <w:p w14:paraId="35D10929" w14:textId="77777777" w:rsidR="007D6B3C" w:rsidRDefault="007D6B3C" w:rsidP="007D6B3C">
            <w:pPr>
              <w:jc w:val="both"/>
            </w:pPr>
            <w:r w:rsidRPr="00021FC6">
              <w:t xml:space="preserve">Positive </w:t>
            </w:r>
            <w:r>
              <w:t xml:space="preserve">Directions will support ages between </w:t>
            </w:r>
            <w:r w:rsidRPr="00021FC6">
              <w:t>15-24 to deve</w:t>
            </w:r>
            <w:r>
              <w:t xml:space="preserve">lop the capability of young people &amp; young adults </w:t>
            </w:r>
            <w:r w:rsidRPr="00021FC6">
              <w:t xml:space="preserve">to progress </w:t>
            </w:r>
            <w:r>
              <w:t xml:space="preserve">either back </w:t>
            </w:r>
            <w:r w:rsidRPr="00021FC6">
              <w:t>into learning</w:t>
            </w:r>
            <w:r>
              <w:t xml:space="preserve"> and remain in either Education, Apprenticeship, Traineeship or Employment.  </w:t>
            </w:r>
          </w:p>
          <w:p w14:paraId="2F594994" w14:textId="77777777" w:rsidR="007D6B3C" w:rsidRDefault="007D6B3C" w:rsidP="007D6B3C">
            <w:pPr>
              <w:jc w:val="both"/>
            </w:pPr>
          </w:p>
          <w:p w14:paraId="08CB9FED" w14:textId="77777777" w:rsidR="00C82CA6" w:rsidRPr="009F5D43" w:rsidRDefault="00C82CA6" w:rsidP="00C82CA6">
            <w:pPr>
              <w:spacing w:after="160" w:line="259" w:lineRule="auto"/>
              <w:jc w:val="both"/>
              <w:rPr>
                <w:rFonts w:ascii="Calibri" w:eastAsia="Calibri" w:hAnsi="Calibri" w:cs="Times New Roman"/>
              </w:rPr>
            </w:pPr>
            <w:r w:rsidRPr="009F5D43">
              <w:rPr>
                <w:rFonts w:ascii="Calibri" w:eastAsia="Calibri" w:hAnsi="Calibri" w:cs="Times New Roman"/>
              </w:rPr>
              <w:t xml:space="preserve">The programme offers a range of exciting bespoke vocational courses, all tailored to the individual to boost opportunities and help progress in a positive direction.  </w:t>
            </w:r>
          </w:p>
          <w:p w14:paraId="06C2FACE" w14:textId="77777777" w:rsidR="00C82CA6" w:rsidRPr="009F5D43" w:rsidRDefault="00C82CA6" w:rsidP="00C82CA6">
            <w:pPr>
              <w:jc w:val="both"/>
              <w:rPr>
                <w:rFonts w:ascii="Calibri" w:eastAsia="Calibri" w:hAnsi="Calibri" w:cs="Times New Roman"/>
              </w:rPr>
            </w:pPr>
            <w:r w:rsidRPr="009F5D43">
              <w:rPr>
                <w:rFonts w:ascii="Calibri" w:eastAsia="Calibri" w:hAnsi="Calibri" w:cs="Times New Roman"/>
              </w:rPr>
              <w:t>Qualified advice and guidance tutors will offer intensive support covering aspects of:  Media, Sexual Health, Who Am I &amp; Resilience – All to enable young people and adults across Stoke &amp; Staffordshire to achieve their potential.</w:t>
            </w:r>
          </w:p>
          <w:p w14:paraId="40BBAC7C" w14:textId="7AD4D53A" w:rsidR="00C0369B" w:rsidRDefault="00C0369B" w:rsidP="007D6B3C">
            <w:pPr>
              <w:jc w:val="both"/>
            </w:pPr>
          </w:p>
          <w:p w14:paraId="52051D83" w14:textId="17CC7F4F" w:rsidR="00C0369B" w:rsidRDefault="00C0369B" w:rsidP="007D6B3C">
            <w:pPr>
              <w:jc w:val="both"/>
            </w:pPr>
            <w:r w:rsidRPr="00C0369B">
              <w:rPr>
                <w:b/>
                <w:bCs/>
              </w:rPr>
              <w:t>Note: To be able to continue to support our learners during COVID-19, all providers are delivering a 50/50 remote &amp; classroom blended learning approach, continuing to deliver 200 + online courses with on demand resources</w:t>
            </w:r>
          </w:p>
          <w:p w14:paraId="4C2A13DE" w14:textId="77777777" w:rsidR="00A87358" w:rsidRPr="009D6BDC" w:rsidRDefault="00A87358" w:rsidP="007D6B3C">
            <w:pPr>
              <w:rPr>
                <w:color w:val="FF0000"/>
              </w:rPr>
            </w:pPr>
          </w:p>
        </w:tc>
      </w:tr>
      <w:tr w:rsidR="00A87358" w14:paraId="4C2A13E6" w14:textId="77777777" w:rsidTr="009D6BDC">
        <w:tc>
          <w:tcPr>
            <w:tcW w:w="1898" w:type="dxa"/>
            <w:gridSpan w:val="2"/>
            <w:shd w:val="clear" w:color="auto" w:fill="F2F2F2" w:themeFill="background1" w:themeFillShade="F2"/>
          </w:tcPr>
          <w:p w14:paraId="4C2A13E0" w14:textId="77777777" w:rsidR="00A87358" w:rsidRDefault="00A87358" w:rsidP="007746DA">
            <w:r>
              <w:t>Who is eligible</w:t>
            </w:r>
          </w:p>
        </w:tc>
        <w:tc>
          <w:tcPr>
            <w:tcW w:w="7118" w:type="dxa"/>
            <w:gridSpan w:val="3"/>
          </w:tcPr>
          <w:p w14:paraId="42BBC5FA" w14:textId="77777777" w:rsidR="007D6B3C" w:rsidRDefault="007D6B3C" w:rsidP="007D6B3C">
            <w:pPr>
              <w:autoSpaceDE w:val="0"/>
              <w:autoSpaceDN w:val="0"/>
              <w:adjustRightInd w:val="0"/>
            </w:pPr>
            <w:r>
              <w:t>Young people aged 15 and 18 who are At Risk, and young adults who are NEET; ages 19-24</w:t>
            </w:r>
          </w:p>
          <w:p w14:paraId="38A6D2E6" w14:textId="77777777" w:rsidR="007D6B3C" w:rsidRDefault="007D6B3C" w:rsidP="007D6B3C">
            <w:pPr>
              <w:autoSpaceDE w:val="0"/>
              <w:autoSpaceDN w:val="0"/>
              <w:adjustRightInd w:val="0"/>
            </w:pPr>
          </w:p>
          <w:p w14:paraId="72F59B8A" w14:textId="77777777" w:rsidR="007D6B3C" w:rsidRPr="00E21F04" w:rsidRDefault="007D6B3C" w:rsidP="007D6B3C">
            <w:pPr>
              <w:autoSpaceDE w:val="0"/>
              <w:autoSpaceDN w:val="0"/>
              <w:adjustRightInd w:val="0"/>
              <w:rPr>
                <w:b/>
              </w:rPr>
            </w:pPr>
            <w:r w:rsidRPr="00E21F04">
              <w:rPr>
                <w:b/>
              </w:rPr>
              <w:t>At Risk</w:t>
            </w:r>
          </w:p>
          <w:p w14:paraId="535D031B" w14:textId="77777777" w:rsidR="007D6B3C" w:rsidRDefault="007D6B3C" w:rsidP="007D6B3C">
            <w:pPr>
              <w:autoSpaceDE w:val="0"/>
              <w:autoSpaceDN w:val="0"/>
              <w:adjustRightInd w:val="0"/>
            </w:pPr>
            <w:r>
              <w:t>Young person(s) in Education aged 15-18, who are At Risk of becoming NEET.</w:t>
            </w:r>
          </w:p>
          <w:p w14:paraId="324CF3F5" w14:textId="77777777" w:rsidR="007D6B3C" w:rsidRDefault="007D6B3C" w:rsidP="007D6B3C">
            <w:pPr>
              <w:autoSpaceDE w:val="0"/>
              <w:autoSpaceDN w:val="0"/>
              <w:adjustRightInd w:val="0"/>
            </w:pPr>
          </w:p>
          <w:p w14:paraId="4D37CCFA" w14:textId="77777777" w:rsidR="007D6B3C" w:rsidRPr="00E21F04" w:rsidRDefault="007D6B3C" w:rsidP="007D6B3C">
            <w:pPr>
              <w:autoSpaceDE w:val="0"/>
              <w:autoSpaceDN w:val="0"/>
              <w:adjustRightInd w:val="0"/>
              <w:rPr>
                <w:b/>
              </w:rPr>
            </w:pPr>
            <w:r w:rsidRPr="00E21F04">
              <w:rPr>
                <w:b/>
              </w:rPr>
              <w:t xml:space="preserve">NEET </w:t>
            </w:r>
          </w:p>
          <w:p w14:paraId="70BF7DE4" w14:textId="77777777" w:rsidR="007D6B3C" w:rsidRDefault="007D6B3C" w:rsidP="007D6B3C">
            <w:pPr>
              <w:autoSpaceDE w:val="0"/>
              <w:autoSpaceDN w:val="0"/>
              <w:adjustRightInd w:val="0"/>
            </w:pPr>
            <w:r>
              <w:t xml:space="preserve">Young adult(s) who are not in Employment, Education or Training and are </w:t>
            </w:r>
            <w:r w:rsidRPr="00E21F04">
              <w:t>economi</w:t>
            </w:r>
            <w:r>
              <w:t xml:space="preserve">cally inactive, aged 19 -24. </w:t>
            </w:r>
          </w:p>
          <w:p w14:paraId="7D4D8351" w14:textId="77777777" w:rsidR="007D6B3C" w:rsidRDefault="007D6B3C" w:rsidP="007D6B3C">
            <w:pPr>
              <w:autoSpaceDE w:val="0"/>
              <w:autoSpaceDN w:val="0"/>
              <w:adjustRightInd w:val="0"/>
              <w:jc w:val="both"/>
            </w:pPr>
          </w:p>
          <w:p w14:paraId="21B3C56C" w14:textId="77777777" w:rsidR="007D6B3C" w:rsidRDefault="007D6B3C" w:rsidP="007D6B3C">
            <w:pPr>
              <w:autoSpaceDE w:val="0"/>
              <w:autoSpaceDN w:val="0"/>
              <w:adjustRightInd w:val="0"/>
              <w:jc w:val="both"/>
            </w:pPr>
            <w:r>
              <w:t>Enhanced support for vulnerable young person(s) and young adults for whom who have SEN, and or leaving the care system and have multiple and complex life issues.</w:t>
            </w:r>
          </w:p>
          <w:p w14:paraId="4C2A13E5" w14:textId="77777777" w:rsidR="00A87358" w:rsidRPr="0052464A" w:rsidRDefault="00A87358" w:rsidP="007D6B3C">
            <w:pPr>
              <w:autoSpaceDE w:val="0"/>
              <w:autoSpaceDN w:val="0"/>
              <w:adjustRightInd w:val="0"/>
            </w:pPr>
          </w:p>
        </w:tc>
      </w:tr>
      <w:tr w:rsidR="006B0698" w14:paraId="4C2A13E9" w14:textId="77777777" w:rsidTr="009D6BDC">
        <w:tc>
          <w:tcPr>
            <w:tcW w:w="1891" w:type="dxa"/>
            <w:shd w:val="clear" w:color="auto" w:fill="F2F2F2" w:themeFill="background1" w:themeFillShade="F2"/>
          </w:tcPr>
          <w:p w14:paraId="4C2A13E7" w14:textId="77777777" w:rsidR="006B0698" w:rsidRDefault="006B0698" w:rsidP="005441C6">
            <w:r>
              <w:t>What is the delivery period</w:t>
            </w:r>
          </w:p>
        </w:tc>
        <w:tc>
          <w:tcPr>
            <w:tcW w:w="7125" w:type="dxa"/>
            <w:gridSpan w:val="4"/>
          </w:tcPr>
          <w:p w14:paraId="2290BD2B" w14:textId="7CE62F33" w:rsidR="009D6BDC" w:rsidRDefault="009D6BDC" w:rsidP="009D6BDC">
            <w:r w:rsidRPr="00021FC6">
              <w:t xml:space="preserve">1st April 2019 and run to 31st </w:t>
            </w:r>
            <w:r w:rsidR="00A14A58">
              <w:t>March 2023</w:t>
            </w:r>
            <w:r w:rsidRPr="00021FC6">
              <w:t xml:space="preserve"> </w:t>
            </w:r>
          </w:p>
          <w:p w14:paraId="4C2A13E8" w14:textId="4B07E3D1" w:rsidR="006B0698" w:rsidRDefault="006B0698" w:rsidP="00EC745D"/>
        </w:tc>
      </w:tr>
      <w:tr w:rsidR="006B0698" w14:paraId="4C2A13F1" w14:textId="77777777" w:rsidTr="009D6BDC">
        <w:tc>
          <w:tcPr>
            <w:tcW w:w="1891" w:type="dxa"/>
            <w:shd w:val="clear" w:color="auto" w:fill="F2F2F2" w:themeFill="background1" w:themeFillShade="F2"/>
          </w:tcPr>
          <w:p w14:paraId="4C2A13EA" w14:textId="77777777" w:rsidR="006B0698" w:rsidRDefault="006B0698" w:rsidP="005441C6">
            <w:r>
              <w:t>What are the progression routes</w:t>
            </w:r>
          </w:p>
        </w:tc>
        <w:tc>
          <w:tcPr>
            <w:tcW w:w="7125" w:type="dxa"/>
            <w:gridSpan w:val="4"/>
          </w:tcPr>
          <w:p w14:paraId="4E25BEEC" w14:textId="77777777" w:rsidR="009D6BDC" w:rsidRDefault="009D6BDC" w:rsidP="009D6BDC">
            <w:r>
              <w:t>Employment, Education, Apprenticeship, Traineeship</w:t>
            </w:r>
          </w:p>
          <w:p w14:paraId="4C2A13F0" w14:textId="77777777" w:rsidR="009401E6" w:rsidRDefault="009401E6" w:rsidP="005441C6"/>
        </w:tc>
      </w:tr>
      <w:tr w:rsidR="00A87358" w14:paraId="4C2A13F6" w14:textId="77777777" w:rsidTr="009D6BDC">
        <w:tc>
          <w:tcPr>
            <w:tcW w:w="1898" w:type="dxa"/>
            <w:gridSpan w:val="2"/>
            <w:shd w:val="clear" w:color="auto" w:fill="F2F2F2" w:themeFill="background1" w:themeFillShade="F2"/>
          </w:tcPr>
          <w:p w14:paraId="4C2A13F2" w14:textId="77777777" w:rsidR="00A87358" w:rsidRDefault="00A87358" w:rsidP="007746DA">
            <w:r>
              <w:t xml:space="preserve">Where is it delivered </w:t>
            </w:r>
          </w:p>
        </w:tc>
        <w:tc>
          <w:tcPr>
            <w:tcW w:w="7118" w:type="dxa"/>
            <w:gridSpan w:val="3"/>
          </w:tcPr>
          <w:p w14:paraId="4C2A13F5" w14:textId="24A83857" w:rsidR="00A87358" w:rsidRPr="0052464A" w:rsidRDefault="009D6BDC" w:rsidP="009D6BDC">
            <w:r>
              <w:t xml:space="preserve">Stoke-on-Trent and Staffordshire </w:t>
            </w:r>
          </w:p>
        </w:tc>
      </w:tr>
      <w:tr w:rsidR="00A87358" w14:paraId="4C2A13FA" w14:textId="77777777" w:rsidTr="009D6BDC">
        <w:tc>
          <w:tcPr>
            <w:tcW w:w="1898" w:type="dxa"/>
            <w:gridSpan w:val="2"/>
            <w:shd w:val="clear" w:color="auto" w:fill="F2F2F2" w:themeFill="background1" w:themeFillShade="F2"/>
          </w:tcPr>
          <w:p w14:paraId="4C2A13F7" w14:textId="77777777" w:rsidR="00A87358" w:rsidRDefault="00A87358" w:rsidP="007746DA">
            <w:r>
              <w:lastRenderedPageBreak/>
              <w:t xml:space="preserve">Who are the delivery partners </w:t>
            </w:r>
          </w:p>
        </w:tc>
        <w:tc>
          <w:tcPr>
            <w:tcW w:w="7118" w:type="dxa"/>
            <w:gridSpan w:val="3"/>
          </w:tcPr>
          <w:p w14:paraId="4C2A13F9" w14:textId="04354A1D" w:rsidR="00A87358" w:rsidRDefault="00A60BB8" w:rsidP="00A60BB8">
            <w:r>
              <w:t>1</w:t>
            </w:r>
            <w:r w:rsidR="00D246C4">
              <w:t>1</w:t>
            </w:r>
            <w:r>
              <w:t xml:space="preserve"> delivery partners as listed below</w:t>
            </w:r>
          </w:p>
        </w:tc>
      </w:tr>
      <w:tr w:rsidR="003D0A32" w14:paraId="4C2A13FE" w14:textId="77777777" w:rsidTr="009D6BDC">
        <w:tc>
          <w:tcPr>
            <w:tcW w:w="1898" w:type="dxa"/>
            <w:gridSpan w:val="2"/>
            <w:shd w:val="clear" w:color="auto" w:fill="F2F2F2" w:themeFill="background1" w:themeFillShade="F2"/>
          </w:tcPr>
          <w:p w14:paraId="4C2A13FB" w14:textId="77777777" w:rsidR="003D0A32" w:rsidRDefault="003D0A32" w:rsidP="003D0A32">
            <w:r>
              <w:t>Programme Website</w:t>
            </w:r>
          </w:p>
        </w:tc>
        <w:tc>
          <w:tcPr>
            <w:tcW w:w="7118" w:type="dxa"/>
            <w:gridSpan w:val="3"/>
          </w:tcPr>
          <w:p w14:paraId="4C2A13FD" w14:textId="2EC6749E" w:rsidR="003D0A32" w:rsidRDefault="008902AF" w:rsidP="009D6BDC">
            <w:r>
              <w:t xml:space="preserve">Partners leaflets </w:t>
            </w:r>
            <w:r w:rsidR="002F5101">
              <w:t>attached</w:t>
            </w:r>
            <w:r>
              <w:t xml:space="preserve"> showing a blended approach</w:t>
            </w:r>
            <w:r w:rsidR="002F5101">
              <w:t xml:space="preserve"> to</w:t>
            </w:r>
            <w:r>
              <w:t xml:space="preserve"> Regulated and Non-regulated</w:t>
            </w:r>
            <w:r w:rsidR="00B26AB9">
              <w:t xml:space="preserve"> bespoke courses.</w:t>
            </w:r>
            <w:hyperlink r:id="rId65" w:history="1"/>
          </w:p>
        </w:tc>
      </w:tr>
      <w:tr w:rsidR="003D0A32" w14:paraId="4C2A1401" w14:textId="77777777" w:rsidTr="009D6BDC">
        <w:tc>
          <w:tcPr>
            <w:tcW w:w="1898" w:type="dxa"/>
            <w:gridSpan w:val="2"/>
            <w:shd w:val="clear" w:color="auto" w:fill="F2F2F2" w:themeFill="background1" w:themeFillShade="F2"/>
          </w:tcPr>
          <w:p w14:paraId="4C2A13FF" w14:textId="77777777" w:rsidR="003D0A32" w:rsidRDefault="003D0A32" w:rsidP="003D0A32">
            <w:r>
              <w:t>Who do I contact to make a referral</w:t>
            </w:r>
          </w:p>
        </w:tc>
        <w:tc>
          <w:tcPr>
            <w:tcW w:w="7118" w:type="dxa"/>
            <w:gridSpan w:val="3"/>
          </w:tcPr>
          <w:p w14:paraId="713A2C99" w14:textId="3B91F0A4" w:rsidR="009D6BDC" w:rsidRDefault="009D6BDC" w:rsidP="009D6BDC">
            <w:pPr>
              <w:textAlignment w:val="baseline"/>
            </w:pPr>
            <w:r>
              <w:t>Partner</w:t>
            </w:r>
            <w:r w:rsidR="00BA043D">
              <w:t>s directly</w:t>
            </w:r>
            <w:r>
              <w:t xml:space="preserve"> </w:t>
            </w:r>
          </w:p>
          <w:p w14:paraId="4C2A1400" w14:textId="0B1D53A3" w:rsidR="003D0A32" w:rsidRDefault="003D0A32" w:rsidP="003D0A32"/>
        </w:tc>
      </w:tr>
      <w:tr w:rsidR="009D6BDC" w14:paraId="4C2A1408" w14:textId="77777777" w:rsidTr="009D6BDC">
        <w:tc>
          <w:tcPr>
            <w:tcW w:w="2689" w:type="dxa"/>
            <w:gridSpan w:val="3"/>
          </w:tcPr>
          <w:p w14:paraId="4C2A1404" w14:textId="2D03E76B" w:rsidR="009D6BDC" w:rsidRPr="000728E9" w:rsidRDefault="00BA043D" w:rsidP="009D6BDC">
            <w:r>
              <w:t xml:space="preserve">Main </w:t>
            </w:r>
            <w:r w:rsidR="009D6BDC">
              <w:t>contact</w:t>
            </w:r>
          </w:p>
        </w:tc>
        <w:tc>
          <w:tcPr>
            <w:tcW w:w="2126" w:type="dxa"/>
          </w:tcPr>
          <w:p w14:paraId="18028B61" w14:textId="4D04DC5F" w:rsidR="009D6BDC" w:rsidRDefault="009D6BDC" w:rsidP="009D6BDC">
            <w:r>
              <w:t xml:space="preserve">Contact </w:t>
            </w:r>
            <w:r w:rsidR="00BA043D">
              <w:t>N</w:t>
            </w:r>
            <w:r>
              <w:t>umber</w:t>
            </w:r>
          </w:p>
          <w:p w14:paraId="4C2A1405" w14:textId="4D2177ED" w:rsidR="009D6BDC" w:rsidRDefault="009D6BDC" w:rsidP="009D6BDC"/>
        </w:tc>
        <w:tc>
          <w:tcPr>
            <w:tcW w:w="4201" w:type="dxa"/>
          </w:tcPr>
          <w:p w14:paraId="4C2A1407" w14:textId="2D88DBD3" w:rsidR="009D6BDC" w:rsidRDefault="009D6BDC" w:rsidP="009D6BDC">
            <w:r>
              <w:t xml:space="preserve">Contact </w:t>
            </w:r>
            <w:r w:rsidR="00BA043D">
              <w:t>E</w:t>
            </w:r>
            <w:r>
              <w:t xml:space="preserve">mail </w:t>
            </w:r>
          </w:p>
        </w:tc>
      </w:tr>
      <w:tr w:rsidR="007D6B3C" w14:paraId="4C2A1413" w14:textId="77777777" w:rsidTr="009D6BDC">
        <w:tc>
          <w:tcPr>
            <w:tcW w:w="2689" w:type="dxa"/>
            <w:gridSpan w:val="3"/>
          </w:tcPr>
          <w:p w14:paraId="3F4616C0" w14:textId="77777777" w:rsidR="007D6B3C" w:rsidRPr="00B8476A" w:rsidRDefault="007D6B3C" w:rsidP="007D6B3C">
            <w:pPr>
              <w:rPr>
                <w:b/>
              </w:rPr>
            </w:pPr>
            <w:r w:rsidRPr="00B8476A">
              <w:rPr>
                <w:b/>
              </w:rPr>
              <w:t xml:space="preserve">Stoke </w:t>
            </w:r>
            <w:r>
              <w:rPr>
                <w:b/>
              </w:rPr>
              <w:t xml:space="preserve">on Trent City </w:t>
            </w:r>
            <w:r w:rsidRPr="00B8476A">
              <w:rPr>
                <w:b/>
              </w:rPr>
              <w:t xml:space="preserve">Council </w:t>
            </w:r>
          </w:p>
          <w:p w14:paraId="4C2A1410" w14:textId="7EE3ACCC" w:rsidR="007D6B3C" w:rsidRDefault="007D6B3C" w:rsidP="007D6B3C">
            <w:r>
              <w:t>Positive Directions Team</w:t>
            </w:r>
          </w:p>
        </w:tc>
        <w:tc>
          <w:tcPr>
            <w:tcW w:w="2126" w:type="dxa"/>
          </w:tcPr>
          <w:p w14:paraId="4C2A1411" w14:textId="7F691846" w:rsidR="007D6B3C" w:rsidRDefault="007D6B3C" w:rsidP="007D6B3C">
            <w:r>
              <w:t>01782.</w:t>
            </w:r>
            <w:r w:rsidRPr="00CD1AE2">
              <w:t>234</w:t>
            </w:r>
            <w:r>
              <w:t>.</w:t>
            </w:r>
            <w:r w:rsidRPr="00CD1AE2">
              <w:t>333</w:t>
            </w:r>
          </w:p>
        </w:tc>
        <w:tc>
          <w:tcPr>
            <w:tcW w:w="4201" w:type="dxa"/>
          </w:tcPr>
          <w:p w14:paraId="4C2A1412" w14:textId="7DD53388" w:rsidR="007D6B3C" w:rsidRDefault="008108C4" w:rsidP="007D6B3C">
            <w:hyperlink r:id="rId66" w:history="1">
              <w:r w:rsidR="007D6B3C" w:rsidRPr="005C5087">
                <w:rPr>
                  <w:rStyle w:val="Hyperlink"/>
                </w:rPr>
                <w:t>esfpositivedirections@stoke.gov.uk</w:t>
              </w:r>
            </w:hyperlink>
            <w:r w:rsidR="007D6B3C">
              <w:t xml:space="preserve"> </w:t>
            </w:r>
          </w:p>
        </w:tc>
      </w:tr>
      <w:tr w:rsidR="00B553C4" w14:paraId="61A8A053" w14:textId="77777777" w:rsidTr="009D6BDC">
        <w:tc>
          <w:tcPr>
            <w:tcW w:w="2689" w:type="dxa"/>
            <w:gridSpan w:val="3"/>
          </w:tcPr>
          <w:p w14:paraId="2F007E83" w14:textId="77777777" w:rsidR="00B553C4" w:rsidRPr="00B553C4" w:rsidRDefault="00B553C4" w:rsidP="00B553C4">
            <w:pPr>
              <w:ind w:right="-106"/>
              <w:rPr>
                <w:rFonts w:cs="Arial"/>
                <w:b/>
              </w:rPr>
            </w:pPr>
            <w:r w:rsidRPr="00B553C4">
              <w:rPr>
                <w:rFonts w:cs="Arial"/>
                <w:b/>
              </w:rPr>
              <w:t>Tempus Training</w:t>
            </w:r>
          </w:p>
          <w:p w14:paraId="23FD186B" w14:textId="41024613" w:rsidR="00B553C4" w:rsidRPr="00B553C4" w:rsidRDefault="00B553C4" w:rsidP="00B553C4">
            <w:pPr>
              <w:ind w:right="-106"/>
            </w:pPr>
            <w:r w:rsidRPr="00B553C4">
              <w:t>Sarah Parker</w:t>
            </w:r>
          </w:p>
        </w:tc>
        <w:tc>
          <w:tcPr>
            <w:tcW w:w="2126" w:type="dxa"/>
          </w:tcPr>
          <w:p w14:paraId="3F9E8CA0" w14:textId="0F47229E" w:rsidR="00B553C4" w:rsidRPr="00FF4D34" w:rsidRDefault="00B553C4" w:rsidP="00B553C4">
            <w:r w:rsidRPr="00B145AC">
              <w:t>01273.980.244</w:t>
            </w:r>
          </w:p>
        </w:tc>
        <w:tc>
          <w:tcPr>
            <w:tcW w:w="4201" w:type="dxa"/>
          </w:tcPr>
          <w:p w14:paraId="4085A21A" w14:textId="3707C777" w:rsidR="00B553C4" w:rsidRPr="00FF4D34" w:rsidRDefault="008108C4" w:rsidP="00B553C4">
            <w:hyperlink r:id="rId67" w:history="1">
              <w:r w:rsidR="00B553C4" w:rsidRPr="00D55733">
                <w:rPr>
                  <w:rStyle w:val="Hyperlink"/>
                </w:rPr>
                <w:t>s.parker@tempustraining.co.uk</w:t>
              </w:r>
            </w:hyperlink>
          </w:p>
        </w:tc>
      </w:tr>
      <w:tr w:rsidR="00B553C4" w14:paraId="274CA5B0" w14:textId="77777777" w:rsidTr="009D6BDC">
        <w:tc>
          <w:tcPr>
            <w:tcW w:w="2689" w:type="dxa"/>
            <w:gridSpan w:val="3"/>
          </w:tcPr>
          <w:p w14:paraId="407BDF52" w14:textId="77777777" w:rsidR="00B553C4" w:rsidRPr="00B553C4" w:rsidRDefault="00B553C4" w:rsidP="00B553C4">
            <w:pPr>
              <w:rPr>
                <w:rFonts w:cs="Arial"/>
                <w:b/>
              </w:rPr>
            </w:pPr>
            <w:r w:rsidRPr="00B553C4">
              <w:rPr>
                <w:rFonts w:cs="Arial"/>
                <w:b/>
              </w:rPr>
              <w:t>ENTRUST</w:t>
            </w:r>
          </w:p>
          <w:p w14:paraId="55D6F1E1" w14:textId="6B332461" w:rsidR="00B553C4" w:rsidRPr="00B553C4" w:rsidRDefault="00B553C4" w:rsidP="00B553C4">
            <w:r w:rsidRPr="00B553C4">
              <w:rPr>
                <w:rFonts w:cs="Arial"/>
              </w:rPr>
              <w:t xml:space="preserve">Katrina Browning </w:t>
            </w:r>
          </w:p>
        </w:tc>
        <w:tc>
          <w:tcPr>
            <w:tcW w:w="2126" w:type="dxa"/>
          </w:tcPr>
          <w:p w14:paraId="320A20E7" w14:textId="2407840B" w:rsidR="00B553C4" w:rsidRDefault="00B553C4" w:rsidP="00B553C4">
            <w:r>
              <w:rPr>
                <w:rFonts w:cs="Arial"/>
              </w:rPr>
              <w:t>07930.472.016</w:t>
            </w:r>
          </w:p>
        </w:tc>
        <w:tc>
          <w:tcPr>
            <w:tcW w:w="4201" w:type="dxa"/>
          </w:tcPr>
          <w:p w14:paraId="499D016E" w14:textId="4F615590" w:rsidR="00B553C4" w:rsidRDefault="008108C4" w:rsidP="00B553C4">
            <w:hyperlink r:id="rId68" w:history="1">
              <w:r w:rsidR="00B553C4" w:rsidRPr="00243197">
                <w:rPr>
                  <w:rStyle w:val="Hyperlink"/>
                  <w:rFonts w:cs="Arial"/>
                </w:rPr>
                <w:t>katrina.browning@entrust-ed.co.uk</w:t>
              </w:r>
            </w:hyperlink>
            <w:r w:rsidR="00B553C4">
              <w:rPr>
                <w:rFonts w:cs="Arial"/>
              </w:rPr>
              <w:t xml:space="preserve"> </w:t>
            </w:r>
          </w:p>
        </w:tc>
      </w:tr>
      <w:tr w:rsidR="00923554" w14:paraId="18522478" w14:textId="77777777" w:rsidTr="00923554">
        <w:tc>
          <w:tcPr>
            <w:tcW w:w="2689" w:type="dxa"/>
            <w:gridSpan w:val="3"/>
            <w:tcBorders>
              <w:top w:val="single" w:sz="4" w:space="0" w:color="auto"/>
              <w:left w:val="single" w:sz="4" w:space="0" w:color="auto"/>
              <w:bottom w:val="single" w:sz="4" w:space="0" w:color="auto"/>
              <w:right w:val="single" w:sz="4" w:space="0" w:color="auto"/>
            </w:tcBorders>
            <w:hideMark/>
          </w:tcPr>
          <w:p w14:paraId="134747CB" w14:textId="77777777" w:rsidR="00923554" w:rsidRPr="00923554" w:rsidRDefault="00923554">
            <w:pPr>
              <w:rPr>
                <w:rFonts w:cs="Arial"/>
                <w:b/>
              </w:rPr>
            </w:pPr>
            <w:r w:rsidRPr="00923554">
              <w:rPr>
                <w:rFonts w:cs="Arial"/>
                <w:b/>
              </w:rPr>
              <w:t>Acorn Training</w:t>
            </w:r>
          </w:p>
          <w:p w14:paraId="3099E37B" w14:textId="77777777" w:rsidR="00923554" w:rsidRPr="00923554" w:rsidRDefault="00923554">
            <w:r w:rsidRPr="00923554">
              <w:rPr>
                <w:rFonts w:cs="Arial"/>
              </w:rPr>
              <w:t>Laura Burbidge</w:t>
            </w:r>
          </w:p>
        </w:tc>
        <w:tc>
          <w:tcPr>
            <w:tcW w:w="2126" w:type="dxa"/>
            <w:tcBorders>
              <w:top w:val="single" w:sz="4" w:space="0" w:color="auto"/>
              <w:left w:val="single" w:sz="4" w:space="0" w:color="auto"/>
              <w:bottom w:val="single" w:sz="4" w:space="0" w:color="auto"/>
              <w:right w:val="single" w:sz="4" w:space="0" w:color="auto"/>
            </w:tcBorders>
            <w:hideMark/>
          </w:tcPr>
          <w:p w14:paraId="1AB8AA05" w14:textId="77777777" w:rsidR="00923554" w:rsidRPr="00923554" w:rsidRDefault="00923554">
            <w:r w:rsidRPr="00923554">
              <w:rPr>
                <w:rFonts w:ascii="Calibri" w:eastAsia="Calibri" w:hAnsi="Calibri" w:cs="Calibri"/>
                <w:color w:val="222222"/>
              </w:rPr>
              <w:t> 07734.955.029</w:t>
            </w:r>
          </w:p>
        </w:tc>
        <w:tc>
          <w:tcPr>
            <w:tcW w:w="4201" w:type="dxa"/>
            <w:tcBorders>
              <w:top w:val="single" w:sz="4" w:space="0" w:color="auto"/>
              <w:left w:val="single" w:sz="4" w:space="0" w:color="auto"/>
              <w:bottom w:val="single" w:sz="4" w:space="0" w:color="auto"/>
              <w:right w:val="single" w:sz="4" w:space="0" w:color="auto"/>
            </w:tcBorders>
            <w:hideMark/>
          </w:tcPr>
          <w:p w14:paraId="395F4E78" w14:textId="77777777" w:rsidR="00923554" w:rsidRPr="00923554" w:rsidRDefault="008108C4">
            <w:hyperlink r:id="rId69" w:history="1">
              <w:r w:rsidR="00923554" w:rsidRPr="00923554">
                <w:rPr>
                  <w:rStyle w:val="Hyperlink"/>
                </w:rPr>
                <w:t>laura.burbidge@acorntraining.co.uk</w:t>
              </w:r>
            </w:hyperlink>
            <w:r w:rsidR="00923554" w:rsidRPr="00923554">
              <w:t xml:space="preserve"> </w:t>
            </w:r>
          </w:p>
        </w:tc>
      </w:tr>
      <w:tr w:rsidR="00923554" w14:paraId="1D44A7B9" w14:textId="77777777" w:rsidTr="00923554">
        <w:trPr>
          <w:trHeight w:val="552"/>
        </w:trPr>
        <w:tc>
          <w:tcPr>
            <w:tcW w:w="2689" w:type="dxa"/>
            <w:gridSpan w:val="3"/>
            <w:tcBorders>
              <w:top w:val="single" w:sz="4" w:space="0" w:color="auto"/>
              <w:left w:val="single" w:sz="4" w:space="0" w:color="auto"/>
              <w:bottom w:val="single" w:sz="4" w:space="0" w:color="auto"/>
              <w:right w:val="single" w:sz="4" w:space="0" w:color="auto"/>
            </w:tcBorders>
            <w:hideMark/>
          </w:tcPr>
          <w:p w14:paraId="224DBF07" w14:textId="77777777" w:rsidR="00923554" w:rsidRPr="00923554" w:rsidRDefault="00923554">
            <w:pPr>
              <w:rPr>
                <w:rFonts w:cs="Arial"/>
                <w:b/>
              </w:rPr>
            </w:pPr>
            <w:r w:rsidRPr="00923554">
              <w:rPr>
                <w:rFonts w:cs="Arial"/>
                <w:b/>
              </w:rPr>
              <w:t xml:space="preserve">Pathways First Limited </w:t>
            </w:r>
          </w:p>
          <w:p w14:paraId="1BA62232" w14:textId="77777777" w:rsidR="00923554" w:rsidRPr="00923554" w:rsidRDefault="00923554">
            <w:r w:rsidRPr="00923554">
              <w:t>Peter MCcreery</w:t>
            </w:r>
          </w:p>
        </w:tc>
        <w:tc>
          <w:tcPr>
            <w:tcW w:w="2126" w:type="dxa"/>
            <w:tcBorders>
              <w:top w:val="single" w:sz="4" w:space="0" w:color="auto"/>
              <w:left w:val="single" w:sz="4" w:space="0" w:color="auto"/>
              <w:bottom w:val="single" w:sz="4" w:space="0" w:color="auto"/>
              <w:right w:val="single" w:sz="4" w:space="0" w:color="auto"/>
            </w:tcBorders>
          </w:tcPr>
          <w:p w14:paraId="4F7AA9E9" w14:textId="77777777" w:rsidR="00923554" w:rsidRPr="00923554" w:rsidRDefault="00923554">
            <w:r w:rsidRPr="00923554">
              <w:t>07930.920.845</w:t>
            </w:r>
          </w:p>
          <w:p w14:paraId="2FD53001" w14:textId="77777777" w:rsidR="00923554" w:rsidRPr="00923554" w:rsidRDefault="00923554"/>
        </w:tc>
        <w:tc>
          <w:tcPr>
            <w:tcW w:w="4201" w:type="dxa"/>
            <w:tcBorders>
              <w:top w:val="single" w:sz="4" w:space="0" w:color="auto"/>
              <w:left w:val="single" w:sz="4" w:space="0" w:color="auto"/>
              <w:bottom w:val="single" w:sz="4" w:space="0" w:color="auto"/>
              <w:right w:val="single" w:sz="4" w:space="0" w:color="auto"/>
            </w:tcBorders>
            <w:hideMark/>
          </w:tcPr>
          <w:p w14:paraId="209F6078" w14:textId="77777777" w:rsidR="00923554" w:rsidRPr="00923554" w:rsidRDefault="008108C4">
            <w:hyperlink r:id="rId70" w:history="1">
              <w:r w:rsidR="00923554" w:rsidRPr="00923554">
                <w:rPr>
                  <w:rStyle w:val="Hyperlink"/>
                </w:rPr>
                <w:t>peter.mccreery@pathwaygroup.co.uk</w:t>
              </w:r>
            </w:hyperlink>
            <w:r w:rsidR="00923554" w:rsidRPr="00923554">
              <w:t xml:space="preserve"> </w:t>
            </w:r>
          </w:p>
        </w:tc>
      </w:tr>
      <w:tr w:rsidR="00D72614" w14:paraId="1167F805" w14:textId="77777777" w:rsidTr="009D6BDC">
        <w:tc>
          <w:tcPr>
            <w:tcW w:w="2689" w:type="dxa"/>
            <w:gridSpan w:val="3"/>
          </w:tcPr>
          <w:p w14:paraId="50977921" w14:textId="77777777" w:rsidR="00D72614" w:rsidRPr="00B553C4" w:rsidRDefault="00D72614" w:rsidP="00D72614">
            <w:pPr>
              <w:rPr>
                <w:rFonts w:cs="Arial"/>
                <w:b/>
              </w:rPr>
            </w:pPr>
            <w:r w:rsidRPr="00B553C4">
              <w:rPr>
                <w:rFonts w:cs="Arial"/>
                <w:b/>
              </w:rPr>
              <w:t xml:space="preserve">PET-Xi </w:t>
            </w:r>
          </w:p>
          <w:p w14:paraId="6ED218BD" w14:textId="5E0EBF1A" w:rsidR="00D72614" w:rsidRPr="00B553C4" w:rsidRDefault="00D72614" w:rsidP="00D72614">
            <w:r w:rsidRPr="00B553C4">
              <w:t>Leia Welland</w:t>
            </w:r>
          </w:p>
        </w:tc>
        <w:tc>
          <w:tcPr>
            <w:tcW w:w="2126" w:type="dxa"/>
          </w:tcPr>
          <w:p w14:paraId="0D0C0E76" w14:textId="76C639A9" w:rsidR="00D72614" w:rsidRPr="00B553C4" w:rsidRDefault="00D72614" w:rsidP="00D72614">
            <w:r w:rsidRPr="00B553C4">
              <w:t>07341.562.979</w:t>
            </w:r>
          </w:p>
        </w:tc>
        <w:tc>
          <w:tcPr>
            <w:tcW w:w="4201" w:type="dxa"/>
          </w:tcPr>
          <w:p w14:paraId="22938BD4" w14:textId="2D9EF3D8" w:rsidR="00D72614" w:rsidRPr="00FF4D34" w:rsidRDefault="008108C4" w:rsidP="00D72614">
            <w:hyperlink r:id="rId71" w:history="1">
              <w:r w:rsidR="00D72614" w:rsidRPr="00FF4D34">
                <w:rPr>
                  <w:rStyle w:val="Hyperlink"/>
                </w:rPr>
                <w:t>lwelland@pet-xi.co.uk</w:t>
              </w:r>
            </w:hyperlink>
            <w:r w:rsidR="00D72614" w:rsidRPr="00FF4D34">
              <w:t xml:space="preserve"> </w:t>
            </w:r>
          </w:p>
        </w:tc>
      </w:tr>
      <w:tr w:rsidR="00D72614" w14:paraId="2A30FCAF" w14:textId="77777777" w:rsidTr="009D6BDC">
        <w:tc>
          <w:tcPr>
            <w:tcW w:w="2689" w:type="dxa"/>
            <w:gridSpan w:val="3"/>
          </w:tcPr>
          <w:p w14:paraId="45FD6B3A" w14:textId="71241507" w:rsidR="00D72614" w:rsidRPr="00B553C4" w:rsidRDefault="00D72614" w:rsidP="00D72614">
            <w:pPr>
              <w:rPr>
                <w:b/>
              </w:rPr>
            </w:pPr>
            <w:r>
              <w:rPr>
                <w:b/>
              </w:rPr>
              <w:t>Achieve</w:t>
            </w:r>
            <w:r w:rsidRPr="00B553C4">
              <w:rPr>
                <w:b/>
              </w:rPr>
              <w:t xml:space="preserve"> Training </w:t>
            </w:r>
          </w:p>
          <w:p w14:paraId="020F897E" w14:textId="26076E08" w:rsidR="00D72614" w:rsidRPr="00B553C4" w:rsidRDefault="00D72614" w:rsidP="00D72614">
            <w:r w:rsidRPr="00B553C4">
              <w:t>Sarah Worman</w:t>
            </w:r>
          </w:p>
        </w:tc>
        <w:tc>
          <w:tcPr>
            <w:tcW w:w="2126" w:type="dxa"/>
          </w:tcPr>
          <w:p w14:paraId="6B8B9A51" w14:textId="77777777" w:rsidR="00D72614" w:rsidRDefault="00D72614" w:rsidP="00D72614">
            <w:r w:rsidRPr="00B553C4">
              <w:t>01782.279.121</w:t>
            </w:r>
          </w:p>
          <w:p w14:paraId="291A4C2A" w14:textId="2F33C647" w:rsidR="00D72614" w:rsidRPr="00B553C4" w:rsidRDefault="00D72614" w:rsidP="00D72614">
            <w:r>
              <w:t>07796.940.335</w:t>
            </w:r>
          </w:p>
        </w:tc>
        <w:tc>
          <w:tcPr>
            <w:tcW w:w="4201" w:type="dxa"/>
          </w:tcPr>
          <w:p w14:paraId="70E8B33C" w14:textId="17A671AC" w:rsidR="00D72614" w:rsidRDefault="008108C4" w:rsidP="00D72614">
            <w:hyperlink r:id="rId72" w:history="1">
              <w:r w:rsidR="00D72614" w:rsidRPr="00894A7A">
                <w:rPr>
                  <w:rStyle w:val="Hyperlink"/>
                </w:rPr>
                <w:t>sarahw@achievetraining.org.uk</w:t>
              </w:r>
            </w:hyperlink>
          </w:p>
        </w:tc>
      </w:tr>
      <w:tr w:rsidR="00D72614" w14:paraId="379A300F" w14:textId="77777777" w:rsidTr="000C3354">
        <w:tc>
          <w:tcPr>
            <w:tcW w:w="2689" w:type="dxa"/>
            <w:gridSpan w:val="3"/>
            <w:shd w:val="clear" w:color="auto" w:fill="auto"/>
          </w:tcPr>
          <w:p w14:paraId="779EC594" w14:textId="77777777" w:rsidR="00D72614" w:rsidRPr="00D72614" w:rsidRDefault="00D72614" w:rsidP="00D72614">
            <w:pPr>
              <w:rPr>
                <w:rFonts w:cs="Arial"/>
                <w:b/>
                <w:bCs/>
              </w:rPr>
            </w:pPr>
            <w:r w:rsidRPr="00D72614">
              <w:rPr>
                <w:rFonts w:cs="Arial"/>
                <w:b/>
                <w:bCs/>
              </w:rPr>
              <w:t>LETS Academy</w:t>
            </w:r>
          </w:p>
          <w:p w14:paraId="4554E6FB" w14:textId="210EA63F" w:rsidR="00D72614" w:rsidRPr="00D72614" w:rsidRDefault="00D72614" w:rsidP="00D72614">
            <w:r w:rsidRPr="00D72614">
              <w:t>Anita Gill</w:t>
            </w:r>
          </w:p>
        </w:tc>
        <w:tc>
          <w:tcPr>
            <w:tcW w:w="2126" w:type="dxa"/>
            <w:shd w:val="clear" w:color="auto" w:fill="auto"/>
          </w:tcPr>
          <w:p w14:paraId="652E0ADD" w14:textId="793F7980" w:rsidR="00D72614" w:rsidRPr="00D72614" w:rsidRDefault="00D72614" w:rsidP="00D72614">
            <w:r w:rsidRPr="00D72614">
              <w:t>01782.286.046</w:t>
            </w:r>
          </w:p>
        </w:tc>
        <w:tc>
          <w:tcPr>
            <w:tcW w:w="4201" w:type="dxa"/>
            <w:shd w:val="clear" w:color="auto" w:fill="auto"/>
          </w:tcPr>
          <w:p w14:paraId="3263BEC4" w14:textId="132511DF" w:rsidR="00D72614" w:rsidRPr="00D72614" w:rsidRDefault="008108C4" w:rsidP="00D72614">
            <w:hyperlink r:id="rId73" w:history="1">
              <w:r w:rsidR="00D72614" w:rsidRPr="00D72614">
                <w:rPr>
                  <w:rStyle w:val="Hyperlink"/>
                </w:rPr>
                <w:t>a.gill@letsacademy.co.uk</w:t>
              </w:r>
            </w:hyperlink>
            <w:r w:rsidR="00D72614" w:rsidRPr="00D72614">
              <w:t xml:space="preserve"> </w:t>
            </w:r>
          </w:p>
        </w:tc>
      </w:tr>
      <w:tr w:rsidR="00D72614" w14:paraId="4C2A141E" w14:textId="77777777" w:rsidTr="009D6BDC">
        <w:tc>
          <w:tcPr>
            <w:tcW w:w="2689" w:type="dxa"/>
            <w:gridSpan w:val="3"/>
          </w:tcPr>
          <w:p w14:paraId="2B653B7F" w14:textId="77777777" w:rsidR="00D72614" w:rsidRPr="00B553C4" w:rsidRDefault="00D72614" w:rsidP="00D72614">
            <w:pPr>
              <w:rPr>
                <w:rFonts w:cs="Arial"/>
                <w:b/>
              </w:rPr>
            </w:pPr>
            <w:r w:rsidRPr="00B553C4">
              <w:rPr>
                <w:rFonts w:cs="Arial"/>
                <w:b/>
              </w:rPr>
              <w:t xml:space="preserve">The Training Initiative Group </w:t>
            </w:r>
          </w:p>
          <w:p w14:paraId="4C2A141A" w14:textId="65A82E35" w:rsidR="00D72614" w:rsidRPr="00B553C4" w:rsidRDefault="00D72614" w:rsidP="00D72614">
            <w:r w:rsidRPr="00B553C4">
              <w:rPr>
                <w:rFonts w:cs="Arial"/>
              </w:rPr>
              <w:t xml:space="preserve">Jayne Mannox </w:t>
            </w:r>
          </w:p>
        </w:tc>
        <w:tc>
          <w:tcPr>
            <w:tcW w:w="2126" w:type="dxa"/>
          </w:tcPr>
          <w:p w14:paraId="4C2A141B" w14:textId="00019481" w:rsidR="00D72614" w:rsidRPr="00B553C4" w:rsidRDefault="00D72614" w:rsidP="00D72614">
            <w:r w:rsidRPr="00B553C4">
              <w:rPr>
                <w:rFonts w:cs="Arial"/>
              </w:rPr>
              <w:t>Office Number 01827.216.171</w:t>
            </w:r>
          </w:p>
        </w:tc>
        <w:tc>
          <w:tcPr>
            <w:tcW w:w="4201" w:type="dxa"/>
          </w:tcPr>
          <w:p w14:paraId="4C2A141D" w14:textId="57AAC5E5" w:rsidR="00D72614" w:rsidRDefault="008108C4" w:rsidP="00D72614">
            <w:hyperlink r:id="rId74" w:history="1">
              <w:r w:rsidR="00D72614" w:rsidRPr="00C74ABB">
                <w:rPr>
                  <w:rStyle w:val="Hyperlink"/>
                </w:rPr>
                <w:t>enquiries@thetraininginitiative.co.uk</w:t>
              </w:r>
            </w:hyperlink>
          </w:p>
        </w:tc>
      </w:tr>
      <w:tr w:rsidR="00D72614" w14:paraId="03B3161B" w14:textId="77777777" w:rsidTr="009D6BDC">
        <w:tc>
          <w:tcPr>
            <w:tcW w:w="2689" w:type="dxa"/>
            <w:gridSpan w:val="3"/>
          </w:tcPr>
          <w:p w14:paraId="4D76C266" w14:textId="77777777" w:rsidR="00D72614" w:rsidRPr="00B553C4" w:rsidRDefault="00D72614" w:rsidP="00D72614">
            <w:pPr>
              <w:rPr>
                <w:rFonts w:cs="Arial"/>
                <w:b/>
              </w:rPr>
            </w:pPr>
            <w:r w:rsidRPr="00B553C4">
              <w:rPr>
                <w:rFonts w:cs="Arial"/>
                <w:b/>
              </w:rPr>
              <w:t>Quality Transport Training</w:t>
            </w:r>
          </w:p>
          <w:p w14:paraId="10516C31" w14:textId="600CB372" w:rsidR="00D72614" w:rsidRPr="00B553C4" w:rsidRDefault="00D72614" w:rsidP="00D72614">
            <w:pPr>
              <w:rPr>
                <w:rFonts w:cs="Arial"/>
                <w:b/>
              </w:rPr>
            </w:pPr>
            <w:r w:rsidRPr="00B553C4">
              <w:rPr>
                <w:rFonts w:cs="Arial"/>
                <w:bCs/>
              </w:rPr>
              <w:t>Lloyd Phillips</w:t>
            </w:r>
          </w:p>
        </w:tc>
        <w:tc>
          <w:tcPr>
            <w:tcW w:w="2126" w:type="dxa"/>
          </w:tcPr>
          <w:p w14:paraId="624D07EF" w14:textId="77777777" w:rsidR="00D72614" w:rsidRPr="00B553C4" w:rsidRDefault="00D72614" w:rsidP="00D72614">
            <w:pPr>
              <w:rPr>
                <w:rFonts w:cs="Arial"/>
              </w:rPr>
            </w:pPr>
            <w:r w:rsidRPr="00B553C4">
              <w:rPr>
                <w:rFonts w:cs="Arial"/>
              </w:rPr>
              <w:t>Office Number</w:t>
            </w:r>
          </w:p>
          <w:p w14:paraId="1EB0604E" w14:textId="40364EC4" w:rsidR="00D72614" w:rsidRPr="00B553C4" w:rsidRDefault="00D72614" w:rsidP="00D72614">
            <w:pPr>
              <w:rPr>
                <w:rFonts w:cs="Arial"/>
              </w:rPr>
            </w:pPr>
            <w:r w:rsidRPr="00B553C4">
              <w:rPr>
                <w:rFonts w:cs="Arial"/>
              </w:rPr>
              <w:t>07714 402068</w:t>
            </w:r>
          </w:p>
        </w:tc>
        <w:tc>
          <w:tcPr>
            <w:tcW w:w="4201" w:type="dxa"/>
          </w:tcPr>
          <w:p w14:paraId="6F6B5544" w14:textId="7E78811A" w:rsidR="00D72614" w:rsidRPr="00B553C4" w:rsidRDefault="008108C4" w:rsidP="00D72614">
            <w:hyperlink r:id="rId75" w:history="1">
              <w:r w:rsidR="00D72614" w:rsidRPr="00B553C4">
                <w:rPr>
                  <w:rStyle w:val="Hyperlink"/>
                </w:rPr>
                <w:t>lloyd.phillips@qtt.org.uk</w:t>
              </w:r>
            </w:hyperlink>
          </w:p>
        </w:tc>
      </w:tr>
    </w:tbl>
    <w:p w14:paraId="4C2A141F" w14:textId="77777777" w:rsidR="00A87358" w:rsidRDefault="00A87358" w:rsidP="002B3EB0">
      <w:pPr>
        <w:rPr>
          <w:b/>
        </w:rPr>
      </w:pPr>
    </w:p>
    <w:p w14:paraId="4C2A1420" w14:textId="102B60EC" w:rsidR="00576A05" w:rsidRDefault="00576A05" w:rsidP="002B3EB0">
      <w:pPr>
        <w:rPr>
          <w:b/>
        </w:rPr>
      </w:pPr>
    </w:p>
    <w:p w14:paraId="6B31E718" w14:textId="747B67BF" w:rsidR="00D72614" w:rsidRDefault="00D72614" w:rsidP="002B3EB0">
      <w:pPr>
        <w:rPr>
          <w:b/>
        </w:rPr>
      </w:pPr>
    </w:p>
    <w:p w14:paraId="3D47F71C" w14:textId="0CDFB63B" w:rsidR="00D72614" w:rsidRDefault="00D72614" w:rsidP="002B3EB0">
      <w:pPr>
        <w:rPr>
          <w:b/>
        </w:rPr>
      </w:pPr>
    </w:p>
    <w:p w14:paraId="7D5EACBA" w14:textId="34155DB9" w:rsidR="00D72614" w:rsidRDefault="00D72614" w:rsidP="002B3EB0">
      <w:pPr>
        <w:rPr>
          <w:b/>
        </w:rPr>
      </w:pPr>
    </w:p>
    <w:p w14:paraId="32B94951" w14:textId="77777777" w:rsidR="00D72614" w:rsidRDefault="00D72614" w:rsidP="002B3EB0">
      <w:pPr>
        <w:rPr>
          <w:b/>
        </w:rPr>
      </w:pPr>
    </w:p>
    <w:p w14:paraId="5906D6C6" w14:textId="2516B141" w:rsidR="00225F30" w:rsidRDefault="00225F30" w:rsidP="002B3EB0">
      <w:pPr>
        <w:rPr>
          <w:b/>
        </w:rPr>
      </w:pPr>
    </w:p>
    <w:p w14:paraId="729ABF6F" w14:textId="126F0662" w:rsidR="00BA043D" w:rsidRDefault="00BA043D" w:rsidP="002B3EB0">
      <w:pPr>
        <w:rPr>
          <w:b/>
        </w:rPr>
      </w:pPr>
    </w:p>
    <w:p w14:paraId="48548922" w14:textId="6E1DCBA5" w:rsidR="002D4E2E" w:rsidRDefault="002D4E2E" w:rsidP="002B3EB0">
      <w:pPr>
        <w:rPr>
          <w:b/>
        </w:rPr>
      </w:pPr>
    </w:p>
    <w:p w14:paraId="081A612C" w14:textId="770E7B92" w:rsidR="002D4E2E" w:rsidRDefault="002D4E2E" w:rsidP="002B3EB0">
      <w:pPr>
        <w:rPr>
          <w:b/>
        </w:rPr>
      </w:pPr>
    </w:p>
    <w:p w14:paraId="01A77ECA" w14:textId="11B7AA7B" w:rsidR="002D4E2E" w:rsidRDefault="002D4E2E" w:rsidP="002B3EB0">
      <w:pPr>
        <w:rPr>
          <w:b/>
        </w:rPr>
      </w:pPr>
    </w:p>
    <w:p w14:paraId="4E13F2C5" w14:textId="0A198B95" w:rsidR="002D4E2E" w:rsidRDefault="002D4E2E" w:rsidP="002B3EB0">
      <w:pPr>
        <w:rPr>
          <w:b/>
        </w:rPr>
      </w:pPr>
    </w:p>
    <w:p w14:paraId="110C9525" w14:textId="2AC260E5" w:rsidR="000C3354" w:rsidRDefault="000C3354" w:rsidP="002B3EB0">
      <w:pPr>
        <w:rPr>
          <w:b/>
        </w:rPr>
      </w:pPr>
    </w:p>
    <w:p w14:paraId="18378F22" w14:textId="77777777" w:rsidR="000C3354" w:rsidRDefault="000C3354" w:rsidP="002B3EB0">
      <w:pPr>
        <w:rPr>
          <w:b/>
        </w:rPr>
      </w:pPr>
    </w:p>
    <w:tbl>
      <w:tblPr>
        <w:tblStyle w:val="TableGrid1"/>
        <w:tblW w:w="0" w:type="auto"/>
        <w:tblLook w:val="04A0" w:firstRow="1" w:lastRow="0" w:firstColumn="1" w:lastColumn="0" w:noHBand="0" w:noVBand="1"/>
      </w:tblPr>
      <w:tblGrid>
        <w:gridCol w:w="2084"/>
        <w:gridCol w:w="6932"/>
      </w:tblGrid>
      <w:tr w:rsidR="007E69B8" w:rsidRPr="007E69B8" w14:paraId="4C2A153F" w14:textId="77777777" w:rsidTr="00DD0D0D">
        <w:tc>
          <w:tcPr>
            <w:tcW w:w="2084" w:type="dxa"/>
            <w:shd w:val="clear" w:color="auto" w:fill="CC66FF"/>
          </w:tcPr>
          <w:p w14:paraId="4C2A153D" w14:textId="77777777" w:rsidR="007E69B8" w:rsidRPr="007E69B8" w:rsidRDefault="007E69B8" w:rsidP="007E69B8">
            <w:r w:rsidRPr="007E69B8">
              <w:t xml:space="preserve">Project title </w:t>
            </w:r>
          </w:p>
        </w:tc>
        <w:tc>
          <w:tcPr>
            <w:tcW w:w="6932" w:type="dxa"/>
            <w:shd w:val="clear" w:color="auto" w:fill="CC66FF"/>
          </w:tcPr>
          <w:p w14:paraId="3818C00D" w14:textId="14A41413" w:rsidR="00D95F9B" w:rsidRPr="00D95F9B" w:rsidRDefault="00D95F9B" w:rsidP="007E69B8">
            <w:pPr>
              <w:rPr>
                <w:b/>
              </w:rPr>
            </w:pPr>
            <w:r w:rsidRPr="00D95F9B">
              <w:rPr>
                <w:b/>
              </w:rPr>
              <w:t xml:space="preserve">Community Grants </w:t>
            </w:r>
          </w:p>
          <w:p w14:paraId="4C2A153E" w14:textId="6A204CCA" w:rsidR="007E69B8" w:rsidRPr="007E69B8" w:rsidRDefault="00D95F9B" w:rsidP="007E69B8">
            <w:r>
              <w:t>(</w:t>
            </w:r>
            <w:r w:rsidR="007E69B8" w:rsidRPr="007E69B8">
              <w:t xml:space="preserve">1.4 </w:t>
            </w:r>
            <w:r>
              <w:t>Community Grants)</w:t>
            </w:r>
          </w:p>
        </w:tc>
      </w:tr>
      <w:tr w:rsidR="007E69B8" w:rsidRPr="007E69B8" w14:paraId="4C2A1543" w14:textId="77777777" w:rsidTr="00DD0D0D">
        <w:tc>
          <w:tcPr>
            <w:tcW w:w="2084" w:type="dxa"/>
            <w:shd w:val="clear" w:color="auto" w:fill="F2F2F2" w:themeFill="background1" w:themeFillShade="F2"/>
          </w:tcPr>
          <w:p w14:paraId="4C2A1540" w14:textId="77777777" w:rsidR="007E69B8" w:rsidRPr="007E69B8" w:rsidRDefault="007E69B8" w:rsidP="007E69B8">
            <w:r w:rsidRPr="007E69B8">
              <w:t>Lead provider</w:t>
            </w:r>
          </w:p>
        </w:tc>
        <w:tc>
          <w:tcPr>
            <w:tcW w:w="6932" w:type="dxa"/>
          </w:tcPr>
          <w:p w14:paraId="4C2A1541" w14:textId="0605B8B7" w:rsidR="007E69B8" w:rsidRPr="007E69B8" w:rsidRDefault="00D95F9B" w:rsidP="007E69B8">
            <w:r>
              <w:t>Community Foundation for Staffordshire</w:t>
            </w:r>
          </w:p>
          <w:p w14:paraId="4C2A1542" w14:textId="77777777" w:rsidR="007E69B8" w:rsidRPr="007E69B8" w:rsidRDefault="007E69B8" w:rsidP="007E69B8"/>
        </w:tc>
      </w:tr>
      <w:tr w:rsidR="00E64177" w:rsidRPr="007E69B8" w14:paraId="4C2A1547" w14:textId="77777777" w:rsidTr="00DD0D0D">
        <w:tc>
          <w:tcPr>
            <w:tcW w:w="2084" w:type="dxa"/>
            <w:shd w:val="clear" w:color="auto" w:fill="F2F2F2" w:themeFill="background1" w:themeFillShade="F2"/>
          </w:tcPr>
          <w:p w14:paraId="4C2A1544" w14:textId="77777777" w:rsidR="00E64177" w:rsidRPr="007E69B8" w:rsidRDefault="00E64177" w:rsidP="00E64177">
            <w:r w:rsidRPr="007E69B8">
              <w:t>What’s on offer</w:t>
            </w:r>
          </w:p>
        </w:tc>
        <w:tc>
          <w:tcPr>
            <w:tcW w:w="6932" w:type="dxa"/>
          </w:tcPr>
          <w:p w14:paraId="24908861" w14:textId="77777777" w:rsidR="00E64177" w:rsidRDefault="00E64177" w:rsidP="00E64177">
            <w:r>
              <w:t>Funding to organisations who are moving people closer to the labour market, or into education or training.</w:t>
            </w:r>
          </w:p>
          <w:p w14:paraId="4C2A1546" w14:textId="77777777" w:rsidR="00E64177" w:rsidRPr="007E69B8" w:rsidRDefault="00E64177" w:rsidP="00E64177"/>
        </w:tc>
      </w:tr>
      <w:tr w:rsidR="00E64177" w:rsidRPr="007E69B8" w14:paraId="4C2A154B" w14:textId="77777777" w:rsidTr="00DD0D0D">
        <w:tc>
          <w:tcPr>
            <w:tcW w:w="2084" w:type="dxa"/>
            <w:shd w:val="clear" w:color="auto" w:fill="F2F2F2" w:themeFill="background1" w:themeFillShade="F2"/>
          </w:tcPr>
          <w:p w14:paraId="4C2A1548" w14:textId="77777777" w:rsidR="00E64177" w:rsidRPr="007E69B8" w:rsidRDefault="00E64177" w:rsidP="00E64177">
            <w:r w:rsidRPr="007E69B8">
              <w:t>Who is eligible</w:t>
            </w:r>
          </w:p>
        </w:tc>
        <w:tc>
          <w:tcPr>
            <w:tcW w:w="6932" w:type="dxa"/>
          </w:tcPr>
          <w:p w14:paraId="61FFE4D4" w14:textId="77777777" w:rsidR="00E64177" w:rsidRDefault="00E64177" w:rsidP="00E64177">
            <w:pPr>
              <w:pStyle w:val="ListParagraph"/>
              <w:autoSpaceDE w:val="0"/>
              <w:autoSpaceDN w:val="0"/>
              <w:adjustRightInd w:val="0"/>
              <w:ind w:left="0"/>
            </w:pPr>
            <w:r>
              <w:t>Organisations can apply if they are working in Staffordshire, are a charity, constituted community or voluntary group, social enterprise or company limited by guarantee.</w:t>
            </w:r>
          </w:p>
          <w:p w14:paraId="30FA964C" w14:textId="77777777" w:rsidR="00E64177" w:rsidRDefault="00E64177" w:rsidP="00E64177">
            <w:pPr>
              <w:pStyle w:val="ListParagraph"/>
              <w:autoSpaceDE w:val="0"/>
              <w:autoSpaceDN w:val="0"/>
              <w:adjustRightInd w:val="0"/>
              <w:ind w:left="0"/>
            </w:pPr>
            <w:r>
              <w:t>We would prefer to fund organisations who have an income below £1m per annum, and less than 49 FTE employees, although we can make exceptions.</w:t>
            </w:r>
          </w:p>
          <w:p w14:paraId="1864B010" w14:textId="77777777" w:rsidR="00E64177" w:rsidRDefault="00E64177" w:rsidP="00E64177">
            <w:pPr>
              <w:pStyle w:val="ListParagraph"/>
              <w:autoSpaceDE w:val="0"/>
              <w:autoSpaceDN w:val="0"/>
              <w:adjustRightInd w:val="0"/>
              <w:ind w:left="360"/>
            </w:pPr>
          </w:p>
          <w:p w14:paraId="69C3101B" w14:textId="77777777" w:rsidR="00E64177" w:rsidRDefault="00E64177" w:rsidP="00E64177">
            <w:pPr>
              <w:pStyle w:val="ListParagraph"/>
              <w:autoSpaceDE w:val="0"/>
              <w:autoSpaceDN w:val="0"/>
              <w:adjustRightInd w:val="0"/>
              <w:ind w:left="0"/>
            </w:pPr>
            <w:r>
              <w:t>Organisations should be running projects that work with people who;</w:t>
            </w:r>
          </w:p>
          <w:p w14:paraId="7B4DC1C8" w14:textId="77777777" w:rsidR="00E64177" w:rsidRDefault="00E64177" w:rsidP="00E64177">
            <w:pPr>
              <w:pStyle w:val="ListParagraph"/>
              <w:autoSpaceDE w:val="0"/>
              <w:autoSpaceDN w:val="0"/>
              <w:adjustRightInd w:val="0"/>
              <w:ind w:left="0"/>
            </w:pPr>
            <w:r>
              <w:t>Are Long term unemployed or economically inactive</w:t>
            </w:r>
          </w:p>
          <w:p w14:paraId="71101E06" w14:textId="77777777" w:rsidR="00E64177" w:rsidRDefault="00E64177" w:rsidP="00E64177">
            <w:pPr>
              <w:pStyle w:val="ListParagraph"/>
              <w:autoSpaceDE w:val="0"/>
              <w:autoSpaceDN w:val="0"/>
              <w:adjustRightInd w:val="0"/>
              <w:ind w:left="0"/>
            </w:pPr>
            <w:r>
              <w:t>Have right to work in the UK</w:t>
            </w:r>
          </w:p>
          <w:p w14:paraId="125CBC80" w14:textId="77777777" w:rsidR="00E64177" w:rsidRDefault="00E64177" w:rsidP="00E64177">
            <w:pPr>
              <w:pStyle w:val="ListParagraph"/>
              <w:autoSpaceDE w:val="0"/>
              <w:autoSpaceDN w:val="0"/>
              <w:adjustRightInd w:val="0"/>
              <w:ind w:left="0"/>
            </w:pPr>
            <w:r>
              <w:t>Are most at risk of social exclusion</w:t>
            </w:r>
          </w:p>
          <w:p w14:paraId="0AB838C5" w14:textId="77777777" w:rsidR="00E64177" w:rsidRDefault="00E64177" w:rsidP="00E64177">
            <w:pPr>
              <w:pStyle w:val="ListParagraph"/>
              <w:autoSpaceDE w:val="0"/>
              <w:autoSpaceDN w:val="0"/>
              <w:adjustRightInd w:val="0"/>
              <w:ind w:left="0"/>
            </w:pPr>
          </w:p>
          <w:p w14:paraId="58668EDE" w14:textId="546644CB" w:rsidR="00E64177" w:rsidRDefault="00E64177" w:rsidP="00E64177">
            <w:pPr>
              <w:pStyle w:val="ListParagraph"/>
              <w:autoSpaceDE w:val="0"/>
              <w:autoSpaceDN w:val="0"/>
              <w:adjustRightInd w:val="0"/>
              <w:ind w:left="0"/>
            </w:pPr>
            <w:r>
              <w:t>Ideally projects should also include participants from</w:t>
            </w:r>
            <w:r w:rsidR="00DC3BE1">
              <w:t xml:space="preserve"> at least</w:t>
            </w:r>
            <w:r>
              <w:t xml:space="preserve"> one of these 4 priority groups;</w:t>
            </w:r>
          </w:p>
          <w:p w14:paraId="7183C86A" w14:textId="77777777" w:rsidR="00E64177" w:rsidRDefault="00E64177" w:rsidP="00E64177">
            <w:pPr>
              <w:pStyle w:val="ListParagraph"/>
              <w:autoSpaceDE w:val="0"/>
              <w:autoSpaceDN w:val="0"/>
              <w:adjustRightInd w:val="0"/>
              <w:ind w:left="0"/>
            </w:pPr>
            <w:r>
              <w:t>Over 50’s</w:t>
            </w:r>
          </w:p>
          <w:p w14:paraId="67AC8EAE" w14:textId="77777777" w:rsidR="00E64177" w:rsidRDefault="00E64177" w:rsidP="00E64177">
            <w:pPr>
              <w:pStyle w:val="ListParagraph"/>
              <w:autoSpaceDE w:val="0"/>
              <w:autoSpaceDN w:val="0"/>
              <w:adjustRightInd w:val="0"/>
              <w:ind w:left="0"/>
            </w:pPr>
            <w:r>
              <w:t>Ethnic minorities</w:t>
            </w:r>
          </w:p>
          <w:p w14:paraId="61EA92EF" w14:textId="77777777" w:rsidR="00E64177" w:rsidRDefault="00E64177" w:rsidP="00E64177">
            <w:pPr>
              <w:pStyle w:val="ListParagraph"/>
              <w:autoSpaceDE w:val="0"/>
              <w:autoSpaceDN w:val="0"/>
              <w:adjustRightInd w:val="0"/>
              <w:ind w:left="0"/>
            </w:pPr>
            <w:r>
              <w:t>People with disabilities</w:t>
            </w:r>
          </w:p>
          <w:p w14:paraId="7F13BFF9" w14:textId="77777777" w:rsidR="00E64177" w:rsidRDefault="00E64177" w:rsidP="00E64177">
            <w:pPr>
              <w:pStyle w:val="ListParagraph"/>
              <w:autoSpaceDE w:val="0"/>
              <w:autoSpaceDN w:val="0"/>
              <w:adjustRightInd w:val="0"/>
              <w:ind w:left="0"/>
            </w:pPr>
            <w:r>
              <w:t>Women</w:t>
            </w:r>
          </w:p>
          <w:p w14:paraId="4C2A154A" w14:textId="77777777" w:rsidR="00E64177" w:rsidRPr="007E69B8" w:rsidRDefault="00E64177" w:rsidP="00E64177"/>
        </w:tc>
      </w:tr>
      <w:tr w:rsidR="00E64177" w:rsidRPr="007E69B8" w14:paraId="4C2A154E" w14:textId="77777777" w:rsidTr="00DD0D0D">
        <w:tc>
          <w:tcPr>
            <w:tcW w:w="2084" w:type="dxa"/>
            <w:shd w:val="clear" w:color="auto" w:fill="F2F2F2" w:themeFill="background1" w:themeFillShade="F2"/>
          </w:tcPr>
          <w:p w14:paraId="4C2A154C" w14:textId="77777777" w:rsidR="00E64177" w:rsidRPr="007E69B8" w:rsidRDefault="00E64177" w:rsidP="00E64177">
            <w:r>
              <w:t>What is the delivery period</w:t>
            </w:r>
          </w:p>
        </w:tc>
        <w:tc>
          <w:tcPr>
            <w:tcW w:w="6932" w:type="dxa"/>
          </w:tcPr>
          <w:p w14:paraId="7E80A618" w14:textId="1B022352" w:rsidR="00E64177" w:rsidRDefault="00E64177" w:rsidP="00E64177">
            <w:r>
              <w:t xml:space="preserve">April 2019 – </w:t>
            </w:r>
            <w:r w:rsidR="009205B1">
              <w:t>March 2023</w:t>
            </w:r>
          </w:p>
          <w:p w14:paraId="4C2A154D" w14:textId="2EC59015" w:rsidR="00E64177" w:rsidRPr="007E69B8" w:rsidRDefault="00E64177" w:rsidP="00E64177"/>
        </w:tc>
      </w:tr>
      <w:tr w:rsidR="00E64177" w:rsidRPr="007E69B8" w14:paraId="4C2A1553" w14:textId="77777777" w:rsidTr="00DD0D0D">
        <w:tc>
          <w:tcPr>
            <w:tcW w:w="2084" w:type="dxa"/>
            <w:shd w:val="clear" w:color="auto" w:fill="F2F2F2" w:themeFill="background1" w:themeFillShade="F2"/>
          </w:tcPr>
          <w:p w14:paraId="4C2A154F" w14:textId="77777777" w:rsidR="00E64177" w:rsidRPr="007E69B8" w:rsidRDefault="00E64177" w:rsidP="00E64177">
            <w:r>
              <w:t>What are the progression routes</w:t>
            </w:r>
          </w:p>
        </w:tc>
        <w:tc>
          <w:tcPr>
            <w:tcW w:w="6932" w:type="dxa"/>
          </w:tcPr>
          <w:p w14:paraId="70F5216D" w14:textId="77777777" w:rsidR="00E64177" w:rsidRDefault="00E64177" w:rsidP="00E64177">
            <w:r>
              <w:t>All funded organisations will be expected to create a learner and progression plan for their participants, which should be regularly reviewed.  This plan should include pathways to at least one of the following; work, education, training or volunteering</w:t>
            </w:r>
          </w:p>
          <w:p w14:paraId="071041DF" w14:textId="77777777" w:rsidR="00E64177" w:rsidRDefault="00E64177" w:rsidP="00E64177"/>
          <w:p w14:paraId="4C2A1552" w14:textId="6C354F04" w:rsidR="00E64177" w:rsidRPr="007E69B8" w:rsidRDefault="00E64177" w:rsidP="00E64177"/>
        </w:tc>
      </w:tr>
      <w:tr w:rsidR="00E64177" w:rsidRPr="007E69B8" w14:paraId="4C2A1558" w14:textId="77777777" w:rsidTr="00DD0D0D">
        <w:tc>
          <w:tcPr>
            <w:tcW w:w="2084" w:type="dxa"/>
            <w:shd w:val="clear" w:color="auto" w:fill="F2F2F2" w:themeFill="background1" w:themeFillShade="F2"/>
          </w:tcPr>
          <w:p w14:paraId="4C2A1554" w14:textId="77777777" w:rsidR="00E64177" w:rsidRPr="007E69B8" w:rsidRDefault="00E64177" w:rsidP="00E64177">
            <w:r w:rsidRPr="007E69B8">
              <w:t>Where is it delivered</w:t>
            </w:r>
          </w:p>
        </w:tc>
        <w:tc>
          <w:tcPr>
            <w:tcW w:w="6932" w:type="dxa"/>
          </w:tcPr>
          <w:p w14:paraId="5C934D69" w14:textId="77777777" w:rsidR="00E64177" w:rsidRDefault="00E64177" w:rsidP="00E64177">
            <w:r>
              <w:t>Staffordshire, including Stoke on Trent</w:t>
            </w:r>
          </w:p>
          <w:p w14:paraId="1A0D9DAC" w14:textId="77777777" w:rsidR="00E64177" w:rsidRDefault="00E64177" w:rsidP="00E64177"/>
          <w:p w14:paraId="4C2A1557" w14:textId="77777777" w:rsidR="00E64177" w:rsidRPr="007E69B8" w:rsidRDefault="00E64177" w:rsidP="00E64177"/>
        </w:tc>
      </w:tr>
      <w:tr w:rsidR="00E64177" w:rsidRPr="007E69B8" w14:paraId="4C2A155B" w14:textId="77777777" w:rsidTr="00DD0D0D">
        <w:tc>
          <w:tcPr>
            <w:tcW w:w="2084" w:type="dxa"/>
            <w:shd w:val="clear" w:color="auto" w:fill="F2F2F2" w:themeFill="background1" w:themeFillShade="F2"/>
          </w:tcPr>
          <w:p w14:paraId="4C2A1559" w14:textId="77777777" w:rsidR="00E64177" w:rsidRPr="007E69B8" w:rsidRDefault="00E64177" w:rsidP="00E64177">
            <w:r w:rsidRPr="007E69B8">
              <w:t xml:space="preserve">Who are the delivery partners </w:t>
            </w:r>
          </w:p>
        </w:tc>
        <w:tc>
          <w:tcPr>
            <w:tcW w:w="6932" w:type="dxa"/>
          </w:tcPr>
          <w:p w14:paraId="20474E44" w14:textId="7D11C61C" w:rsidR="00E64177" w:rsidRDefault="00E64177" w:rsidP="00E64177">
            <w:r>
              <w:t>This programme is directly managed by The Community Foundation for Staffordshire</w:t>
            </w:r>
            <w:r w:rsidR="004C30D8">
              <w:t>.</w:t>
            </w:r>
          </w:p>
          <w:p w14:paraId="6A9252C1" w14:textId="77777777" w:rsidR="00E64177" w:rsidRDefault="00E64177" w:rsidP="00E64177"/>
          <w:p w14:paraId="4C2A155A" w14:textId="5425410A" w:rsidR="00E64177" w:rsidRPr="007E69B8" w:rsidRDefault="00E64177" w:rsidP="00E64177"/>
        </w:tc>
      </w:tr>
      <w:tr w:rsidR="00E64177" w:rsidRPr="007E69B8" w14:paraId="4C2A1564" w14:textId="77777777" w:rsidTr="00DD0D0D">
        <w:tc>
          <w:tcPr>
            <w:tcW w:w="2084" w:type="dxa"/>
            <w:shd w:val="clear" w:color="auto" w:fill="F2F2F2" w:themeFill="background1" w:themeFillShade="F2"/>
          </w:tcPr>
          <w:p w14:paraId="4C2A155C" w14:textId="77777777" w:rsidR="00E64177" w:rsidRDefault="00E64177" w:rsidP="00E64177">
            <w:r>
              <w:t xml:space="preserve">Programme Website </w:t>
            </w:r>
          </w:p>
          <w:p w14:paraId="4C2A155D" w14:textId="77777777" w:rsidR="00E64177" w:rsidRPr="007E69B8" w:rsidRDefault="00E64177" w:rsidP="00E64177"/>
        </w:tc>
        <w:tc>
          <w:tcPr>
            <w:tcW w:w="6932" w:type="dxa"/>
          </w:tcPr>
          <w:p w14:paraId="0A7D9DF8" w14:textId="1CBDD4CB" w:rsidR="00E64177" w:rsidRDefault="008108C4" w:rsidP="00E64177">
            <w:hyperlink r:id="rId76" w:history="1">
              <w:r w:rsidR="00AA5CF7">
                <w:rPr>
                  <w:rStyle w:val="Hyperlink"/>
                </w:rPr>
                <w:t>https://staffordshire.foundation/grants/esfcommunitygrants/</w:t>
              </w:r>
            </w:hyperlink>
          </w:p>
          <w:p w14:paraId="4C2A1563" w14:textId="77777777" w:rsidR="00E64177" w:rsidRDefault="00E64177" w:rsidP="00E64177"/>
        </w:tc>
      </w:tr>
      <w:tr w:rsidR="00E64177" w:rsidRPr="007E69B8" w14:paraId="4C2A156B" w14:textId="77777777" w:rsidTr="00DD0D0D">
        <w:tc>
          <w:tcPr>
            <w:tcW w:w="2084" w:type="dxa"/>
            <w:shd w:val="clear" w:color="auto" w:fill="F2F2F2" w:themeFill="background1" w:themeFillShade="F2"/>
          </w:tcPr>
          <w:p w14:paraId="4C2A1565" w14:textId="30A9CB5F" w:rsidR="00E64177" w:rsidRPr="007E69B8" w:rsidRDefault="00E64177" w:rsidP="00E64177">
            <w:r w:rsidRPr="007E69B8">
              <w:t xml:space="preserve">Who do I contact </w:t>
            </w:r>
            <w:r>
              <w:t>to make a referral</w:t>
            </w:r>
          </w:p>
        </w:tc>
        <w:tc>
          <w:tcPr>
            <w:tcW w:w="6932" w:type="dxa"/>
          </w:tcPr>
          <w:p w14:paraId="1021DD22" w14:textId="39346B51" w:rsidR="00E64177" w:rsidRDefault="00E64177" w:rsidP="00E64177">
            <w:pPr>
              <w:textAlignment w:val="baseline"/>
            </w:pPr>
            <w:r>
              <w:t xml:space="preserve">For grant application enquiries please call the ESF Grants Team on 01785 339540 or email </w:t>
            </w:r>
            <w:hyperlink r:id="rId77" w:history="1">
              <w:r w:rsidR="00AA5CF7">
                <w:rPr>
                  <w:rStyle w:val="Hyperlink"/>
                </w:rPr>
                <w:t>esf@staffordshire.foundation</w:t>
              </w:r>
            </w:hyperlink>
          </w:p>
          <w:p w14:paraId="65BF52FA" w14:textId="77777777" w:rsidR="00E64177" w:rsidRDefault="00E64177" w:rsidP="00E64177">
            <w:pPr>
              <w:textAlignment w:val="baseline"/>
            </w:pPr>
          </w:p>
          <w:p w14:paraId="4C2A156A" w14:textId="1F4724C0" w:rsidR="00E64177" w:rsidRPr="007E69B8" w:rsidRDefault="00E64177" w:rsidP="00E64177"/>
        </w:tc>
      </w:tr>
    </w:tbl>
    <w:p w14:paraId="5CD088C9" w14:textId="471C8067" w:rsidR="00E64177" w:rsidRDefault="00E64177" w:rsidP="002B3EB0">
      <w:pPr>
        <w:rPr>
          <w:b/>
        </w:rPr>
      </w:pPr>
    </w:p>
    <w:tbl>
      <w:tblPr>
        <w:tblStyle w:val="TableGrid"/>
        <w:tblW w:w="0" w:type="auto"/>
        <w:tblLook w:val="04A0" w:firstRow="1" w:lastRow="0" w:firstColumn="1" w:lastColumn="0" w:noHBand="0" w:noVBand="1"/>
      </w:tblPr>
      <w:tblGrid>
        <w:gridCol w:w="2263"/>
        <w:gridCol w:w="426"/>
        <w:gridCol w:w="2330"/>
        <w:gridCol w:w="3997"/>
      </w:tblGrid>
      <w:tr w:rsidR="00A87358" w14:paraId="4C2A1590" w14:textId="77777777" w:rsidTr="006B0698">
        <w:tc>
          <w:tcPr>
            <w:tcW w:w="2263" w:type="dxa"/>
            <w:shd w:val="clear" w:color="auto" w:fill="CC66FF"/>
          </w:tcPr>
          <w:p w14:paraId="4C2A158E" w14:textId="77777777" w:rsidR="00A87358" w:rsidRDefault="00A87358" w:rsidP="007746DA">
            <w:r>
              <w:lastRenderedPageBreak/>
              <w:t xml:space="preserve">Project title </w:t>
            </w:r>
          </w:p>
        </w:tc>
        <w:tc>
          <w:tcPr>
            <w:tcW w:w="6753" w:type="dxa"/>
            <w:gridSpan w:val="3"/>
            <w:shd w:val="clear" w:color="auto" w:fill="CC66FF"/>
          </w:tcPr>
          <w:p w14:paraId="4C2A158F" w14:textId="4FC80E6D" w:rsidR="00A87358" w:rsidRDefault="00316E60" w:rsidP="007746DA">
            <w:r>
              <w:t>1</w:t>
            </w:r>
            <w:r w:rsidR="00A87358">
              <w:t xml:space="preserve">.1 Skills Support for the </w:t>
            </w:r>
            <w:r>
              <w:t>Unemployed</w:t>
            </w:r>
          </w:p>
        </w:tc>
      </w:tr>
      <w:tr w:rsidR="00A87358" w14:paraId="4C2A1594" w14:textId="77777777" w:rsidTr="006B0698">
        <w:tc>
          <w:tcPr>
            <w:tcW w:w="2263" w:type="dxa"/>
            <w:shd w:val="clear" w:color="auto" w:fill="F2F2F2" w:themeFill="background1" w:themeFillShade="F2"/>
          </w:tcPr>
          <w:p w14:paraId="4C2A1591" w14:textId="77777777" w:rsidR="00A87358" w:rsidRDefault="00A87358" w:rsidP="007746DA">
            <w:r>
              <w:t>Lead provider</w:t>
            </w:r>
          </w:p>
        </w:tc>
        <w:tc>
          <w:tcPr>
            <w:tcW w:w="6753" w:type="dxa"/>
            <w:gridSpan w:val="3"/>
          </w:tcPr>
          <w:p w14:paraId="4C2A1592" w14:textId="0AE11E7C" w:rsidR="00A87358" w:rsidRDefault="00316E60" w:rsidP="007746DA">
            <w:r>
              <w:t>PeoplePlus</w:t>
            </w:r>
          </w:p>
          <w:p w14:paraId="4C2A1593" w14:textId="77777777" w:rsidR="00A87358" w:rsidRDefault="00A87358" w:rsidP="007746DA"/>
        </w:tc>
      </w:tr>
      <w:tr w:rsidR="00500B58" w14:paraId="4C2A159E" w14:textId="77777777" w:rsidTr="006B0698">
        <w:tc>
          <w:tcPr>
            <w:tcW w:w="2263" w:type="dxa"/>
            <w:shd w:val="clear" w:color="auto" w:fill="F2F2F2" w:themeFill="background1" w:themeFillShade="F2"/>
          </w:tcPr>
          <w:p w14:paraId="4C2A1595" w14:textId="77777777" w:rsidR="00500B58" w:rsidRDefault="00500B58" w:rsidP="00500B58">
            <w:r>
              <w:t>What’s on offer</w:t>
            </w:r>
          </w:p>
        </w:tc>
        <w:tc>
          <w:tcPr>
            <w:tcW w:w="6753" w:type="dxa"/>
            <w:gridSpan w:val="3"/>
          </w:tcPr>
          <w:p w14:paraId="18882E74" w14:textId="77777777" w:rsidR="002F48FD" w:rsidRDefault="002F48FD" w:rsidP="002F48FD">
            <w:r>
              <w:t xml:space="preserve">The project will support the following priority groups: </w:t>
            </w:r>
          </w:p>
          <w:p w14:paraId="3B6AC420" w14:textId="77777777" w:rsidR="002F48FD" w:rsidRDefault="002F48FD" w:rsidP="002F48FD">
            <w:pPr>
              <w:pStyle w:val="ListParagraph"/>
              <w:numPr>
                <w:ilvl w:val="0"/>
                <w:numId w:val="15"/>
              </w:numPr>
            </w:pPr>
            <w:r>
              <w:t xml:space="preserve">Unemployed people – short and long-term. </w:t>
            </w:r>
          </w:p>
          <w:p w14:paraId="09F2CB02" w14:textId="77777777" w:rsidR="002F48FD" w:rsidRDefault="002F48FD" w:rsidP="002F48FD">
            <w:pPr>
              <w:pStyle w:val="ListParagraph"/>
              <w:numPr>
                <w:ilvl w:val="0"/>
                <w:numId w:val="15"/>
              </w:numPr>
            </w:pPr>
            <w:r>
              <w:t xml:space="preserve">Unemployed, disadvantaged people (e.g. homeless people, people with drug or alcohol dependency, persistent returners to JSA/Universal Credit) </w:t>
            </w:r>
          </w:p>
          <w:p w14:paraId="4262B4DD" w14:textId="77777777" w:rsidR="002F48FD" w:rsidRDefault="002F48FD" w:rsidP="002F48FD">
            <w:pPr>
              <w:pStyle w:val="ListParagraph"/>
              <w:numPr>
                <w:ilvl w:val="0"/>
                <w:numId w:val="15"/>
              </w:numPr>
            </w:pPr>
            <w:r>
              <w:t xml:space="preserve">Unemployed and inactive people with disabilities or health conditions (particularly existing claimants of incapacity benefit and ESA)  </w:t>
            </w:r>
          </w:p>
          <w:p w14:paraId="5FC15168" w14:textId="77777777" w:rsidR="002F48FD" w:rsidRDefault="002F48FD" w:rsidP="002F48FD">
            <w:pPr>
              <w:pStyle w:val="ListParagraph"/>
              <w:numPr>
                <w:ilvl w:val="0"/>
                <w:numId w:val="15"/>
              </w:numPr>
            </w:pPr>
            <w:r>
              <w:t xml:space="preserve">Unemployed people 50 plus </w:t>
            </w:r>
          </w:p>
          <w:p w14:paraId="165CFBCB" w14:textId="77777777" w:rsidR="002F48FD" w:rsidRDefault="002F48FD" w:rsidP="002F48FD">
            <w:pPr>
              <w:pStyle w:val="ListParagraph"/>
              <w:numPr>
                <w:ilvl w:val="0"/>
                <w:numId w:val="15"/>
              </w:numPr>
            </w:pPr>
            <w:r>
              <w:t xml:space="preserve">Ethnic minorities and those with basic language needs </w:t>
            </w:r>
          </w:p>
          <w:p w14:paraId="08345BA3" w14:textId="77777777" w:rsidR="002F48FD" w:rsidRDefault="002F48FD" w:rsidP="002F48FD">
            <w:pPr>
              <w:pStyle w:val="ListParagraph"/>
              <w:numPr>
                <w:ilvl w:val="0"/>
                <w:numId w:val="15"/>
              </w:numPr>
            </w:pPr>
            <w:r>
              <w:t xml:space="preserve">Ex-Offenders </w:t>
            </w:r>
          </w:p>
          <w:p w14:paraId="5BAC3B3A" w14:textId="77777777" w:rsidR="002F48FD" w:rsidRDefault="002F48FD" w:rsidP="002F48FD">
            <w:pPr>
              <w:pStyle w:val="ListParagraph"/>
              <w:numPr>
                <w:ilvl w:val="0"/>
                <w:numId w:val="15"/>
              </w:numPr>
            </w:pPr>
            <w:r>
              <w:t xml:space="preserve">Lone Parents including those on Income Support (IS) </w:t>
            </w:r>
          </w:p>
          <w:p w14:paraId="7969170E" w14:textId="77777777" w:rsidR="002F48FD" w:rsidRDefault="002F48FD" w:rsidP="002F48FD">
            <w:pPr>
              <w:pStyle w:val="ListParagraph"/>
              <w:numPr>
                <w:ilvl w:val="0"/>
                <w:numId w:val="15"/>
              </w:numPr>
            </w:pPr>
            <w:r>
              <w:t>Other people with children, including teenage parents (18-20 year olds)</w:t>
            </w:r>
          </w:p>
          <w:p w14:paraId="4FA65F02" w14:textId="77777777" w:rsidR="002F48FD" w:rsidRDefault="002F48FD" w:rsidP="002F48FD"/>
          <w:p w14:paraId="3C97B15C" w14:textId="77777777" w:rsidR="002F48FD" w:rsidRDefault="002F48FD" w:rsidP="002F48FD">
            <w:r>
              <w:t xml:space="preserve">Working with communities to improve social inclusion and employability, with a focus on areas of multiple deprivation and those who are hardest to reach. </w:t>
            </w:r>
          </w:p>
          <w:p w14:paraId="227BE3E6" w14:textId="77777777" w:rsidR="002F48FD" w:rsidRDefault="002F48FD" w:rsidP="002F48FD"/>
          <w:p w14:paraId="05E2C15B" w14:textId="77777777" w:rsidR="002F48FD" w:rsidRPr="00CB30CE" w:rsidRDefault="002F48FD" w:rsidP="002F48FD">
            <w:pPr>
              <w:rPr>
                <w:rFonts w:cstheme="minorHAnsi"/>
                <w:color w:val="222222"/>
              </w:rPr>
            </w:pPr>
            <w:r w:rsidRPr="00CB30CE">
              <w:rPr>
                <w:rFonts w:cstheme="minorHAnsi"/>
              </w:rPr>
              <w:t xml:space="preserve">Tailored programmes to suit the individual’s needs, delivering a wide range of courses from </w:t>
            </w:r>
            <w:r w:rsidRPr="00CB30CE">
              <w:rPr>
                <w:rFonts w:cstheme="minorHAnsi"/>
                <w:color w:val="222222"/>
              </w:rPr>
              <w:t xml:space="preserve">qualifications in Health and Social Care, Retail, Security, </w:t>
            </w:r>
            <w:r>
              <w:rPr>
                <w:rFonts w:cstheme="minorHAnsi"/>
                <w:color w:val="222222"/>
              </w:rPr>
              <w:t>Logistics</w:t>
            </w:r>
            <w:r w:rsidRPr="00CB30CE">
              <w:rPr>
                <w:rFonts w:cstheme="minorHAnsi"/>
                <w:color w:val="222222"/>
              </w:rPr>
              <w:t xml:space="preserve"> and Distribution, Customer Service, Hospitality and Catering, </w:t>
            </w:r>
            <w:r>
              <w:rPr>
                <w:rFonts w:cstheme="minorHAnsi"/>
                <w:color w:val="222222"/>
              </w:rPr>
              <w:t xml:space="preserve">Tourism and Leisure, </w:t>
            </w:r>
            <w:r w:rsidRPr="00CB30CE">
              <w:rPr>
                <w:rFonts w:cstheme="minorHAnsi"/>
                <w:color w:val="222222"/>
              </w:rPr>
              <w:t xml:space="preserve">Maths and English (Functional Skills), IT and Employability/Personal Social Development.   </w:t>
            </w:r>
          </w:p>
          <w:p w14:paraId="67206885" w14:textId="77777777" w:rsidR="002F48FD" w:rsidRPr="00CB30CE" w:rsidRDefault="002F48FD" w:rsidP="002F48FD">
            <w:pPr>
              <w:rPr>
                <w:rFonts w:cstheme="minorHAnsi"/>
                <w:color w:val="222222"/>
              </w:rPr>
            </w:pPr>
          </w:p>
          <w:p w14:paraId="61569373" w14:textId="77777777" w:rsidR="002F48FD" w:rsidRPr="00CB30CE" w:rsidRDefault="002F48FD" w:rsidP="002F48FD">
            <w:pPr>
              <w:rPr>
                <w:rFonts w:cstheme="minorHAnsi"/>
              </w:rPr>
            </w:pPr>
            <w:r>
              <w:rPr>
                <w:rFonts w:cstheme="minorHAnsi"/>
                <w:color w:val="222222"/>
              </w:rPr>
              <w:t xml:space="preserve">Programmes include a mixture of classroom sessions and independent study in which learners will have access to their own online learning account and a dedicated coach, they will include sector endorsed professional development qualifications that will support the progressions journey into employment. </w:t>
            </w:r>
            <w:r w:rsidRPr="00CB30CE">
              <w:rPr>
                <w:rFonts w:cstheme="minorHAnsi"/>
                <w:color w:val="222222"/>
              </w:rPr>
              <w:t xml:space="preserve"> </w:t>
            </w:r>
          </w:p>
          <w:p w14:paraId="4C2A159D" w14:textId="454D2B61" w:rsidR="00500B58" w:rsidRDefault="00500B58" w:rsidP="00500B58">
            <w:pPr>
              <w:pStyle w:val="ListParagraph"/>
              <w:ind w:left="765"/>
            </w:pPr>
            <w:r>
              <w:t xml:space="preserve"> </w:t>
            </w:r>
          </w:p>
        </w:tc>
      </w:tr>
      <w:tr w:rsidR="00500B58" w14:paraId="4C2A15A2" w14:textId="77777777" w:rsidTr="006B0698">
        <w:tc>
          <w:tcPr>
            <w:tcW w:w="2263" w:type="dxa"/>
            <w:shd w:val="clear" w:color="auto" w:fill="F2F2F2" w:themeFill="background1" w:themeFillShade="F2"/>
          </w:tcPr>
          <w:p w14:paraId="4C2A159F" w14:textId="77777777" w:rsidR="00500B58" w:rsidRDefault="00500B58" w:rsidP="00500B58">
            <w:r>
              <w:t>Who is eligible</w:t>
            </w:r>
          </w:p>
        </w:tc>
        <w:tc>
          <w:tcPr>
            <w:tcW w:w="6753" w:type="dxa"/>
            <w:gridSpan w:val="3"/>
          </w:tcPr>
          <w:p w14:paraId="752B7777" w14:textId="77777777" w:rsidR="002F48FD" w:rsidRDefault="002F48FD" w:rsidP="002F48FD">
            <w:pPr>
              <w:autoSpaceDE w:val="0"/>
              <w:autoSpaceDN w:val="0"/>
              <w:adjustRightInd w:val="0"/>
            </w:pPr>
            <w:r>
              <w:t xml:space="preserve">Participants must be aged 16 or over, considered to be unemployed / inactive (any length of unemployment), they must be a legal resident and have the right to take paid employment in the UK.   </w:t>
            </w:r>
          </w:p>
          <w:p w14:paraId="4C2A15A1" w14:textId="7C5A7A23" w:rsidR="00500B58" w:rsidRDefault="00500B58" w:rsidP="002F48FD">
            <w:pPr>
              <w:pStyle w:val="ListParagraph"/>
              <w:ind w:left="0"/>
            </w:pPr>
          </w:p>
        </w:tc>
      </w:tr>
      <w:tr w:rsidR="00500B58" w14:paraId="4C2A15A5" w14:textId="77777777" w:rsidTr="006B0698">
        <w:tc>
          <w:tcPr>
            <w:tcW w:w="2263" w:type="dxa"/>
            <w:shd w:val="clear" w:color="auto" w:fill="F2F2F2" w:themeFill="background1" w:themeFillShade="F2"/>
          </w:tcPr>
          <w:p w14:paraId="4C2A15A3" w14:textId="77777777" w:rsidR="00500B58" w:rsidRDefault="00500B58" w:rsidP="00500B58">
            <w:r>
              <w:t>What is the delivery period</w:t>
            </w:r>
          </w:p>
        </w:tc>
        <w:tc>
          <w:tcPr>
            <w:tcW w:w="6753" w:type="dxa"/>
            <w:gridSpan w:val="3"/>
          </w:tcPr>
          <w:p w14:paraId="797B286C" w14:textId="10D66E32" w:rsidR="00500B58" w:rsidRDefault="00500B58" w:rsidP="00500B58">
            <w:r>
              <w:t>April 2019 –</w:t>
            </w:r>
            <w:r w:rsidR="00092F23">
              <w:t xml:space="preserve"> March 2023</w:t>
            </w:r>
          </w:p>
          <w:p w14:paraId="4C2A15A4" w14:textId="6F821C8D" w:rsidR="00500B58" w:rsidRDefault="00500B58" w:rsidP="00500B58"/>
        </w:tc>
      </w:tr>
      <w:tr w:rsidR="00500B58" w14:paraId="4C2A15A8" w14:textId="77777777" w:rsidTr="006B0698">
        <w:tc>
          <w:tcPr>
            <w:tcW w:w="2263" w:type="dxa"/>
            <w:shd w:val="clear" w:color="auto" w:fill="F2F2F2" w:themeFill="background1" w:themeFillShade="F2"/>
          </w:tcPr>
          <w:p w14:paraId="4C2A15A6" w14:textId="77777777" w:rsidR="00500B58" w:rsidRDefault="00500B58" w:rsidP="00500B58">
            <w:r>
              <w:t>What are the progression routes</w:t>
            </w:r>
          </w:p>
        </w:tc>
        <w:tc>
          <w:tcPr>
            <w:tcW w:w="6753" w:type="dxa"/>
            <w:gridSpan w:val="3"/>
          </w:tcPr>
          <w:p w14:paraId="6F38114D" w14:textId="77777777" w:rsidR="002F48FD" w:rsidRDefault="002F48FD" w:rsidP="002F48FD">
            <w:r>
              <w:t xml:space="preserve">Paid Employment Progression </w:t>
            </w:r>
          </w:p>
          <w:p w14:paraId="54FCACAF" w14:textId="77777777" w:rsidR="002F48FD" w:rsidRDefault="002F48FD" w:rsidP="002F48FD">
            <w:r>
              <w:t xml:space="preserve">Education Progression </w:t>
            </w:r>
          </w:p>
          <w:p w14:paraId="7C799D32" w14:textId="77777777" w:rsidR="002F48FD" w:rsidRDefault="002F48FD" w:rsidP="002F48FD">
            <w:r>
              <w:t xml:space="preserve">Apprenticeship Progression </w:t>
            </w:r>
          </w:p>
          <w:p w14:paraId="60908F62" w14:textId="77777777" w:rsidR="002F48FD" w:rsidRDefault="002F48FD" w:rsidP="002F48FD">
            <w:r>
              <w:t xml:space="preserve">Traineeship Progression </w:t>
            </w:r>
          </w:p>
          <w:p w14:paraId="4C2A15A7" w14:textId="6D8E3A64" w:rsidR="00500B58" w:rsidRDefault="00500B58" w:rsidP="002F48FD"/>
        </w:tc>
      </w:tr>
      <w:tr w:rsidR="00500B58" w14:paraId="4C2A15AC" w14:textId="77777777" w:rsidTr="006B0698">
        <w:tc>
          <w:tcPr>
            <w:tcW w:w="2263" w:type="dxa"/>
            <w:shd w:val="clear" w:color="auto" w:fill="F2F2F2" w:themeFill="background1" w:themeFillShade="F2"/>
          </w:tcPr>
          <w:p w14:paraId="4C2A15A9" w14:textId="77777777" w:rsidR="00500B58" w:rsidRDefault="00500B58" w:rsidP="00500B58">
            <w:r>
              <w:t xml:space="preserve">Where is it delivered </w:t>
            </w:r>
          </w:p>
        </w:tc>
        <w:tc>
          <w:tcPr>
            <w:tcW w:w="6753" w:type="dxa"/>
            <w:gridSpan w:val="3"/>
          </w:tcPr>
          <w:p w14:paraId="4AB08C01" w14:textId="77777777" w:rsidR="00500B58" w:rsidRDefault="00500B58" w:rsidP="00500B58">
            <w:r>
              <w:t xml:space="preserve">Throughout Staffordshire and Stoke-on-Trent. </w:t>
            </w:r>
          </w:p>
          <w:p w14:paraId="4C2A15AB" w14:textId="77777777" w:rsidR="00500B58" w:rsidRDefault="00500B58" w:rsidP="00500B58"/>
        </w:tc>
      </w:tr>
      <w:tr w:rsidR="00500B58" w14:paraId="4C2A15B0" w14:textId="77777777" w:rsidTr="006B0698">
        <w:tc>
          <w:tcPr>
            <w:tcW w:w="2263" w:type="dxa"/>
            <w:shd w:val="clear" w:color="auto" w:fill="F2F2F2" w:themeFill="background1" w:themeFillShade="F2"/>
          </w:tcPr>
          <w:p w14:paraId="4C2A15AD" w14:textId="77777777" w:rsidR="00500B58" w:rsidRDefault="00500B58" w:rsidP="00500B58">
            <w:r>
              <w:t xml:space="preserve">Who are the delivery partners </w:t>
            </w:r>
          </w:p>
        </w:tc>
        <w:tc>
          <w:tcPr>
            <w:tcW w:w="6753" w:type="dxa"/>
            <w:gridSpan w:val="3"/>
          </w:tcPr>
          <w:p w14:paraId="69986415" w14:textId="4E57D834" w:rsidR="00AD31B8" w:rsidRDefault="00AD31B8" w:rsidP="00AD31B8">
            <w:r>
              <w:t>Castleview Group Training Limited</w:t>
            </w:r>
            <w:r w:rsidR="00614DBB">
              <w:t xml:space="preserve">, </w:t>
            </w:r>
            <w:r>
              <w:t>PET XI</w:t>
            </w:r>
            <w:r w:rsidR="00614DBB">
              <w:t>, Quality Transport Training Limited &amp; Training Strategies Ltd</w:t>
            </w:r>
          </w:p>
          <w:p w14:paraId="4C2A15AF" w14:textId="77777777" w:rsidR="00500B58" w:rsidRDefault="00500B58" w:rsidP="00500B58"/>
        </w:tc>
      </w:tr>
      <w:tr w:rsidR="002F48FD" w14:paraId="4C2A15B4" w14:textId="77777777" w:rsidTr="006B0698">
        <w:tc>
          <w:tcPr>
            <w:tcW w:w="2263" w:type="dxa"/>
            <w:shd w:val="clear" w:color="auto" w:fill="F2F2F2" w:themeFill="background1" w:themeFillShade="F2"/>
          </w:tcPr>
          <w:p w14:paraId="4C2A15B1" w14:textId="77777777" w:rsidR="002F48FD" w:rsidRDefault="002F48FD" w:rsidP="002F48FD">
            <w:r>
              <w:lastRenderedPageBreak/>
              <w:t>Programme Website</w:t>
            </w:r>
          </w:p>
          <w:p w14:paraId="4C2A15B2" w14:textId="77777777" w:rsidR="002F48FD" w:rsidRDefault="002F48FD" w:rsidP="002F48FD"/>
        </w:tc>
        <w:tc>
          <w:tcPr>
            <w:tcW w:w="6753" w:type="dxa"/>
            <w:gridSpan w:val="3"/>
          </w:tcPr>
          <w:p w14:paraId="0C3F260E" w14:textId="77777777" w:rsidR="002F48FD" w:rsidRDefault="008108C4" w:rsidP="002F48FD">
            <w:hyperlink r:id="rId78" w:history="1">
              <w:r w:rsidR="002F48FD" w:rsidRPr="002542ED">
                <w:rPr>
                  <w:rStyle w:val="Hyperlink"/>
                </w:rPr>
                <w:t>https://www.peopleplus.co.uk/</w:t>
              </w:r>
            </w:hyperlink>
          </w:p>
          <w:p w14:paraId="4C2A15B3" w14:textId="04630132" w:rsidR="002F48FD" w:rsidRDefault="002F48FD" w:rsidP="002F48FD"/>
        </w:tc>
      </w:tr>
      <w:tr w:rsidR="002F48FD" w14:paraId="4C2A15B7" w14:textId="77777777" w:rsidTr="006B0698">
        <w:tc>
          <w:tcPr>
            <w:tcW w:w="2263" w:type="dxa"/>
            <w:shd w:val="clear" w:color="auto" w:fill="F2F2F2" w:themeFill="background1" w:themeFillShade="F2"/>
          </w:tcPr>
          <w:p w14:paraId="4C2A15B5" w14:textId="77777777" w:rsidR="002F48FD" w:rsidRDefault="002F48FD" w:rsidP="002F48FD">
            <w:r>
              <w:t>Who do I contact to make a referral</w:t>
            </w:r>
          </w:p>
        </w:tc>
        <w:tc>
          <w:tcPr>
            <w:tcW w:w="6753" w:type="dxa"/>
            <w:gridSpan w:val="3"/>
          </w:tcPr>
          <w:p w14:paraId="1C51904F" w14:textId="4FE18303" w:rsidR="00AD31B8" w:rsidRDefault="00BA522E" w:rsidP="00AD31B8">
            <w:pPr>
              <w:textAlignment w:val="baseline"/>
            </w:pPr>
            <w:r>
              <w:t>Susan Chalk</w:t>
            </w:r>
          </w:p>
          <w:p w14:paraId="0019D648" w14:textId="59FA1C92" w:rsidR="00AD31B8" w:rsidRDefault="00AD31B8" w:rsidP="00AD31B8">
            <w:pPr>
              <w:textAlignment w:val="baseline"/>
            </w:pPr>
            <w:r>
              <w:t>07</w:t>
            </w:r>
            <w:r w:rsidR="00BA522E">
              <w:t>929 671381</w:t>
            </w:r>
            <w:r>
              <w:t xml:space="preserve"> </w:t>
            </w:r>
          </w:p>
          <w:p w14:paraId="7A3E48BE" w14:textId="484281FC" w:rsidR="00AD31B8" w:rsidRDefault="008108C4" w:rsidP="00AD31B8">
            <w:pPr>
              <w:textAlignment w:val="baseline"/>
            </w:pPr>
            <w:hyperlink r:id="rId79" w:history="1">
              <w:r w:rsidR="00BA522E" w:rsidRPr="002D7646">
                <w:rPr>
                  <w:rStyle w:val="Hyperlink"/>
                </w:rPr>
                <w:t>susan.chalk@peopleplus.co.uk</w:t>
              </w:r>
            </w:hyperlink>
          </w:p>
          <w:p w14:paraId="427990E5" w14:textId="77777777" w:rsidR="00AD31B8" w:rsidRDefault="00AD31B8" w:rsidP="00AD31B8">
            <w:pPr>
              <w:textAlignment w:val="baseline"/>
            </w:pPr>
          </w:p>
          <w:p w14:paraId="4C2A15B6" w14:textId="6531A02C" w:rsidR="002F48FD" w:rsidRDefault="002F48FD" w:rsidP="002F48FD"/>
        </w:tc>
      </w:tr>
      <w:tr w:rsidR="00614DBB" w14:paraId="13612F74" w14:textId="77777777" w:rsidTr="00614DBB">
        <w:tc>
          <w:tcPr>
            <w:tcW w:w="2689" w:type="dxa"/>
            <w:gridSpan w:val="2"/>
          </w:tcPr>
          <w:p w14:paraId="60C5B12E" w14:textId="77777777" w:rsidR="00614DBB" w:rsidRDefault="00614DBB" w:rsidP="00614DBB">
            <w:pPr>
              <w:rPr>
                <w:b/>
                <w:bCs/>
              </w:rPr>
            </w:pPr>
            <w:r w:rsidRPr="00614DBB">
              <w:rPr>
                <w:b/>
                <w:bCs/>
              </w:rPr>
              <w:t>Castleview Group Training Limited</w:t>
            </w:r>
          </w:p>
          <w:p w14:paraId="629AFF14" w14:textId="1B2B148B" w:rsidR="00614DBB" w:rsidRPr="00614DBB" w:rsidRDefault="00614DBB" w:rsidP="00614DBB">
            <w:pPr>
              <w:rPr>
                <w:b/>
                <w:bCs/>
              </w:rPr>
            </w:pPr>
            <w:r>
              <w:t>Helen Holmes</w:t>
            </w:r>
          </w:p>
        </w:tc>
        <w:tc>
          <w:tcPr>
            <w:tcW w:w="2330" w:type="dxa"/>
          </w:tcPr>
          <w:p w14:paraId="6F38841F" w14:textId="2B15104F" w:rsidR="00614DBB" w:rsidRDefault="00614DBB" w:rsidP="00614DBB">
            <w:r>
              <w:t>0191 4922422</w:t>
            </w:r>
          </w:p>
        </w:tc>
        <w:tc>
          <w:tcPr>
            <w:tcW w:w="3997" w:type="dxa"/>
            <w:tcBorders>
              <w:top w:val="nil"/>
              <w:left w:val="nil"/>
              <w:bottom w:val="nil"/>
              <w:right w:val="single" w:sz="8" w:space="0" w:color="auto"/>
            </w:tcBorders>
          </w:tcPr>
          <w:p w14:paraId="66317BA4" w14:textId="75A7C888" w:rsidR="00614DBB" w:rsidRDefault="008108C4" w:rsidP="00614DBB">
            <w:hyperlink r:id="rId80" w:history="1">
              <w:r w:rsidR="00614DBB">
                <w:rPr>
                  <w:rStyle w:val="Hyperlink"/>
                  <w:lang w:eastAsia="en-GB"/>
                </w:rPr>
                <w:t>helen.holmes@castleviewgroup.co.uk</w:t>
              </w:r>
            </w:hyperlink>
          </w:p>
        </w:tc>
      </w:tr>
      <w:tr w:rsidR="00614DBB" w:rsidRPr="003E6D43" w14:paraId="1DBB7B0D" w14:textId="77777777" w:rsidTr="00614DBB">
        <w:tc>
          <w:tcPr>
            <w:tcW w:w="2689" w:type="dxa"/>
            <w:gridSpan w:val="2"/>
            <w:shd w:val="clear" w:color="auto" w:fill="auto"/>
          </w:tcPr>
          <w:p w14:paraId="7A843F37" w14:textId="77777777" w:rsidR="00614DBB" w:rsidRPr="00614DBB" w:rsidRDefault="00614DBB" w:rsidP="00614DBB">
            <w:pPr>
              <w:rPr>
                <w:color w:val="000000" w:themeColor="text1"/>
              </w:rPr>
            </w:pPr>
            <w:r w:rsidRPr="00614DBB">
              <w:rPr>
                <w:rFonts w:cs="Arial"/>
                <w:b/>
                <w:bCs/>
                <w:color w:val="000000" w:themeColor="text1"/>
              </w:rPr>
              <w:t>PET XI</w:t>
            </w:r>
            <w:r w:rsidRPr="00614DBB">
              <w:rPr>
                <w:color w:val="000000" w:themeColor="text1"/>
              </w:rPr>
              <w:t xml:space="preserve"> </w:t>
            </w:r>
          </w:p>
          <w:p w14:paraId="7057FA0A" w14:textId="3E7A0B87" w:rsidR="00614DBB" w:rsidRPr="00614DBB" w:rsidRDefault="00614DBB" w:rsidP="00614DBB">
            <w:pPr>
              <w:rPr>
                <w:rFonts w:cs="Arial"/>
                <w:color w:val="000000" w:themeColor="text1"/>
              </w:rPr>
            </w:pPr>
            <w:r w:rsidRPr="00614DBB">
              <w:rPr>
                <w:color w:val="000000" w:themeColor="text1"/>
              </w:rPr>
              <w:t>Gary Drake</w:t>
            </w:r>
          </w:p>
        </w:tc>
        <w:tc>
          <w:tcPr>
            <w:tcW w:w="2330" w:type="dxa"/>
            <w:shd w:val="clear" w:color="auto" w:fill="auto"/>
          </w:tcPr>
          <w:p w14:paraId="7A2039B4" w14:textId="40CCC5C1" w:rsidR="00614DBB" w:rsidRPr="00614DBB" w:rsidRDefault="00614DBB" w:rsidP="00614DBB">
            <w:pPr>
              <w:rPr>
                <w:color w:val="000000" w:themeColor="text1"/>
              </w:rPr>
            </w:pPr>
            <w:r w:rsidRPr="00614DBB">
              <w:rPr>
                <w:color w:val="000000" w:themeColor="text1"/>
              </w:rPr>
              <w:t>07852030334</w:t>
            </w:r>
          </w:p>
        </w:tc>
        <w:tc>
          <w:tcPr>
            <w:tcW w:w="3997" w:type="dxa"/>
            <w:tcBorders>
              <w:top w:val="nil"/>
              <w:left w:val="nil"/>
              <w:bottom w:val="single" w:sz="8" w:space="0" w:color="auto"/>
              <w:right w:val="single" w:sz="8" w:space="0" w:color="auto"/>
            </w:tcBorders>
          </w:tcPr>
          <w:p w14:paraId="4152BA22" w14:textId="74442FEF" w:rsidR="00614DBB" w:rsidRPr="00614DBB" w:rsidRDefault="008108C4" w:rsidP="00614DBB">
            <w:pPr>
              <w:rPr>
                <w:color w:val="FF0000"/>
              </w:rPr>
            </w:pPr>
            <w:hyperlink r:id="rId81" w:history="1">
              <w:r w:rsidR="00614DBB">
                <w:rPr>
                  <w:rStyle w:val="Hyperlink"/>
                  <w:lang w:eastAsia="en-GB"/>
                </w:rPr>
                <w:t>gdrake@pet-xi.co.uk</w:t>
              </w:r>
            </w:hyperlink>
          </w:p>
        </w:tc>
      </w:tr>
      <w:tr w:rsidR="00614DBB" w:rsidRPr="003E6D43" w14:paraId="66944EAF" w14:textId="77777777" w:rsidTr="00614DBB">
        <w:tc>
          <w:tcPr>
            <w:tcW w:w="2689" w:type="dxa"/>
            <w:gridSpan w:val="2"/>
            <w:shd w:val="clear" w:color="auto" w:fill="auto"/>
          </w:tcPr>
          <w:p w14:paraId="7E196CC4" w14:textId="77777777" w:rsidR="00614DBB" w:rsidRDefault="00614DBB" w:rsidP="00614DBB">
            <w:pPr>
              <w:rPr>
                <w:rFonts w:cs="Arial"/>
                <w:b/>
                <w:bCs/>
              </w:rPr>
            </w:pPr>
            <w:r>
              <w:rPr>
                <w:rFonts w:cs="Arial"/>
                <w:b/>
                <w:bCs/>
              </w:rPr>
              <w:t>Quality Transport Training Limited</w:t>
            </w:r>
          </w:p>
          <w:p w14:paraId="3C6C6D40" w14:textId="2B23A08E" w:rsidR="00614DBB" w:rsidRPr="00614DBB" w:rsidRDefault="00614DBB" w:rsidP="00614DBB">
            <w:pPr>
              <w:rPr>
                <w:rFonts w:cs="Arial"/>
              </w:rPr>
            </w:pPr>
            <w:r w:rsidRPr="00614DBB">
              <w:rPr>
                <w:rFonts w:cs="Arial"/>
              </w:rPr>
              <w:t>David Vaughan</w:t>
            </w:r>
          </w:p>
        </w:tc>
        <w:tc>
          <w:tcPr>
            <w:tcW w:w="2330" w:type="dxa"/>
            <w:shd w:val="clear" w:color="auto" w:fill="auto"/>
          </w:tcPr>
          <w:p w14:paraId="26A80DB0" w14:textId="2EA980E9" w:rsidR="00614DBB" w:rsidRPr="003E6D43" w:rsidRDefault="00614DBB" w:rsidP="00614DBB">
            <w:r>
              <w:t xml:space="preserve">07894 </w:t>
            </w:r>
            <w:r w:rsidR="001940EE">
              <w:t>742084</w:t>
            </w:r>
          </w:p>
        </w:tc>
        <w:tc>
          <w:tcPr>
            <w:tcW w:w="3997" w:type="dxa"/>
            <w:tcBorders>
              <w:top w:val="nil"/>
              <w:left w:val="nil"/>
              <w:bottom w:val="single" w:sz="8" w:space="0" w:color="auto"/>
              <w:right w:val="single" w:sz="8" w:space="0" w:color="auto"/>
            </w:tcBorders>
          </w:tcPr>
          <w:p w14:paraId="1821DFD3" w14:textId="6AA74253" w:rsidR="00614DBB" w:rsidRPr="003E6D43" w:rsidRDefault="008108C4" w:rsidP="00614DBB">
            <w:hyperlink r:id="rId82" w:history="1">
              <w:r w:rsidR="00614DBB">
                <w:rPr>
                  <w:rStyle w:val="Hyperlink"/>
                  <w:lang w:eastAsia="en-GB"/>
                </w:rPr>
                <w:t>david@qtt.org.uk</w:t>
              </w:r>
            </w:hyperlink>
          </w:p>
        </w:tc>
      </w:tr>
      <w:tr w:rsidR="00614DBB" w:rsidRPr="003E6D43" w14:paraId="2D37C705" w14:textId="77777777" w:rsidTr="00614DBB">
        <w:tc>
          <w:tcPr>
            <w:tcW w:w="2689" w:type="dxa"/>
            <w:gridSpan w:val="2"/>
            <w:shd w:val="clear" w:color="auto" w:fill="auto"/>
          </w:tcPr>
          <w:p w14:paraId="63725890" w14:textId="77777777" w:rsidR="00614DBB" w:rsidRDefault="001F2CAE" w:rsidP="00614DBB">
            <w:pPr>
              <w:rPr>
                <w:rFonts w:cs="Arial"/>
                <w:b/>
                <w:bCs/>
              </w:rPr>
            </w:pPr>
            <w:r>
              <w:rPr>
                <w:rFonts w:cs="Arial"/>
                <w:b/>
                <w:bCs/>
              </w:rPr>
              <w:t>Training Strategies Ltd</w:t>
            </w:r>
          </w:p>
          <w:p w14:paraId="7851071B" w14:textId="4E7DC592" w:rsidR="001F2CAE" w:rsidRPr="001F2CAE" w:rsidRDefault="001F2CAE" w:rsidP="00614DBB">
            <w:pPr>
              <w:rPr>
                <w:rFonts w:cs="Arial"/>
              </w:rPr>
            </w:pPr>
            <w:r w:rsidRPr="001F2CAE">
              <w:rPr>
                <w:rFonts w:cs="Arial"/>
              </w:rPr>
              <w:t>Daniel McQuillian</w:t>
            </w:r>
          </w:p>
        </w:tc>
        <w:tc>
          <w:tcPr>
            <w:tcW w:w="2330" w:type="dxa"/>
            <w:shd w:val="clear" w:color="auto" w:fill="auto"/>
          </w:tcPr>
          <w:p w14:paraId="578A943D" w14:textId="56443553" w:rsidR="00614DBB" w:rsidRPr="003E6D43" w:rsidRDefault="001F2CAE" w:rsidP="00614DBB">
            <w:r>
              <w:t>0151 523 9655</w:t>
            </w:r>
          </w:p>
        </w:tc>
        <w:tc>
          <w:tcPr>
            <w:tcW w:w="3997" w:type="dxa"/>
            <w:tcBorders>
              <w:top w:val="nil"/>
              <w:left w:val="nil"/>
              <w:bottom w:val="single" w:sz="8" w:space="0" w:color="auto"/>
              <w:right w:val="single" w:sz="8" w:space="0" w:color="auto"/>
            </w:tcBorders>
          </w:tcPr>
          <w:p w14:paraId="7A65C4B1" w14:textId="26F6B1C1" w:rsidR="00614DBB" w:rsidRDefault="008108C4" w:rsidP="00614DBB">
            <w:hyperlink r:id="rId83" w:history="1">
              <w:r w:rsidR="00614DBB">
                <w:rPr>
                  <w:rStyle w:val="Hyperlink"/>
                  <w:lang w:eastAsia="en-GB"/>
                </w:rPr>
                <w:t>danielmcquillian@tsl.eu.com</w:t>
              </w:r>
            </w:hyperlink>
          </w:p>
        </w:tc>
      </w:tr>
    </w:tbl>
    <w:p w14:paraId="4C2A15FB" w14:textId="66402543" w:rsidR="00A87358" w:rsidRDefault="00A87358" w:rsidP="002B3EB0">
      <w:pPr>
        <w:rPr>
          <w:b/>
        </w:rPr>
      </w:pPr>
    </w:p>
    <w:p w14:paraId="45E2740D" w14:textId="1B8AE21A" w:rsidR="00026CE5" w:rsidRDefault="00026CE5" w:rsidP="002B3EB0">
      <w:pPr>
        <w:rPr>
          <w:b/>
        </w:rPr>
      </w:pPr>
    </w:p>
    <w:p w14:paraId="3A10CEF2" w14:textId="1B22EE3C" w:rsidR="00026CE5" w:rsidRDefault="00026CE5" w:rsidP="002B3EB0">
      <w:pPr>
        <w:rPr>
          <w:b/>
        </w:rPr>
      </w:pPr>
    </w:p>
    <w:p w14:paraId="261A2D58" w14:textId="554A4FA0" w:rsidR="002F48FD" w:rsidRDefault="002F48FD" w:rsidP="002B3EB0">
      <w:pPr>
        <w:rPr>
          <w:b/>
        </w:rPr>
      </w:pPr>
    </w:p>
    <w:p w14:paraId="1EDD91FB" w14:textId="35361064" w:rsidR="002F48FD" w:rsidRDefault="002F48FD" w:rsidP="002B3EB0">
      <w:pPr>
        <w:rPr>
          <w:b/>
        </w:rPr>
      </w:pPr>
    </w:p>
    <w:p w14:paraId="761FADBB" w14:textId="3858E43B" w:rsidR="002F48FD" w:rsidRDefault="002F48FD" w:rsidP="002B3EB0">
      <w:pPr>
        <w:rPr>
          <w:b/>
        </w:rPr>
      </w:pPr>
    </w:p>
    <w:p w14:paraId="45388AAB" w14:textId="252C96CB" w:rsidR="002F48FD" w:rsidRDefault="002F48FD" w:rsidP="002B3EB0">
      <w:pPr>
        <w:rPr>
          <w:b/>
        </w:rPr>
      </w:pPr>
    </w:p>
    <w:p w14:paraId="3AA1A6F7" w14:textId="1AD043C4" w:rsidR="002F48FD" w:rsidRDefault="002F48FD" w:rsidP="002B3EB0">
      <w:pPr>
        <w:rPr>
          <w:b/>
        </w:rPr>
      </w:pPr>
    </w:p>
    <w:p w14:paraId="42C4791D" w14:textId="06672F3F" w:rsidR="00CB2ACE" w:rsidRDefault="00CB2ACE" w:rsidP="002B3EB0">
      <w:pPr>
        <w:rPr>
          <w:b/>
        </w:rPr>
      </w:pPr>
    </w:p>
    <w:p w14:paraId="3F8C31F8" w14:textId="0065C5C6" w:rsidR="00CB2ACE" w:rsidRDefault="00CB2ACE" w:rsidP="002B3EB0">
      <w:pPr>
        <w:rPr>
          <w:b/>
        </w:rPr>
      </w:pPr>
    </w:p>
    <w:p w14:paraId="5B60E5C4" w14:textId="2F5B69D2" w:rsidR="00CB2ACE" w:rsidRDefault="00CB2ACE" w:rsidP="002B3EB0">
      <w:pPr>
        <w:rPr>
          <w:b/>
        </w:rPr>
      </w:pPr>
    </w:p>
    <w:p w14:paraId="60F76871" w14:textId="77777777" w:rsidR="00CB2ACE" w:rsidRDefault="00CB2ACE" w:rsidP="002B3EB0">
      <w:pPr>
        <w:rPr>
          <w:b/>
        </w:rPr>
      </w:pPr>
    </w:p>
    <w:p w14:paraId="1A14D96B" w14:textId="2CE59013" w:rsidR="002F48FD" w:rsidRDefault="002F48FD" w:rsidP="002B3EB0">
      <w:pPr>
        <w:rPr>
          <w:b/>
        </w:rPr>
      </w:pPr>
    </w:p>
    <w:p w14:paraId="7DD4F733" w14:textId="6E1C589C" w:rsidR="002F48FD" w:rsidRDefault="002F48FD" w:rsidP="002B3EB0">
      <w:pPr>
        <w:rPr>
          <w:b/>
        </w:rPr>
      </w:pPr>
    </w:p>
    <w:p w14:paraId="508046E4" w14:textId="642C7A28" w:rsidR="002F48FD" w:rsidRDefault="002F48FD" w:rsidP="002B3EB0">
      <w:pPr>
        <w:rPr>
          <w:b/>
        </w:rPr>
      </w:pPr>
    </w:p>
    <w:p w14:paraId="19574EDD" w14:textId="1B0E18D6" w:rsidR="002F48FD" w:rsidRDefault="002F48FD" w:rsidP="002B3EB0">
      <w:pPr>
        <w:rPr>
          <w:b/>
        </w:rPr>
      </w:pPr>
    </w:p>
    <w:p w14:paraId="06DB8A56" w14:textId="77777777" w:rsidR="008676E8" w:rsidRDefault="008676E8" w:rsidP="002B3EB0">
      <w:pPr>
        <w:rPr>
          <w:b/>
        </w:rPr>
      </w:pPr>
    </w:p>
    <w:p w14:paraId="55616537" w14:textId="1474DA35" w:rsidR="002F48FD" w:rsidRDefault="002F48FD" w:rsidP="002B3EB0">
      <w:pPr>
        <w:rPr>
          <w:b/>
        </w:rPr>
      </w:pPr>
    </w:p>
    <w:p w14:paraId="61E3D3F5" w14:textId="7E704C2A" w:rsidR="002F48FD" w:rsidRDefault="002F48FD" w:rsidP="002B3EB0">
      <w:pPr>
        <w:rPr>
          <w:b/>
        </w:rPr>
      </w:pPr>
    </w:p>
    <w:p w14:paraId="3526D7BA" w14:textId="77777777" w:rsidR="008C7294" w:rsidRDefault="008C7294" w:rsidP="002B3EB0">
      <w:pPr>
        <w:rPr>
          <w:b/>
        </w:rPr>
      </w:pPr>
    </w:p>
    <w:tbl>
      <w:tblPr>
        <w:tblStyle w:val="TableGrid"/>
        <w:tblW w:w="0" w:type="auto"/>
        <w:tblLook w:val="04A0" w:firstRow="1" w:lastRow="0" w:firstColumn="1" w:lastColumn="0" w:noHBand="0" w:noVBand="1"/>
      </w:tblPr>
      <w:tblGrid>
        <w:gridCol w:w="2130"/>
        <w:gridCol w:w="559"/>
        <w:gridCol w:w="2330"/>
        <w:gridCol w:w="3997"/>
      </w:tblGrid>
      <w:tr w:rsidR="00607155" w14:paraId="4B4191C3" w14:textId="77777777" w:rsidTr="002E2B27">
        <w:tc>
          <w:tcPr>
            <w:tcW w:w="2130" w:type="dxa"/>
            <w:shd w:val="clear" w:color="auto" w:fill="CC66FF"/>
          </w:tcPr>
          <w:p w14:paraId="0F4EC672" w14:textId="77777777" w:rsidR="00607155" w:rsidRDefault="00607155" w:rsidP="008F5477">
            <w:r>
              <w:lastRenderedPageBreak/>
              <w:t xml:space="preserve">Project title </w:t>
            </w:r>
          </w:p>
        </w:tc>
        <w:tc>
          <w:tcPr>
            <w:tcW w:w="6886" w:type="dxa"/>
            <w:gridSpan w:val="3"/>
            <w:shd w:val="clear" w:color="auto" w:fill="CC66FF"/>
          </w:tcPr>
          <w:p w14:paraId="5C1FCE7E" w14:textId="1E4D23FF" w:rsidR="00607155" w:rsidRDefault="00316E60" w:rsidP="008F5477">
            <w:r>
              <w:t xml:space="preserve">2.1 Skills Support for the Workforce and Redundancy </w:t>
            </w:r>
          </w:p>
        </w:tc>
      </w:tr>
      <w:tr w:rsidR="00607155" w14:paraId="39D4099D" w14:textId="77777777" w:rsidTr="002E2B27">
        <w:tc>
          <w:tcPr>
            <w:tcW w:w="2130" w:type="dxa"/>
            <w:shd w:val="clear" w:color="auto" w:fill="F2F2F2" w:themeFill="background1" w:themeFillShade="F2"/>
          </w:tcPr>
          <w:p w14:paraId="2D81C573" w14:textId="77777777" w:rsidR="00607155" w:rsidRDefault="00607155" w:rsidP="008F5477">
            <w:r>
              <w:t>Lead provider</w:t>
            </w:r>
          </w:p>
        </w:tc>
        <w:tc>
          <w:tcPr>
            <w:tcW w:w="6886" w:type="dxa"/>
            <w:gridSpan w:val="3"/>
          </w:tcPr>
          <w:p w14:paraId="6F375C12" w14:textId="137E29F0" w:rsidR="00607155" w:rsidRDefault="00316E60" w:rsidP="00316E60">
            <w:r>
              <w:t>Serco</w:t>
            </w:r>
          </w:p>
        </w:tc>
      </w:tr>
      <w:tr w:rsidR="00607155" w14:paraId="3A265606" w14:textId="77777777" w:rsidTr="002E2B27">
        <w:tc>
          <w:tcPr>
            <w:tcW w:w="2130" w:type="dxa"/>
            <w:shd w:val="clear" w:color="auto" w:fill="F2F2F2" w:themeFill="background1" w:themeFillShade="F2"/>
          </w:tcPr>
          <w:p w14:paraId="1681953E" w14:textId="77777777" w:rsidR="00607155" w:rsidRDefault="00607155" w:rsidP="008F5477">
            <w:r>
              <w:t>What’s on offer</w:t>
            </w:r>
          </w:p>
        </w:tc>
        <w:tc>
          <w:tcPr>
            <w:tcW w:w="6886" w:type="dxa"/>
            <w:gridSpan w:val="3"/>
          </w:tcPr>
          <w:p w14:paraId="245AEA34" w14:textId="77777777" w:rsidR="002E2B27" w:rsidRPr="00C006E2" w:rsidRDefault="002E2B27" w:rsidP="002E2B27">
            <w:pPr>
              <w:rPr>
                <w:rFonts w:cs="Arial"/>
                <w:b/>
              </w:rPr>
            </w:pPr>
            <w:r w:rsidRPr="00C006E2">
              <w:rPr>
                <w:rFonts w:cs="Arial"/>
                <w:b/>
              </w:rPr>
              <w:t>Skills Support for the Workforce</w:t>
            </w:r>
          </w:p>
          <w:p w14:paraId="4ED79053" w14:textId="77777777" w:rsidR="002E2B27" w:rsidRDefault="002E2B27" w:rsidP="002E2B27">
            <w:pPr>
              <w:rPr>
                <w:rFonts w:cs="Arial"/>
              </w:rPr>
            </w:pPr>
            <w:r>
              <w:rPr>
                <w:rFonts w:cs="Arial"/>
              </w:rPr>
              <w:t>The programme</w:t>
            </w:r>
            <w:r w:rsidRPr="002803D5">
              <w:rPr>
                <w:rFonts w:cs="Arial"/>
              </w:rPr>
              <w:t xml:space="preserve"> will develop and upskill employees within SMEs. It will provide recognised accredited qualifications and bespoke training courses to enhance employees’ skills, increase the competitiveness of the business and boost the local economy.</w:t>
            </w:r>
            <w:r>
              <w:rPr>
                <w:rFonts w:cs="Arial"/>
              </w:rPr>
              <w:t xml:space="preserve"> </w:t>
            </w:r>
          </w:p>
          <w:p w14:paraId="3EC8AC46" w14:textId="77777777" w:rsidR="002E2B27" w:rsidRDefault="002E2B27" w:rsidP="002E2B27">
            <w:pPr>
              <w:rPr>
                <w:rFonts w:cs="Arial"/>
              </w:rPr>
            </w:pPr>
          </w:p>
          <w:p w14:paraId="3385D764" w14:textId="77777777" w:rsidR="002E2B27" w:rsidRDefault="002E2B27" w:rsidP="002E2B27">
            <w:pPr>
              <w:pStyle w:val="ListParagraph"/>
              <w:numPr>
                <w:ilvl w:val="0"/>
                <w:numId w:val="1"/>
              </w:numPr>
              <w:rPr>
                <w:rFonts w:cs="Arial"/>
              </w:rPr>
            </w:pPr>
            <w:r>
              <w:rPr>
                <w:rFonts w:cs="Arial"/>
              </w:rPr>
              <w:t>T</w:t>
            </w:r>
            <w:r w:rsidRPr="00531B96">
              <w:rPr>
                <w:rFonts w:cs="Arial"/>
              </w:rPr>
              <w:t xml:space="preserve">raining </w:t>
            </w:r>
            <w:r>
              <w:rPr>
                <w:rFonts w:cs="Arial"/>
              </w:rPr>
              <w:t>Needs Analysis will be completed to identify the skills needed to support the business</w:t>
            </w:r>
          </w:p>
          <w:p w14:paraId="30A4E8A0" w14:textId="77777777" w:rsidR="002E2B27" w:rsidRDefault="002E2B27" w:rsidP="002E2B27">
            <w:pPr>
              <w:pStyle w:val="ListParagraph"/>
              <w:numPr>
                <w:ilvl w:val="0"/>
                <w:numId w:val="1"/>
              </w:numPr>
              <w:rPr>
                <w:rFonts w:cs="Arial"/>
              </w:rPr>
            </w:pPr>
            <w:r>
              <w:rPr>
                <w:rFonts w:cs="Arial"/>
              </w:rPr>
              <w:t>Flexible Training, including on the job vocational training, taught learning, workplace assessment, distance learning and on-line training.</w:t>
            </w:r>
          </w:p>
          <w:p w14:paraId="417D1F09" w14:textId="77777777" w:rsidR="002E2B27" w:rsidRPr="00531B96" w:rsidRDefault="002E2B27" w:rsidP="002E2B27">
            <w:pPr>
              <w:pStyle w:val="ListParagraph"/>
              <w:numPr>
                <w:ilvl w:val="0"/>
                <w:numId w:val="1"/>
              </w:numPr>
              <w:rPr>
                <w:rFonts w:cs="Arial"/>
              </w:rPr>
            </w:pPr>
            <w:r>
              <w:rPr>
                <w:rFonts w:cs="Arial"/>
              </w:rPr>
              <w:t>Progression opportunities</w:t>
            </w:r>
          </w:p>
          <w:p w14:paraId="781C7F19" w14:textId="77777777" w:rsidR="002E2B27" w:rsidRPr="00B8263B" w:rsidRDefault="002E2B27" w:rsidP="002E2B27">
            <w:pPr>
              <w:pStyle w:val="ListParagraph"/>
              <w:numPr>
                <w:ilvl w:val="0"/>
                <w:numId w:val="1"/>
              </w:numPr>
              <w:rPr>
                <w:rFonts w:cs="Arial"/>
              </w:rPr>
            </w:pPr>
            <w:r w:rsidRPr="00B8263B">
              <w:rPr>
                <w:rFonts w:cs="Arial"/>
              </w:rPr>
              <w:t>Can be more cost-effective than hiring skilled employees</w:t>
            </w:r>
          </w:p>
          <w:p w14:paraId="7844D252" w14:textId="77777777" w:rsidR="002E2B27" w:rsidRPr="00B8263B" w:rsidRDefault="002E2B27" w:rsidP="002E2B27">
            <w:pPr>
              <w:pStyle w:val="ListParagraph"/>
              <w:numPr>
                <w:ilvl w:val="0"/>
                <w:numId w:val="1"/>
              </w:numPr>
              <w:rPr>
                <w:rFonts w:cs="Arial"/>
              </w:rPr>
            </w:pPr>
            <w:r w:rsidRPr="00B8263B">
              <w:rPr>
                <w:rFonts w:cs="Arial"/>
              </w:rPr>
              <w:t>Increases employee confidence, motivation and productivity</w:t>
            </w:r>
          </w:p>
          <w:p w14:paraId="034597E4" w14:textId="77777777" w:rsidR="002E2B27" w:rsidRPr="00B8263B" w:rsidRDefault="002E2B27" w:rsidP="002E2B27">
            <w:pPr>
              <w:pStyle w:val="ListParagraph"/>
              <w:numPr>
                <w:ilvl w:val="0"/>
                <w:numId w:val="1"/>
              </w:numPr>
              <w:rPr>
                <w:rFonts w:cs="Arial"/>
              </w:rPr>
            </w:pPr>
            <w:r w:rsidRPr="00B8263B">
              <w:rPr>
                <w:rFonts w:cs="Arial"/>
              </w:rPr>
              <w:t>Improves employee loyalty and retention by making them feel valued</w:t>
            </w:r>
          </w:p>
          <w:p w14:paraId="1FE0C24C" w14:textId="77777777" w:rsidR="002E2B27" w:rsidRPr="0068260F" w:rsidRDefault="002E2B27" w:rsidP="002E2B27">
            <w:pPr>
              <w:autoSpaceDE w:val="0"/>
              <w:autoSpaceDN w:val="0"/>
              <w:adjustRightInd w:val="0"/>
              <w:rPr>
                <w:b/>
              </w:rPr>
            </w:pPr>
            <w:r w:rsidRPr="0068260F">
              <w:rPr>
                <w:b/>
              </w:rPr>
              <w:t>Skills Support for Redundancy</w:t>
            </w:r>
          </w:p>
          <w:p w14:paraId="3E485B00" w14:textId="1C329851" w:rsidR="002E2B27" w:rsidRDefault="002E2B27" w:rsidP="00743E83">
            <w:pPr>
              <w:pStyle w:val="ListParagraph"/>
              <w:numPr>
                <w:ilvl w:val="1"/>
                <w:numId w:val="14"/>
              </w:numPr>
              <w:spacing w:after="100" w:afterAutospacing="1"/>
              <w:rPr>
                <w:rFonts w:eastAsia="Arial"/>
              </w:rPr>
            </w:pPr>
            <w:r w:rsidRPr="002E2B27">
              <w:rPr>
                <w:rFonts w:eastAsia="Arial"/>
              </w:rPr>
              <w:t>Support businesses (of any size) that are undergoing industrial restructuring by providing skills and employability support for their employees who are At Risk of Redundancy.</w:t>
            </w:r>
          </w:p>
          <w:p w14:paraId="5C0A1784" w14:textId="4959DCB4" w:rsidR="002E2B27" w:rsidRPr="002E2B27" w:rsidRDefault="002E2B27" w:rsidP="00743E83">
            <w:pPr>
              <w:pStyle w:val="ListParagraph"/>
              <w:numPr>
                <w:ilvl w:val="1"/>
                <w:numId w:val="14"/>
              </w:numPr>
              <w:spacing w:after="100" w:afterAutospacing="1"/>
              <w:rPr>
                <w:rFonts w:eastAsia="Arial"/>
              </w:rPr>
            </w:pPr>
            <w:r>
              <w:rPr>
                <w:rFonts w:eastAsia="Arial"/>
              </w:rPr>
              <w:t>Supporting Recently Redundant individuals where initial contact through previous employers has not been possible.</w:t>
            </w:r>
          </w:p>
          <w:p w14:paraId="044730C3" w14:textId="0C8E4781" w:rsidR="00607155" w:rsidRDefault="00607155" w:rsidP="002E2B27">
            <w:pPr>
              <w:pStyle w:val="ListParagraph"/>
              <w:ind w:left="0"/>
            </w:pPr>
          </w:p>
        </w:tc>
      </w:tr>
      <w:tr w:rsidR="00607155" w14:paraId="3EC5003A" w14:textId="77777777" w:rsidTr="002E2B27">
        <w:tc>
          <w:tcPr>
            <w:tcW w:w="2130" w:type="dxa"/>
            <w:shd w:val="clear" w:color="auto" w:fill="F2F2F2" w:themeFill="background1" w:themeFillShade="F2"/>
          </w:tcPr>
          <w:p w14:paraId="6BBEEBF5" w14:textId="77777777" w:rsidR="00607155" w:rsidRDefault="00607155" w:rsidP="008F5477">
            <w:r>
              <w:t>Who is eligible</w:t>
            </w:r>
          </w:p>
        </w:tc>
        <w:tc>
          <w:tcPr>
            <w:tcW w:w="6886" w:type="dxa"/>
            <w:gridSpan w:val="3"/>
          </w:tcPr>
          <w:p w14:paraId="46FBC7E1" w14:textId="77777777" w:rsidR="002E2B27" w:rsidRPr="0068260F" w:rsidRDefault="002E2B27" w:rsidP="002E2B27">
            <w:pPr>
              <w:rPr>
                <w:b/>
              </w:rPr>
            </w:pPr>
            <w:r w:rsidRPr="0068260F">
              <w:rPr>
                <w:b/>
              </w:rPr>
              <w:t>Skills Support for the Workforce</w:t>
            </w:r>
          </w:p>
          <w:p w14:paraId="442FEF62" w14:textId="77777777" w:rsidR="002E2B27" w:rsidRDefault="002E2B27" w:rsidP="002E2B27">
            <w:r>
              <w:t xml:space="preserve">Participants must be aged 16 or over and be in paid employment within an SME. They must be legally resident and have the right to take paid employment in the UK.  There are no prior attainment restrictions for participants. </w:t>
            </w:r>
          </w:p>
          <w:p w14:paraId="7DFF6AF9" w14:textId="77777777" w:rsidR="002E2B27" w:rsidRPr="0068260F" w:rsidRDefault="002E2B27" w:rsidP="002E2B27">
            <w:pPr>
              <w:autoSpaceDE w:val="0"/>
              <w:autoSpaceDN w:val="0"/>
              <w:adjustRightInd w:val="0"/>
              <w:rPr>
                <w:b/>
              </w:rPr>
            </w:pPr>
            <w:r w:rsidRPr="0068260F">
              <w:rPr>
                <w:b/>
              </w:rPr>
              <w:t>Skills Support for Redundancy</w:t>
            </w:r>
          </w:p>
          <w:p w14:paraId="4AB7D3A2" w14:textId="77777777" w:rsidR="002E2B27" w:rsidRDefault="002E2B27" w:rsidP="002E2B27">
            <w:pPr>
              <w:autoSpaceDE w:val="0"/>
              <w:autoSpaceDN w:val="0"/>
              <w:adjustRightInd w:val="0"/>
            </w:pPr>
            <w:r>
              <w:t>Participants must be at risk of redundancy or have been made redundant in the last 3 months.</w:t>
            </w:r>
          </w:p>
          <w:p w14:paraId="166F16A9" w14:textId="77777777" w:rsidR="00607155" w:rsidRDefault="00607155" w:rsidP="002E2B27">
            <w:pPr>
              <w:pStyle w:val="ListParagraph"/>
              <w:ind w:left="0"/>
            </w:pPr>
          </w:p>
        </w:tc>
      </w:tr>
      <w:tr w:rsidR="00607155" w14:paraId="27261F63" w14:textId="77777777" w:rsidTr="002E2B27">
        <w:tc>
          <w:tcPr>
            <w:tcW w:w="2130" w:type="dxa"/>
            <w:shd w:val="clear" w:color="auto" w:fill="F2F2F2" w:themeFill="background1" w:themeFillShade="F2"/>
          </w:tcPr>
          <w:p w14:paraId="26A678B4" w14:textId="77777777" w:rsidR="00607155" w:rsidRDefault="00607155" w:rsidP="008F5477">
            <w:r>
              <w:t>What is the delivery period</w:t>
            </w:r>
          </w:p>
        </w:tc>
        <w:tc>
          <w:tcPr>
            <w:tcW w:w="6886" w:type="dxa"/>
            <w:gridSpan w:val="3"/>
          </w:tcPr>
          <w:p w14:paraId="495A1925" w14:textId="06378574" w:rsidR="002E2B27" w:rsidRDefault="002E2B27" w:rsidP="002E2B27">
            <w:r>
              <w:t>April 2019 – July 202</w:t>
            </w:r>
            <w:r w:rsidR="00C13E35">
              <w:t>3</w:t>
            </w:r>
          </w:p>
          <w:p w14:paraId="5B715DBE" w14:textId="77777777" w:rsidR="00607155" w:rsidRDefault="00607155" w:rsidP="008F5477"/>
        </w:tc>
      </w:tr>
      <w:tr w:rsidR="00607155" w14:paraId="4DDA2872" w14:textId="77777777" w:rsidTr="002E2B27">
        <w:tc>
          <w:tcPr>
            <w:tcW w:w="2130" w:type="dxa"/>
            <w:shd w:val="clear" w:color="auto" w:fill="F2F2F2" w:themeFill="background1" w:themeFillShade="F2"/>
          </w:tcPr>
          <w:p w14:paraId="7C8ED8E0" w14:textId="77777777" w:rsidR="00607155" w:rsidRDefault="00607155" w:rsidP="008F5477">
            <w:r>
              <w:t>What are the progression routes</w:t>
            </w:r>
          </w:p>
        </w:tc>
        <w:tc>
          <w:tcPr>
            <w:tcW w:w="6886" w:type="dxa"/>
            <w:gridSpan w:val="3"/>
          </w:tcPr>
          <w:p w14:paraId="6A554423" w14:textId="77777777" w:rsidR="002E2B27" w:rsidRDefault="002E2B27" w:rsidP="002E2B27">
            <w:r>
              <w:t xml:space="preserve">In Work Progression, </w:t>
            </w:r>
          </w:p>
          <w:p w14:paraId="6423EDF8" w14:textId="77777777" w:rsidR="002E2B27" w:rsidRDefault="002E2B27" w:rsidP="002E2B27">
            <w:r>
              <w:t>Education Progression,</w:t>
            </w:r>
          </w:p>
          <w:p w14:paraId="516D3B94" w14:textId="77777777" w:rsidR="002E2B27" w:rsidRDefault="002E2B27" w:rsidP="002E2B27">
            <w:r>
              <w:t>Apprenticeship Progression,</w:t>
            </w:r>
          </w:p>
          <w:p w14:paraId="6693799A" w14:textId="77777777" w:rsidR="002E2B27" w:rsidRDefault="002E2B27" w:rsidP="002E2B27">
            <w:r>
              <w:t>Progression into Work</w:t>
            </w:r>
          </w:p>
          <w:p w14:paraId="0F230742" w14:textId="77777777" w:rsidR="00607155" w:rsidRDefault="00607155" w:rsidP="008F5477"/>
        </w:tc>
      </w:tr>
      <w:tr w:rsidR="00607155" w14:paraId="23CF9817" w14:textId="77777777" w:rsidTr="002E2B27">
        <w:tc>
          <w:tcPr>
            <w:tcW w:w="2130" w:type="dxa"/>
            <w:shd w:val="clear" w:color="auto" w:fill="F2F2F2" w:themeFill="background1" w:themeFillShade="F2"/>
          </w:tcPr>
          <w:p w14:paraId="454E8377" w14:textId="77777777" w:rsidR="00607155" w:rsidRDefault="00607155" w:rsidP="008F5477">
            <w:r>
              <w:t xml:space="preserve">Where is it delivered </w:t>
            </w:r>
          </w:p>
        </w:tc>
        <w:tc>
          <w:tcPr>
            <w:tcW w:w="6886" w:type="dxa"/>
            <w:gridSpan w:val="3"/>
          </w:tcPr>
          <w:p w14:paraId="7DD2A732" w14:textId="77777777" w:rsidR="002E2B27" w:rsidRDefault="002E2B27" w:rsidP="002E2B27">
            <w:r>
              <w:t>Throughout Stoke-on-Trent and Staffordshire.</w:t>
            </w:r>
          </w:p>
          <w:p w14:paraId="70165534" w14:textId="77777777" w:rsidR="00607155" w:rsidRDefault="00607155" w:rsidP="008F5477"/>
        </w:tc>
      </w:tr>
      <w:tr w:rsidR="00607155" w14:paraId="4EDEB214" w14:textId="77777777" w:rsidTr="002E2B27">
        <w:tc>
          <w:tcPr>
            <w:tcW w:w="2130" w:type="dxa"/>
            <w:shd w:val="clear" w:color="auto" w:fill="F2F2F2" w:themeFill="background1" w:themeFillShade="F2"/>
          </w:tcPr>
          <w:p w14:paraId="6E0A68EB" w14:textId="77777777" w:rsidR="00607155" w:rsidRDefault="00607155" w:rsidP="008F5477">
            <w:r>
              <w:t xml:space="preserve">Who are the delivery partners </w:t>
            </w:r>
          </w:p>
        </w:tc>
        <w:tc>
          <w:tcPr>
            <w:tcW w:w="6886" w:type="dxa"/>
            <w:gridSpan w:val="3"/>
          </w:tcPr>
          <w:p w14:paraId="724ADA07" w14:textId="307BB2E3" w:rsidR="00C13E35" w:rsidRDefault="00C13E35" w:rsidP="00C13E35">
            <w:r>
              <w:t xml:space="preserve">Gateway Training, HIT Training, LETS Academy, Pathway First Ltd, Pilot </w:t>
            </w:r>
            <w:r w:rsidR="006053A3">
              <w:t>Training</w:t>
            </w:r>
            <w:r>
              <w:t xml:space="preserve">, Achieve Training, PTP Training, </w:t>
            </w:r>
            <w:r w:rsidRPr="00F9318D">
              <w:t>Siamo Ltd</w:t>
            </w:r>
            <w:r>
              <w:t xml:space="preserve">, </w:t>
            </w:r>
            <w:r w:rsidR="008C457B">
              <w:t xml:space="preserve">Stoke-on-Trent City Council, Stoke-on-Trent College, </w:t>
            </w:r>
            <w:r>
              <w:t>The Construction Skills People, TCHC,  The Portland Training Company, The TESS Group, WiseAbility.</w:t>
            </w:r>
          </w:p>
          <w:p w14:paraId="2067F2EA" w14:textId="77777777" w:rsidR="00607155" w:rsidRDefault="00607155" w:rsidP="00C13E35"/>
        </w:tc>
      </w:tr>
      <w:tr w:rsidR="00607155" w14:paraId="07FD07A6" w14:textId="77777777" w:rsidTr="002E2B27">
        <w:tc>
          <w:tcPr>
            <w:tcW w:w="2130" w:type="dxa"/>
            <w:shd w:val="clear" w:color="auto" w:fill="F2F2F2" w:themeFill="background1" w:themeFillShade="F2"/>
          </w:tcPr>
          <w:p w14:paraId="50629683" w14:textId="77777777" w:rsidR="00607155" w:rsidRDefault="00607155" w:rsidP="008F5477">
            <w:r>
              <w:t>Programme Website</w:t>
            </w:r>
          </w:p>
          <w:p w14:paraId="7134F2FB" w14:textId="77777777" w:rsidR="00607155" w:rsidRDefault="00607155" w:rsidP="008F5477"/>
        </w:tc>
        <w:tc>
          <w:tcPr>
            <w:tcW w:w="6886" w:type="dxa"/>
            <w:gridSpan w:val="3"/>
          </w:tcPr>
          <w:p w14:paraId="3BFC52ED" w14:textId="77777777" w:rsidR="002E2B27" w:rsidRDefault="008108C4" w:rsidP="002E2B27">
            <w:hyperlink r:id="rId84" w:history="1">
              <w:r w:rsidR="002E2B27">
                <w:rPr>
                  <w:rStyle w:val="Hyperlink"/>
                </w:rPr>
                <w:t>https://www.serco-ese.com/skills-support-for-the-workforce/regions/stoke-on-trent-staffordshire</w:t>
              </w:r>
            </w:hyperlink>
          </w:p>
          <w:p w14:paraId="175A8DC2" w14:textId="77777777" w:rsidR="00607155" w:rsidRDefault="00607155" w:rsidP="008F5477"/>
        </w:tc>
      </w:tr>
      <w:tr w:rsidR="00607155" w14:paraId="36FD2DE3" w14:textId="77777777" w:rsidTr="002E2B27">
        <w:tc>
          <w:tcPr>
            <w:tcW w:w="2130" w:type="dxa"/>
            <w:shd w:val="clear" w:color="auto" w:fill="F2F2F2" w:themeFill="background1" w:themeFillShade="F2"/>
          </w:tcPr>
          <w:p w14:paraId="111B1950" w14:textId="77777777" w:rsidR="00607155" w:rsidRDefault="00607155" w:rsidP="008F5477">
            <w:r>
              <w:lastRenderedPageBreak/>
              <w:t>Who do I contact to make a referral</w:t>
            </w:r>
          </w:p>
        </w:tc>
        <w:tc>
          <w:tcPr>
            <w:tcW w:w="6886" w:type="dxa"/>
            <w:gridSpan w:val="3"/>
          </w:tcPr>
          <w:p w14:paraId="45D416B7" w14:textId="786EAB4F" w:rsidR="00607155" w:rsidRDefault="002E2B27" w:rsidP="008F5477">
            <w:r>
              <w:t xml:space="preserve">All referrals should be sent to </w:t>
            </w:r>
            <w:hyperlink r:id="rId85" w:history="1">
              <w:r w:rsidRPr="003C35FE">
                <w:rPr>
                  <w:rStyle w:val="Hyperlink"/>
                </w:rPr>
                <w:t>skillssupport@serco.com</w:t>
              </w:r>
            </w:hyperlink>
            <w:r>
              <w:t xml:space="preserve"> or </w:t>
            </w:r>
            <w:hyperlink r:id="rId86" w:history="1">
              <w:r w:rsidR="00C13E35" w:rsidRPr="00EE0567">
                <w:rPr>
                  <w:rStyle w:val="Hyperlink"/>
                </w:rPr>
                <w:t>Dominic.Murphy2@serco.com</w:t>
              </w:r>
            </w:hyperlink>
            <w:r w:rsidR="00C13E35">
              <w:t xml:space="preserve"> –</w:t>
            </w:r>
            <w:r w:rsidR="00C13E35" w:rsidRPr="00025170">
              <w:t xml:space="preserve"> </w:t>
            </w:r>
            <w:r w:rsidR="00C13E35">
              <w:t>07707294788</w:t>
            </w:r>
          </w:p>
          <w:p w14:paraId="57A6D9C5" w14:textId="57287317" w:rsidR="002E2B27" w:rsidRDefault="002E2B27" w:rsidP="008F5477"/>
        </w:tc>
      </w:tr>
      <w:tr w:rsidR="00C13E35" w14:paraId="3016616C" w14:textId="77777777" w:rsidTr="002E2B27">
        <w:tc>
          <w:tcPr>
            <w:tcW w:w="2689" w:type="dxa"/>
            <w:gridSpan w:val="2"/>
            <w:shd w:val="clear" w:color="auto" w:fill="auto"/>
          </w:tcPr>
          <w:p w14:paraId="6D238B7C" w14:textId="77777777" w:rsidR="00C13E35" w:rsidRPr="000110BB" w:rsidRDefault="00C13E35" w:rsidP="00C13E35">
            <w:pPr>
              <w:rPr>
                <w:b/>
                <w:bCs/>
              </w:rPr>
            </w:pPr>
            <w:r w:rsidRPr="000110BB">
              <w:rPr>
                <w:b/>
                <w:bCs/>
              </w:rPr>
              <w:t xml:space="preserve">Gateway Training </w:t>
            </w:r>
          </w:p>
          <w:p w14:paraId="24311C6D" w14:textId="07AAFF20" w:rsidR="00C13E35" w:rsidRPr="009B3B4E" w:rsidRDefault="00C13E35" w:rsidP="00C13E35">
            <w:pPr>
              <w:rPr>
                <w:rFonts w:cs="Arial"/>
              </w:rPr>
            </w:pPr>
            <w:r>
              <w:t>Khalil Ahmed</w:t>
            </w:r>
          </w:p>
        </w:tc>
        <w:tc>
          <w:tcPr>
            <w:tcW w:w="2330" w:type="dxa"/>
            <w:shd w:val="clear" w:color="auto" w:fill="auto"/>
          </w:tcPr>
          <w:p w14:paraId="0B1C58F8" w14:textId="460A1177" w:rsidR="00C13E35" w:rsidRDefault="00C13E35" w:rsidP="00C13E35">
            <w:r w:rsidRPr="002A54F8">
              <w:rPr>
                <w:rFonts w:cstheme="minorHAnsi"/>
              </w:rPr>
              <w:t>07866 769436</w:t>
            </w:r>
          </w:p>
        </w:tc>
        <w:tc>
          <w:tcPr>
            <w:tcW w:w="3997" w:type="dxa"/>
            <w:shd w:val="clear" w:color="auto" w:fill="auto"/>
          </w:tcPr>
          <w:p w14:paraId="0B4CEDD5" w14:textId="77777777" w:rsidR="00C13E35" w:rsidRDefault="008108C4" w:rsidP="00C13E35">
            <w:pPr>
              <w:rPr>
                <w:rFonts w:ascii="Calibri" w:hAnsi="Calibri" w:cs="Calibri"/>
                <w:color w:val="0563C1"/>
                <w:u w:val="single"/>
              </w:rPr>
            </w:pPr>
            <w:hyperlink r:id="rId87" w:history="1">
              <w:r w:rsidR="00C13E35">
                <w:rPr>
                  <w:rStyle w:val="Hyperlink"/>
                  <w:rFonts w:ascii="Calibri" w:hAnsi="Calibri" w:cs="Calibri"/>
                </w:rPr>
                <w:t>Khalil@gatewayapprenticeships.com</w:t>
              </w:r>
            </w:hyperlink>
          </w:p>
          <w:p w14:paraId="598DCDA0" w14:textId="38BB5C4A" w:rsidR="00C13E35" w:rsidRDefault="00C13E35" w:rsidP="00C13E35"/>
        </w:tc>
      </w:tr>
      <w:tr w:rsidR="00C13E35" w14:paraId="2F663116" w14:textId="77777777" w:rsidTr="002E2B27">
        <w:tc>
          <w:tcPr>
            <w:tcW w:w="2689" w:type="dxa"/>
            <w:gridSpan w:val="2"/>
            <w:shd w:val="clear" w:color="auto" w:fill="auto"/>
          </w:tcPr>
          <w:p w14:paraId="214CB190" w14:textId="77777777" w:rsidR="00C13E35" w:rsidRPr="000110BB" w:rsidRDefault="00C13E35" w:rsidP="00C13E35">
            <w:pPr>
              <w:rPr>
                <w:rFonts w:cs="Arial"/>
                <w:b/>
                <w:bCs/>
              </w:rPr>
            </w:pPr>
            <w:r w:rsidRPr="000110BB">
              <w:rPr>
                <w:rFonts w:cs="Arial"/>
                <w:b/>
                <w:bCs/>
              </w:rPr>
              <w:t xml:space="preserve">Hit Training </w:t>
            </w:r>
          </w:p>
          <w:p w14:paraId="65A42E18" w14:textId="1644A919" w:rsidR="00C13E35" w:rsidRPr="003E6D43" w:rsidRDefault="00C13E35" w:rsidP="00C13E35">
            <w:pPr>
              <w:rPr>
                <w:rFonts w:cs="Arial"/>
              </w:rPr>
            </w:pPr>
            <w:r>
              <w:rPr>
                <w:rFonts w:cs="Arial"/>
              </w:rPr>
              <w:t>Sara Taylor</w:t>
            </w:r>
          </w:p>
        </w:tc>
        <w:tc>
          <w:tcPr>
            <w:tcW w:w="2330" w:type="dxa"/>
            <w:shd w:val="clear" w:color="auto" w:fill="auto"/>
          </w:tcPr>
          <w:p w14:paraId="668941F5" w14:textId="6317D801" w:rsidR="00C13E35" w:rsidRPr="003E6D43" w:rsidRDefault="00C13E35" w:rsidP="00C13E35">
            <w:r w:rsidRPr="002A54F8">
              <w:rPr>
                <w:rFonts w:cstheme="minorHAnsi"/>
                <w:bCs/>
                <w:color w:val="000000"/>
              </w:rPr>
              <w:t>07</w:t>
            </w:r>
            <w:r>
              <w:rPr>
                <w:rFonts w:cstheme="minorHAnsi"/>
                <w:bCs/>
                <w:color w:val="000000"/>
              </w:rPr>
              <w:t>5</w:t>
            </w:r>
            <w:r>
              <w:rPr>
                <w:bCs/>
                <w:color w:val="000000"/>
              </w:rPr>
              <w:t>08 908620</w:t>
            </w:r>
          </w:p>
        </w:tc>
        <w:tc>
          <w:tcPr>
            <w:tcW w:w="3997" w:type="dxa"/>
            <w:shd w:val="clear" w:color="auto" w:fill="auto"/>
          </w:tcPr>
          <w:p w14:paraId="3AB43BC8" w14:textId="24C699D9" w:rsidR="00C13E35" w:rsidRPr="003E6D43" w:rsidRDefault="008108C4" w:rsidP="00C13E35">
            <w:hyperlink r:id="rId88" w:history="1">
              <w:r w:rsidR="00C13E35" w:rsidRPr="00FA0DD4">
                <w:rPr>
                  <w:rStyle w:val="Hyperlink"/>
                </w:rPr>
                <w:t>sara.taylor</w:t>
              </w:r>
              <w:r w:rsidR="00C13E35" w:rsidRPr="00FA0DD4">
                <w:rPr>
                  <w:rStyle w:val="Hyperlink"/>
                  <w:rFonts w:cstheme="minorHAnsi"/>
                </w:rPr>
                <w:t>@hittraining.co.uk</w:t>
              </w:r>
            </w:hyperlink>
            <w:r w:rsidR="00C13E35" w:rsidRPr="002A54F8">
              <w:rPr>
                <w:rFonts w:cstheme="minorHAnsi"/>
              </w:rPr>
              <w:t xml:space="preserve"> </w:t>
            </w:r>
          </w:p>
        </w:tc>
      </w:tr>
      <w:tr w:rsidR="00C13E35" w14:paraId="114189B7" w14:textId="77777777" w:rsidTr="002E2B27">
        <w:tc>
          <w:tcPr>
            <w:tcW w:w="2689" w:type="dxa"/>
            <w:gridSpan w:val="2"/>
            <w:shd w:val="clear" w:color="auto" w:fill="auto"/>
          </w:tcPr>
          <w:p w14:paraId="7208DA7E" w14:textId="77777777" w:rsidR="00C13E35" w:rsidRPr="000110BB" w:rsidRDefault="00C13E35" w:rsidP="00C13E35">
            <w:pPr>
              <w:rPr>
                <w:rFonts w:cs="Arial"/>
                <w:b/>
                <w:bCs/>
              </w:rPr>
            </w:pPr>
            <w:r w:rsidRPr="000110BB">
              <w:rPr>
                <w:rFonts w:cs="Arial"/>
                <w:b/>
                <w:bCs/>
              </w:rPr>
              <w:t xml:space="preserve">Lets Academy </w:t>
            </w:r>
          </w:p>
          <w:p w14:paraId="620BA8B6" w14:textId="58B30A9C" w:rsidR="00C13E35" w:rsidRPr="003E6D43" w:rsidRDefault="00C13E35" w:rsidP="00C13E35">
            <w:pPr>
              <w:rPr>
                <w:rFonts w:cs="Arial"/>
              </w:rPr>
            </w:pPr>
            <w:r w:rsidRPr="002A54F8">
              <w:rPr>
                <w:rFonts w:cs="Arial"/>
              </w:rPr>
              <w:t>Mark Monet</w:t>
            </w:r>
          </w:p>
        </w:tc>
        <w:tc>
          <w:tcPr>
            <w:tcW w:w="2330" w:type="dxa"/>
            <w:shd w:val="clear" w:color="auto" w:fill="auto"/>
          </w:tcPr>
          <w:p w14:paraId="74543298" w14:textId="67AADFCE" w:rsidR="00C13E35" w:rsidRPr="003E6D43" w:rsidRDefault="00C13E35" w:rsidP="00C13E35">
            <w:r w:rsidRPr="002A54F8">
              <w:rPr>
                <w:rFonts w:cstheme="minorHAnsi"/>
              </w:rPr>
              <w:t>01782 286046</w:t>
            </w:r>
          </w:p>
        </w:tc>
        <w:tc>
          <w:tcPr>
            <w:tcW w:w="3997" w:type="dxa"/>
            <w:shd w:val="clear" w:color="auto" w:fill="auto"/>
          </w:tcPr>
          <w:p w14:paraId="5D25E14F" w14:textId="2158D993" w:rsidR="00C13E35" w:rsidRPr="003E6D43" w:rsidRDefault="008108C4" w:rsidP="00C13E35">
            <w:hyperlink r:id="rId89" w:history="1">
              <w:r w:rsidR="00C13E35" w:rsidRPr="002A54F8">
                <w:rPr>
                  <w:rStyle w:val="Hyperlink"/>
                  <w:rFonts w:cstheme="minorHAnsi"/>
                </w:rPr>
                <w:t>m.monet@letsacademy.co.uk</w:t>
              </w:r>
            </w:hyperlink>
          </w:p>
        </w:tc>
      </w:tr>
      <w:tr w:rsidR="00C13E35" w14:paraId="77DE7555" w14:textId="77777777" w:rsidTr="002E2B27">
        <w:tc>
          <w:tcPr>
            <w:tcW w:w="2689" w:type="dxa"/>
            <w:gridSpan w:val="2"/>
            <w:shd w:val="clear" w:color="auto" w:fill="auto"/>
          </w:tcPr>
          <w:p w14:paraId="689F99EB" w14:textId="77777777" w:rsidR="00C13E35" w:rsidRPr="000110BB" w:rsidRDefault="00C13E35" w:rsidP="00C13E35">
            <w:pPr>
              <w:rPr>
                <w:rFonts w:cs="Arial"/>
                <w:b/>
                <w:bCs/>
              </w:rPr>
            </w:pPr>
            <w:r w:rsidRPr="000110BB">
              <w:rPr>
                <w:rFonts w:cs="Arial"/>
                <w:b/>
                <w:bCs/>
              </w:rPr>
              <w:t xml:space="preserve">Pathway First Group </w:t>
            </w:r>
          </w:p>
          <w:p w14:paraId="79FD8F82" w14:textId="4DE0AB14" w:rsidR="00C13E35" w:rsidRPr="003E6D43" w:rsidRDefault="00C13E35" w:rsidP="00C13E35">
            <w:pPr>
              <w:rPr>
                <w:rFonts w:cs="Arial"/>
              </w:rPr>
            </w:pPr>
            <w:r>
              <w:rPr>
                <w:rFonts w:cs="Arial"/>
              </w:rPr>
              <w:t>Shaheed Ladak</w:t>
            </w:r>
          </w:p>
        </w:tc>
        <w:tc>
          <w:tcPr>
            <w:tcW w:w="2330" w:type="dxa"/>
            <w:shd w:val="clear" w:color="auto" w:fill="auto"/>
          </w:tcPr>
          <w:p w14:paraId="0F7777E0" w14:textId="3F100EE2" w:rsidR="00C13E35" w:rsidRPr="003E6D43" w:rsidRDefault="00C13E35" w:rsidP="00C13E35">
            <w:r>
              <w:rPr>
                <w:rFonts w:cstheme="minorHAnsi"/>
              </w:rPr>
              <w:t>0121 707 0550</w:t>
            </w:r>
          </w:p>
        </w:tc>
        <w:tc>
          <w:tcPr>
            <w:tcW w:w="3997" w:type="dxa"/>
            <w:shd w:val="clear" w:color="auto" w:fill="auto"/>
          </w:tcPr>
          <w:p w14:paraId="6617CE2A" w14:textId="77777777" w:rsidR="00C13E35" w:rsidRDefault="00C13E35" w:rsidP="00C13E35">
            <w:pPr>
              <w:rPr>
                <w:rFonts w:ascii="Calibri" w:hAnsi="Calibri" w:cs="Calibri"/>
                <w:color w:val="0563C1"/>
                <w:u w:val="single"/>
              </w:rPr>
            </w:pPr>
            <w:r>
              <w:rPr>
                <w:rFonts w:ascii="Calibri" w:hAnsi="Calibri" w:cs="Calibri"/>
                <w:color w:val="0563C1"/>
                <w:u w:val="single"/>
              </w:rPr>
              <w:t>Shaheed@pathwaygroup.co.uk</w:t>
            </w:r>
          </w:p>
          <w:p w14:paraId="753E7369" w14:textId="791DFBDD" w:rsidR="00C13E35" w:rsidRPr="003E6D43" w:rsidRDefault="00C13E35" w:rsidP="00C13E35"/>
        </w:tc>
      </w:tr>
      <w:tr w:rsidR="00C13E35" w14:paraId="47727FDC" w14:textId="77777777" w:rsidTr="002E2B27">
        <w:tc>
          <w:tcPr>
            <w:tcW w:w="2689" w:type="dxa"/>
            <w:gridSpan w:val="2"/>
            <w:shd w:val="clear" w:color="auto" w:fill="auto"/>
          </w:tcPr>
          <w:p w14:paraId="3A4D07D6" w14:textId="1D2E3130" w:rsidR="00C13E35" w:rsidRPr="006053A3" w:rsidRDefault="00C13E35" w:rsidP="00C13E35">
            <w:pPr>
              <w:rPr>
                <w:rFonts w:cs="Arial"/>
                <w:b/>
                <w:bCs/>
              </w:rPr>
            </w:pPr>
            <w:r w:rsidRPr="006053A3">
              <w:rPr>
                <w:rFonts w:cs="Arial"/>
                <w:b/>
                <w:bCs/>
              </w:rPr>
              <w:t xml:space="preserve">Pilot </w:t>
            </w:r>
            <w:r w:rsidR="006053A3" w:rsidRPr="006053A3">
              <w:rPr>
                <w:rFonts w:cs="Arial"/>
                <w:b/>
                <w:bCs/>
              </w:rPr>
              <w:t>Training</w:t>
            </w:r>
            <w:r w:rsidRPr="006053A3">
              <w:rPr>
                <w:rFonts w:cs="Arial"/>
                <w:b/>
                <w:bCs/>
              </w:rPr>
              <w:t xml:space="preserve"> </w:t>
            </w:r>
          </w:p>
          <w:p w14:paraId="6ADE69A0" w14:textId="09C08C76" w:rsidR="00C13E35" w:rsidRPr="003E6D43" w:rsidRDefault="006053A3" w:rsidP="00C13E35">
            <w:pPr>
              <w:rPr>
                <w:rFonts w:cs="Arial"/>
              </w:rPr>
            </w:pPr>
            <w:r>
              <w:rPr>
                <w:rFonts w:cs="Arial"/>
              </w:rPr>
              <w:t>Darren Carpenter</w:t>
            </w:r>
          </w:p>
        </w:tc>
        <w:tc>
          <w:tcPr>
            <w:tcW w:w="2330" w:type="dxa"/>
            <w:shd w:val="clear" w:color="auto" w:fill="auto"/>
          </w:tcPr>
          <w:p w14:paraId="7186FE48" w14:textId="205BE4B2" w:rsidR="00C13E35" w:rsidRPr="003E6D43" w:rsidRDefault="00C13E35" w:rsidP="00C13E35">
            <w:r>
              <w:t>07</w:t>
            </w:r>
            <w:r w:rsidR="006053A3">
              <w:t>376 544265</w:t>
            </w:r>
          </w:p>
        </w:tc>
        <w:tc>
          <w:tcPr>
            <w:tcW w:w="3997" w:type="dxa"/>
            <w:shd w:val="clear" w:color="auto" w:fill="auto"/>
          </w:tcPr>
          <w:p w14:paraId="62D6045E" w14:textId="0259F592" w:rsidR="00C13E35" w:rsidRPr="003E6D43" w:rsidRDefault="008108C4" w:rsidP="00C13E35">
            <w:hyperlink r:id="rId90" w:history="1">
              <w:r w:rsidR="006053A3" w:rsidRPr="00113398">
                <w:rPr>
                  <w:rStyle w:val="Hyperlink"/>
                </w:rPr>
                <w:t>darrencarpenter</w:t>
              </w:r>
              <w:r w:rsidR="006053A3" w:rsidRPr="00113398">
                <w:rPr>
                  <w:rStyle w:val="Hyperlink"/>
                  <w:rFonts w:cstheme="minorHAnsi"/>
                  <w:lang w:eastAsia="en-GB"/>
                </w:rPr>
                <w:t>@pilot-uk.com</w:t>
              </w:r>
            </w:hyperlink>
          </w:p>
        </w:tc>
      </w:tr>
      <w:tr w:rsidR="006053A3" w14:paraId="1974BBA2" w14:textId="77777777" w:rsidTr="002E2B27">
        <w:tc>
          <w:tcPr>
            <w:tcW w:w="2689" w:type="dxa"/>
            <w:gridSpan w:val="2"/>
            <w:shd w:val="clear" w:color="auto" w:fill="auto"/>
          </w:tcPr>
          <w:p w14:paraId="6BBE5A15" w14:textId="77777777" w:rsidR="006053A3" w:rsidRPr="000110BB" w:rsidRDefault="006053A3" w:rsidP="006053A3">
            <w:pPr>
              <w:rPr>
                <w:rFonts w:cs="Arial"/>
                <w:b/>
                <w:bCs/>
              </w:rPr>
            </w:pPr>
            <w:r w:rsidRPr="000110BB">
              <w:rPr>
                <w:rFonts w:cs="Arial"/>
                <w:b/>
                <w:bCs/>
              </w:rPr>
              <w:t xml:space="preserve">Achieve Training  </w:t>
            </w:r>
          </w:p>
          <w:p w14:paraId="52CBB084" w14:textId="0092C866" w:rsidR="006053A3" w:rsidRPr="003E6D43" w:rsidRDefault="006053A3" w:rsidP="006053A3">
            <w:pPr>
              <w:rPr>
                <w:rFonts w:cs="Arial"/>
              </w:rPr>
            </w:pPr>
            <w:r>
              <w:rPr>
                <w:rFonts w:cs="Arial"/>
              </w:rPr>
              <w:t>Stephen Rushton</w:t>
            </w:r>
          </w:p>
        </w:tc>
        <w:tc>
          <w:tcPr>
            <w:tcW w:w="2330" w:type="dxa"/>
            <w:shd w:val="clear" w:color="auto" w:fill="auto"/>
          </w:tcPr>
          <w:p w14:paraId="6B3F8B6C" w14:textId="26BCEE82" w:rsidR="006053A3" w:rsidRPr="003E6D43" w:rsidRDefault="006053A3" w:rsidP="006053A3">
            <w:r>
              <w:rPr>
                <w:rFonts w:cstheme="minorHAnsi"/>
                <w:lang w:eastAsia="en-GB"/>
              </w:rPr>
              <w:t>07795482454</w:t>
            </w:r>
          </w:p>
        </w:tc>
        <w:tc>
          <w:tcPr>
            <w:tcW w:w="3997" w:type="dxa"/>
            <w:shd w:val="clear" w:color="auto" w:fill="auto"/>
          </w:tcPr>
          <w:p w14:paraId="3916C662" w14:textId="77777777" w:rsidR="006053A3" w:rsidRDefault="008108C4" w:rsidP="006053A3">
            <w:hyperlink r:id="rId91" w:history="1">
              <w:r w:rsidR="006053A3" w:rsidRPr="00710116">
                <w:rPr>
                  <w:rStyle w:val="Hyperlink"/>
                </w:rPr>
                <w:t>steve@achievetraining.org.uk</w:t>
              </w:r>
            </w:hyperlink>
          </w:p>
          <w:p w14:paraId="7FD49568" w14:textId="133575BF" w:rsidR="006053A3" w:rsidRPr="003E6D43" w:rsidRDefault="006053A3" w:rsidP="006053A3"/>
        </w:tc>
      </w:tr>
      <w:tr w:rsidR="006053A3" w14:paraId="39608B31" w14:textId="77777777" w:rsidTr="002E2B27">
        <w:tc>
          <w:tcPr>
            <w:tcW w:w="2689" w:type="dxa"/>
            <w:gridSpan w:val="2"/>
            <w:shd w:val="clear" w:color="auto" w:fill="auto"/>
          </w:tcPr>
          <w:p w14:paraId="0BEDAFF4" w14:textId="77777777" w:rsidR="006053A3" w:rsidRPr="000110BB" w:rsidRDefault="006053A3" w:rsidP="006053A3">
            <w:pPr>
              <w:rPr>
                <w:rFonts w:cs="Arial"/>
                <w:b/>
                <w:bCs/>
              </w:rPr>
            </w:pPr>
            <w:r w:rsidRPr="000110BB">
              <w:rPr>
                <w:rFonts w:cs="Arial"/>
                <w:b/>
                <w:bCs/>
              </w:rPr>
              <w:t xml:space="preserve">PTP Training </w:t>
            </w:r>
          </w:p>
          <w:p w14:paraId="4D99B597" w14:textId="3883CAAE" w:rsidR="006053A3" w:rsidRPr="003E6D43" w:rsidRDefault="006053A3" w:rsidP="006053A3">
            <w:pPr>
              <w:rPr>
                <w:rFonts w:cs="Arial"/>
              </w:rPr>
            </w:pPr>
            <w:r w:rsidRPr="002A54F8">
              <w:rPr>
                <w:rFonts w:cs="Arial"/>
              </w:rPr>
              <w:t>Paul Smith</w:t>
            </w:r>
          </w:p>
        </w:tc>
        <w:tc>
          <w:tcPr>
            <w:tcW w:w="2330" w:type="dxa"/>
            <w:shd w:val="clear" w:color="auto" w:fill="auto"/>
          </w:tcPr>
          <w:p w14:paraId="1CD83268" w14:textId="3303410A" w:rsidR="006053A3" w:rsidRPr="003E6D43" w:rsidRDefault="006053A3" w:rsidP="006053A3">
            <w:r w:rsidRPr="002A54F8">
              <w:rPr>
                <w:rFonts w:cstheme="minorHAnsi"/>
              </w:rPr>
              <w:t>07980 740011</w:t>
            </w:r>
          </w:p>
        </w:tc>
        <w:tc>
          <w:tcPr>
            <w:tcW w:w="3997" w:type="dxa"/>
            <w:shd w:val="clear" w:color="auto" w:fill="auto"/>
          </w:tcPr>
          <w:p w14:paraId="2D127D60" w14:textId="1EE2EF95" w:rsidR="006053A3" w:rsidRPr="003E6D43" w:rsidRDefault="008108C4" w:rsidP="006053A3">
            <w:hyperlink r:id="rId92" w:history="1">
              <w:r w:rsidR="006053A3" w:rsidRPr="002A54F8">
                <w:rPr>
                  <w:rStyle w:val="Hyperlink"/>
                  <w:rFonts w:cstheme="minorHAnsi"/>
                </w:rPr>
                <w:t>paul.smith@ptp-training.co.uk</w:t>
              </w:r>
            </w:hyperlink>
          </w:p>
        </w:tc>
      </w:tr>
      <w:tr w:rsidR="006053A3" w14:paraId="1321BAD1" w14:textId="77777777" w:rsidTr="002E2B27">
        <w:tc>
          <w:tcPr>
            <w:tcW w:w="2689" w:type="dxa"/>
            <w:gridSpan w:val="2"/>
            <w:shd w:val="clear" w:color="auto" w:fill="auto"/>
          </w:tcPr>
          <w:p w14:paraId="030DDD88" w14:textId="77777777" w:rsidR="006053A3" w:rsidRPr="000110BB" w:rsidRDefault="006053A3" w:rsidP="006053A3">
            <w:pPr>
              <w:rPr>
                <w:rFonts w:cs="Arial"/>
                <w:b/>
                <w:bCs/>
              </w:rPr>
            </w:pPr>
            <w:r w:rsidRPr="000110BB">
              <w:rPr>
                <w:rFonts w:cs="Arial"/>
                <w:b/>
                <w:bCs/>
              </w:rPr>
              <w:t xml:space="preserve">Siamo Group  </w:t>
            </w:r>
          </w:p>
          <w:p w14:paraId="2C4D951B" w14:textId="45F858F0" w:rsidR="006053A3" w:rsidRPr="003E6D43" w:rsidRDefault="006053A3" w:rsidP="006053A3">
            <w:pPr>
              <w:rPr>
                <w:rFonts w:cs="Arial"/>
              </w:rPr>
            </w:pPr>
            <w:r>
              <w:rPr>
                <w:rFonts w:cs="Arial"/>
              </w:rPr>
              <w:t>David Bacon</w:t>
            </w:r>
          </w:p>
        </w:tc>
        <w:tc>
          <w:tcPr>
            <w:tcW w:w="2330" w:type="dxa"/>
            <w:shd w:val="clear" w:color="auto" w:fill="auto"/>
          </w:tcPr>
          <w:p w14:paraId="375DFA96" w14:textId="6378C14F" w:rsidR="006053A3" w:rsidRPr="003E6D43" w:rsidRDefault="006053A3" w:rsidP="006053A3">
            <w:r>
              <w:t>07740 378781</w:t>
            </w:r>
          </w:p>
        </w:tc>
        <w:tc>
          <w:tcPr>
            <w:tcW w:w="3997" w:type="dxa"/>
            <w:shd w:val="clear" w:color="auto" w:fill="auto"/>
          </w:tcPr>
          <w:p w14:paraId="2B6314CD" w14:textId="2A9CE78A" w:rsidR="006053A3" w:rsidRPr="003E6D43" w:rsidRDefault="008108C4" w:rsidP="006053A3">
            <w:hyperlink r:id="rId93" w:history="1">
              <w:r w:rsidR="006053A3" w:rsidRPr="00885CC8">
                <w:rPr>
                  <w:rStyle w:val="Hyperlink"/>
                </w:rPr>
                <w:t>d.bacon</w:t>
              </w:r>
              <w:r w:rsidR="006053A3" w:rsidRPr="00885CC8">
                <w:rPr>
                  <w:rStyle w:val="Hyperlink"/>
                  <w:rFonts w:cstheme="minorHAnsi"/>
                </w:rPr>
                <w:t>@siamogroup.com</w:t>
              </w:r>
            </w:hyperlink>
          </w:p>
        </w:tc>
      </w:tr>
      <w:tr w:rsidR="006053A3" w14:paraId="40C1CBEE" w14:textId="77777777" w:rsidTr="002E2B27">
        <w:tc>
          <w:tcPr>
            <w:tcW w:w="2689" w:type="dxa"/>
            <w:gridSpan w:val="2"/>
            <w:shd w:val="clear" w:color="auto" w:fill="auto"/>
          </w:tcPr>
          <w:p w14:paraId="606B6BED" w14:textId="77777777" w:rsidR="006053A3" w:rsidRPr="00B5781E" w:rsidRDefault="006053A3" w:rsidP="006053A3">
            <w:pPr>
              <w:rPr>
                <w:rFonts w:cs="Arial"/>
                <w:b/>
                <w:bCs/>
              </w:rPr>
            </w:pPr>
            <w:r w:rsidRPr="00B5781E">
              <w:rPr>
                <w:rFonts w:cs="Arial"/>
                <w:b/>
                <w:bCs/>
              </w:rPr>
              <w:t xml:space="preserve">Stoke on Trent Council  </w:t>
            </w:r>
          </w:p>
          <w:p w14:paraId="24AE6B63" w14:textId="1418584A" w:rsidR="006053A3" w:rsidRPr="00B5781E" w:rsidRDefault="006053A3" w:rsidP="006053A3">
            <w:pPr>
              <w:rPr>
                <w:rFonts w:cs="Arial"/>
              </w:rPr>
            </w:pPr>
            <w:r w:rsidRPr="00B5781E">
              <w:rPr>
                <w:rFonts w:cs="Arial"/>
              </w:rPr>
              <w:t>Kelly Tomlinson</w:t>
            </w:r>
          </w:p>
        </w:tc>
        <w:tc>
          <w:tcPr>
            <w:tcW w:w="2330" w:type="dxa"/>
            <w:shd w:val="clear" w:color="auto" w:fill="auto"/>
          </w:tcPr>
          <w:p w14:paraId="525A8DE7" w14:textId="04FFC5A9" w:rsidR="006053A3" w:rsidRPr="00B5781E" w:rsidRDefault="006053A3" w:rsidP="006053A3">
            <w:r w:rsidRPr="00B5781E">
              <w:rPr>
                <w:lang w:eastAsia="en-GB"/>
              </w:rPr>
              <w:t>07557 848781</w:t>
            </w:r>
          </w:p>
        </w:tc>
        <w:tc>
          <w:tcPr>
            <w:tcW w:w="3997" w:type="dxa"/>
            <w:shd w:val="clear" w:color="auto" w:fill="auto"/>
          </w:tcPr>
          <w:p w14:paraId="7702C80F" w14:textId="634E8F67" w:rsidR="006053A3" w:rsidRPr="00B5781E" w:rsidRDefault="008108C4" w:rsidP="006053A3">
            <w:hyperlink r:id="rId94" w:history="1">
              <w:r w:rsidR="006053A3" w:rsidRPr="00B5781E">
                <w:rPr>
                  <w:rStyle w:val="Hyperlink"/>
                  <w:color w:val="auto"/>
                  <w:lang w:eastAsia="en-GB"/>
                </w:rPr>
                <w:t>kelly.tomlinson@stoke.gov.uk</w:t>
              </w:r>
            </w:hyperlink>
          </w:p>
        </w:tc>
      </w:tr>
      <w:tr w:rsidR="006053A3" w14:paraId="22F76251" w14:textId="77777777" w:rsidTr="002E2B27">
        <w:tc>
          <w:tcPr>
            <w:tcW w:w="2689" w:type="dxa"/>
            <w:gridSpan w:val="2"/>
            <w:shd w:val="clear" w:color="auto" w:fill="auto"/>
          </w:tcPr>
          <w:p w14:paraId="7E75F321" w14:textId="57E0464C" w:rsidR="006053A3" w:rsidRDefault="006053A3" w:rsidP="006053A3">
            <w:pPr>
              <w:rPr>
                <w:rFonts w:cs="Arial"/>
              </w:rPr>
            </w:pPr>
            <w:r w:rsidRPr="000110BB">
              <w:rPr>
                <w:rFonts w:cs="Arial"/>
                <w:b/>
                <w:bCs/>
              </w:rPr>
              <w:t>The Construction Skills People</w:t>
            </w:r>
            <w:r w:rsidRPr="002A54F8">
              <w:rPr>
                <w:rFonts w:cs="Arial"/>
              </w:rPr>
              <w:t xml:space="preserve">  Andrew Sheppard</w:t>
            </w:r>
          </w:p>
        </w:tc>
        <w:tc>
          <w:tcPr>
            <w:tcW w:w="2330" w:type="dxa"/>
            <w:shd w:val="clear" w:color="auto" w:fill="auto"/>
          </w:tcPr>
          <w:p w14:paraId="51F5B051" w14:textId="77777777" w:rsidR="006053A3" w:rsidRPr="002A54F8" w:rsidRDefault="006053A3" w:rsidP="006053A3">
            <w:pPr>
              <w:rPr>
                <w:rFonts w:cstheme="minorHAnsi"/>
              </w:rPr>
            </w:pPr>
            <w:r w:rsidRPr="002A54F8">
              <w:rPr>
                <w:rFonts w:cstheme="minorHAnsi"/>
              </w:rPr>
              <w:t>07866 109387</w:t>
            </w:r>
          </w:p>
          <w:p w14:paraId="0DFD2689" w14:textId="67FBCC77" w:rsidR="006053A3" w:rsidRDefault="006053A3" w:rsidP="006053A3"/>
        </w:tc>
        <w:tc>
          <w:tcPr>
            <w:tcW w:w="3997" w:type="dxa"/>
            <w:shd w:val="clear" w:color="auto" w:fill="auto"/>
          </w:tcPr>
          <w:p w14:paraId="597A040B" w14:textId="77777777" w:rsidR="006053A3" w:rsidRPr="002A54F8" w:rsidRDefault="008108C4" w:rsidP="006053A3">
            <w:pPr>
              <w:rPr>
                <w:rFonts w:cstheme="minorHAnsi"/>
              </w:rPr>
            </w:pPr>
            <w:hyperlink r:id="rId95" w:history="1">
              <w:r w:rsidR="006053A3" w:rsidRPr="002A54F8">
                <w:rPr>
                  <w:rStyle w:val="Hyperlink"/>
                  <w:rFonts w:cstheme="minorHAnsi"/>
                </w:rPr>
                <w:t>andrew.sheppard@skillspeoplegroup.com</w:t>
              </w:r>
            </w:hyperlink>
          </w:p>
          <w:p w14:paraId="43BC1ED3" w14:textId="7B46D8E5" w:rsidR="006053A3" w:rsidRDefault="006053A3" w:rsidP="006053A3"/>
        </w:tc>
      </w:tr>
      <w:tr w:rsidR="006053A3" w14:paraId="64180D62" w14:textId="77777777" w:rsidTr="002E2B27">
        <w:tc>
          <w:tcPr>
            <w:tcW w:w="2689" w:type="dxa"/>
            <w:gridSpan w:val="2"/>
            <w:shd w:val="clear" w:color="auto" w:fill="auto"/>
          </w:tcPr>
          <w:p w14:paraId="38F9F410" w14:textId="77777777" w:rsidR="006053A3" w:rsidRPr="000110BB" w:rsidRDefault="006053A3" w:rsidP="006053A3">
            <w:pPr>
              <w:rPr>
                <w:rFonts w:cs="Arial"/>
                <w:b/>
                <w:bCs/>
              </w:rPr>
            </w:pPr>
            <w:r w:rsidRPr="000110BB">
              <w:rPr>
                <w:rFonts w:cs="Arial"/>
                <w:b/>
                <w:bCs/>
              </w:rPr>
              <w:t xml:space="preserve">The Portland Training Co </w:t>
            </w:r>
          </w:p>
          <w:p w14:paraId="078372DA" w14:textId="6814CA06" w:rsidR="006053A3" w:rsidRDefault="006053A3" w:rsidP="006053A3">
            <w:pPr>
              <w:rPr>
                <w:rFonts w:cs="Arial"/>
              </w:rPr>
            </w:pPr>
            <w:r w:rsidRPr="002A54F8">
              <w:rPr>
                <w:rFonts w:cs="Arial"/>
              </w:rPr>
              <w:t>Karl Shaw</w:t>
            </w:r>
          </w:p>
        </w:tc>
        <w:tc>
          <w:tcPr>
            <w:tcW w:w="2330" w:type="dxa"/>
            <w:shd w:val="clear" w:color="auto" w:fill="auto"/>
          </w:tcPr>
          <w:p w14:paraId="58D9DC3A" w14:textId="00973B93" w:rsidR="006053A3" w:rsidRDefault="006053A3" w:rsidP="006053A3">
            <w:r w:rsidRPr="002A54F8">
              <w:rPr>
                <w:rFonts w:cs="Arial"/>
              </w:rPr>
              <w:t>07748 180617</w:t>
            </w:r>
          </w:p>
        </w:tc>
        <w:tc>
          <w:tcPr>
            <w:tcW w:w="3997" w:type="dxa"/>
            <w:shd w:val="clear" w:color="auto" w:fill="auto"/>
          </w:tcPr>
          <w:p w14:paraId="44D51F63" w14:textId="77777777" w:rsidR="006053A3" w:rsidRPr="002A54F8" w:rsidRDefault="008108C4" w:rsidP="006053A3">
            <w:pPr>
              <w:rPr>
                <w:rFonts w:cstheme="minorHAnsi"/>
              </w:rPr>
            </w:pPr>
            <w:hyperlink r:id="rId96" w:history="1">
              <w:r w:rsidR="006053A3" w:rsidRPr="002A54F8">
                <w:rPr>
                  <w:rStyle w:val="Hyperlink"/>
                  <w:rFonts w:cstheme="minorHAnsi"/>
                </w:rPr>
                <w:t>Karl.shaw@portlandtraining.co.uk</w:t>
              </w:r>
            </w:hyperlink>
          </w:p>
          <w:p w14:paraId="38E27E67" w14:textId="77777777" w:rsidR="006053A3" w:rsidRDefault="006053A3" w:rsidP="006053A3"/>
        </w:tc>
      </w:tr>
      <w:tr w:rsidR="006053A3" w14:paraId="19A7495C" w14:textId="77777777" w:rsidTr="002E2B27">
        <w:tc>
          <w:tcPr>
            <w:tcW w:w="2689" w:type="dxa"/>
            <w:gridSpan w:val="2"/>
            <w:shd w:val="clear" w:color="auto" w:fill="auto"/>
          </w:tcPr>
          <w:p w14:paraId="3F220084" w14:textId="77777777" w:rsidR="006053A3" w:rsidRPr="000110BB" w:rsidRDefault="006053A3" w:rsidP="006053A3">
            <w:pPr>
              <w:rPr>
                <w:rFonts w:cs="Arial"/>
                <w:b/>
                <w:bCs/>
              </w:rPr>
            </w:pPr>
            <w:r w:rsidRPr="000110BB">
              <w:rPr>
                <w:rFonts w:cs="Arial"/>
                <w:b/>
                <w:bCs/>
              </w:rPr>
              <w:t xml:space="preserve">The TESS Group  </w:t>
            </w:r>
          </w:p>
          <w:p w14:paraId="09C64BE3" w14:textId="167AAE4F" w:rsidR="006053A3" w:rsidRPr="002953D3" w:rsidRDefault="006053A3" w:rsidP="006053A3">
            <w:pPr>
              <w:rPr>
                <w:rFonts w:cs="Arial"/>
              </w:rPr>
            </w:pPr>
            <w:r w:rsidRPr="002A54F8">
              <w:rPr>
                <w:rFonts w:cs="Arial"/>
              </w:rPr>
              <w:t>Lisa O’Reilly</w:t>
            </w:r>
          </w:p>
        </w:tc>
        <w:tc>
          <w:tcPr>
            <w:tcW w:w="2330" w:type="dxa"/>
            <w:shd w:val="clear" w:color="auto" w:fill="auto"/>
          </w:tcPr>
          <w:p w14:paraId="1759EA6E" w14:textId="7B7DC4D1" w:rsidR="006053A3" w:rsidRPr="002953D3" w:rsidRDefault="006053A3" w:rsidP="006053A3">
            <w:r w:rsidRPr="002A54F8">
              <w:rPr>
                <w:color w:val="000000"/>
              </w:rPr>
              <w:t>01604 210 500</w:t>
            </w:r>
          </w:p>
        </w:tc>
        <w:tc>
          <w:tcPr>
            <w:tcW w:w="3997" w:type="dxa"/>
            <w:shd w:val="clear" w:color="auto" w:fill="auto"/>
          </w:tcPr>
          <w:p w14:paraId="6F8342D1" w14:textId="22F48801" w:rsidR="006053A3" w:rsidRPr="009642C9" w:rsidRDefault="008108C4" w:rsidP="006053A3">
            <w:pPr>
              <w:rPr>
                <w:highlight w:val="yellow"/>
              </w:rPr>
            </w:pPr>
            <w:hyperlink r:id="rId97" w:history="1">
              <w:r w:rsidR="006053A3" w:rsidRPr="00885CC8">
                <w:rPr>
                  <w:rStyle w:val="Hyperlink"/>
                  <w:rFonts w:cstheme="minorHAnsi"/>
                </w:rPr>
                <w:t>Lisa.oreilly@thetessgroup.com</w:t>
              </w:r>
            </w:hyperlink>
            <w:r w:rsidR="006053A3">
              <w:rPr>
                <w:rFonts w:cstheme="minorHAnsi"/>
              </w:rPr>
              <w:t xml:space="preserve">  </w:t>
            </w:r>
          </w:p>
        </w:tc>
      </w:tr>
      <w:tr w:rsidR="006053A3" w14:paraId="1F843C78" w14:textId="77777777" w:rsidTr="002E2B27">
        <w:tc>
          <w:tcPr>
            <w:tcW w:w="2689" w:type="dxa"/>
            <w:gridSpan w:val="2"/>
            <w:shd w:val="clear" w:color="auto" w:fill="auto"/>
          </w:tcPr>
          <w:p w14:paraId="1A124E6E" w14:textId="77777777" w:rsidR="006053A3" w:rsidRPr="000110BB" w:rsidRDefault="006053A3" w:rsidP="006053A3">
            <w:pPr>
              <w:rPr>
                <w:rFonts w:cs="Arial"/>
                <w:b/>
                <w:bCs/>
              </w:rPr>
            </w:pPr>
            <w:r w:rsidRPr="000110BB">
              <w:rPr>
                <w:rFonts w:cs="Arial"/>
                <w:b/>
                <w:bCs/>
              </w:rPr>
              <w:t xml:space="preserve">WiseAbility </w:t>
            </w:r>
          </w:p>
          <w:p w14:paraId="41B60498" w14:textId="4B57910D" w:rsidR="006053A3" w:rsidRDefault="006053A3" w:rsidP="006053A3">
            <w:pPr>
              <w:rPr>
                <w:rFonts w:cs="Arial"/>
              </w:rPr>
            </w:pPr>
            <w:r>
              <w:rPr>
                <w:rFonts w:cs="Arial"/>
              </w:rPr>
              <w:t>Jackie Moxom</w:t>
            </w:r>
          </w:p>
        </w:tc>
        <w:tc>
          <w:tcPr>
            <w:tcW w:w="2330" w:type="dxa"/>
            <w:shd w:val="clear" w:color="auto" w:fill="auto"/>
          </w:tcPr>
          <w:p w14:paraId="7EDB2191" w14:textId="79647750" w:rsidR="006053A3" w:rsidRDefault="006053A3" w:rsidP="006053A3">
            <w:r>
              <w:t>07809 340860</w:t>
            </w:r>
          </w:p>
        </w:tc>
        <w:tc>
          <w:tcPr>
            <w:tcW w:w="3997" w:type="dxa"/>
            <w:shd w:val="clear" w:color="auto" w:fill="auto"/>
          </w:tcPr>
          <w:p w14:paraId="1E421EDE" w14:textId="77777777" w:rsidR="006053A3" w:rsidRDefault="008108C4" w:rsidP="006053A3">
            <w:pPr>
              <w:rPr>
                <w:rStyle w:val="Hyperlink"/>
              </w:rPr>
            </w:pPr>
            <w:hyperlink r:id="rId98" w:history="1">
              <w:r w:rsidR="006053A3" w:rsidRPr="00885CC8">
                <w:rPr>
                  <w:rStyle w:val="Hyperlink"/>
                </w:rPr>
                <w:t>Jackie.moxom@wiseability.co.uk</w:t>
              </w:r>
            </w:hyperlink>
          </w:p>
          <w:p w14:paraId="37A3BC86" w14:textId="29624AAD" w:rsidR="006053A3" w:rsidRDefault="006053A3" w:rsidP="006053A3"/>
        </w:tc>
      </w:tr>
      <w:tr w:rsidR="006053A3" w14:paraId="464977E0" w14:textId="77777777" w:rsidTr="002E2B27">
        <w:tc>
          <w:tcPr>
            <w:tcW w:w="2689" w:type="dxa"/>
            <w:gridSpan w:val="2"/>
            <w:shd w:val="clear" w:color="auto" w:fill="auto"/>
          </w:tcPr>
          <w:p w14:paraId="69A6E637" w14:textId="77777777" w:rsidR="006053A3" w:rsidRPr="00B5781E" w:rsidRDefault="006053A3" w:rsidP="006053A3">
            <w:pPr>
              <w:rPr>
                <w:rFonts w:cs="Arial"/>
                <w:b/>
                <w:bCs/>
              </w:rPr>
            </w:pPr>
            <w:r w:rsidRPr="00B5781E">
              <w:rPr>
                <w:rFonts w:cs="Arial"/>
                <w:b/>
                <w:bCs/>
              </w:rPr>
              <w:t xml:space="preserve">Stoke on Trent College </w:t>
            </w:r>
          </w:p>
          <w:p w14:paraId="2F108EA1" w14:textId="42DAB554" w:rsidR="006053A3" w:rsidRPr="00B5781E" w:rsidRDefault="006053A3" w:rsidP="006053A3">
            <w:pPr>
              <w:rPr>
                <w:rFonts w:cs="Arial"/>
              </w:rPr>
            </w:pPr>
            <w:r w:rsidRPr="00B5781E">
              <w:rPr>
                <w:rFonts w:cs="Arial"/>
              </w:rPr>
              <w:t>Jayne Beetham</w:t>
            </w:r>
          </w:p>
        </w:tc>
        <w:tc>
          <w:tcPr>
            <w:tcW w:w="2330" w:type="dxa"/>
            <w:shd w:val="clear" w:color="auto" w:fill="auto"/>
          </w:tcPr>
          <w:p w14:paraId="5B6B4030" w14:textId="77777777" w:rsidR="006053A3" w:rsidRPr="00B5781E" w:rsidRDefault="006053A3" w:rsidP="006053A3">
            <w:pPr>
              <w:rPr>
                <w:rFonts w:ascii="Calibri" w:hAnsi="Calibri" w:cs="Calibri"/>
              </w:rPr>
            </w:pPr>
            <w:r w:rsidRPr="00B5781E">
              <w:rPr>
                <w:rFonts w:ascii="Calibri" w:hAnsi="Calibri" w:cs="Calibri"/>
              </w:rPr>
              <w:t>07786114083</w:t>
            </w:r>
          </w:p>
          <w:p w14:paraId="293C7175" w14:textId="6B4F72A7" w:rsidR="006053A3" w:rsidRPr="00B5781E" w:rsidRDefault="006053A3" w:rsidP="006053A3"/>
        </w:tc>
        <w:tc>
          <w:tcPr>
            <w:tcW w:w="3997" w:type="dxa"/>
            <w:shd w:val="clear" w:color="auto" w:fill="auto"/>
          </w:tcPr>
          <w:p w14:paraId="0ED96D79" w14:textId="3C8A6820" w:rsidR="006053A3" w:rsidRPr="00B5781E" w:rsidRDefault="008108C4" w:rsidP="006053A3">
            <w:hyperlink r:id="rId99" w:history="1">
              <w:r w:rsidR="006053A3" w:rsidRPr="00B5781E">
                <w:rPr>
                  <w:rStyle w:val="Hyperlink"/>
                  <w:color w:val="auto"/>
                  <w:lang w:val="en-US" w:eastAsia="en-GB"/>
                </w:rPr>
                <w:t>jbeet1sc@stokecoll.ac.uk</w:t>
              </w:r>
            </w:hyperlink>
          </w:p>
        </w:tc>
      </w:tr>
      <w:tr w:rsidR="006053A3" w14:paraId="6396529F" w14:textId="77777777" w:rsidTr="00C13E35">
        <w:tc>
          <w:tcPr>
            <w:tcW w:w="2689" w:type="dxa"/>
            <w:gridSpan w:val="2"/>
            <w:shd w:val="clear" w:color="auto" w:fill="auto"/>
          </w:tcPr>
          <w:p w14:paraId="18EC9C3E" w14:textId="77777777" w:rsidR="006053A3" w:rsidRPr="000110BB" w:rsidRDefault="006053A3" w:rsidP="006053A3">
            <w:pPr>
              <w:rPr>
                <w:rFonts w:cs="Arial"/>
                <w:b/>
                <w:bCs/>
              </w:rPr>
            </w:pPr>
            <w:r w:rsidRPr="000110BB">
              <w:rPr>
                <w:rFonts w:cs="Arial"/>
                <w:b/>
                <w:bCs/>
              </w:rPr>
              <w:t xml:space="preserve">TCHC (The Consultancy Home Counties Ltd) </w:t>
            </w:r>
          </w:p>
          <w:p w14:paraId="5DC939B9" w14:textId="4832C160" w:rsidR="006053A3" w:rsidRPr="000110BB" w:rsidRDefault="006053A3" w:rsidP="006053A3">
            <w:pPr>
              <w:rPr>
                <w:rFonts w:cs="Arial"/>
                <w:b/>
                <w:bCs/>
              </w:rPr>
            </w:pPr>
            <w:r>
              <w:rPr>
                <w:rFonts w:cs="Arial"/>
              </w:rPr>
              <w:t>Yuen-Man Yau</w:t>
            </w:r>
          </w:p>
        </w:tc>
        <w:tc>
          <w:tcPr>
            <w:tcW w:w="2330" w:type="dxa"/>
            <w:shd w:val="clear" w:color="auto" w:fill="auto"/>
          </w:tcPr>
          <w:p w14:paraId="5E316B52" w14:textId="77777777" w:rsidR="006053A3" w:rsidRPr="007453B8" w:rsidRDefault="006053A3" w:rsidP="006053A3">
            <w:pPr>
              <w:rPr>
                <w:rFonts w:ascii="Calibri" w:hAnsi="Calibri" w:cs="Calibri"/>
                <w:color w:val="000000"/>
              </w:rPr>
            </w:pPr>
            <w:r w:rsidRPr="007453B8">
              <w:rPr>
                <w:rFonts w:ascii="Calibri" w:hAnsi="Calibri" w:cs="Calibri"/>
                <w:color w:val="000000"/>
              </w:rPr>
              <w:t>07720090207</w:t>
            </w:r>
          </w:p>
          <w:p w14:paraId="0BB868B8" w14:textId="77777777" w:rsidR="006053A3" w:rsidRPr="007453B8" w:rsidRDefault="006053A3" w:rsidP="006053A3">
            <w:pPr>
              <w:rPr>
                <w:rFonts w:ascii="Calibri" w:hAnsi="Calibri" w:cs="Calibri"/>
                <w:color w:val="000000"/>
              </w:rPr>
            </w:pPr>
          </w:p>
        </w:tc>
        <w:tc>
          <w:tcPr>
            <w:tcW w:w="3997" w:type="dxa"/>
            <w:shd w:val="clear" w:color="auto" w:fill="auto"/>
          </w:tcPr>
          <w:p w14:paraId="28EF14C3" w14:textId="77777777" w:rsidR="006053A3" w:rsidRDefault="006053A3" w:rsidP="006053A3">
            <w:pPr>
              <w:rPr>
                <w:rFonts w:ascii="Calibri" w:hAnsi="Calibri" w:cs="Calibri"/>
                <w:color w:val="0563C1"/>
                <w:sz w:val="20"/>
                <w:szCs w:val="20"/>
                <w:u w:val="single"/>
              </w:rPr>
            </w:pPr>
            <w:r>
              <w:rPr>
                <w:rFonts w:ascii="Calibri" w:hAnsi="Calibri" w:cs="Calibri"/>
                <w:color w:val="0563C1"/>
                <w:sz w:val="20"/>
                <w:szCs w:val="20"/>
                <w:u w:val="single"/>
              </w:rPr>
              <w:t>Yuen-man Yau &lt;yuen-man.yau@tchc.net&gt;</w:t>
            </w:r>
          </w:p>
          <w:p w14:paraId="3C960DA5" w14:textId="77777777" w:rsidR="006053A3" w:rsidRDefault="006053A3" w:rsidP="006053A3">
            <w:pPr>
              <w:rPr>
                <w:rFonts w:ascii="Calibri" w:hAnsi="Calibri" w:cs="Calibri"/>
                <w:color w:val="0563C1"/>
                <w:sz w:val="20"/>
                <w:szCs w:val="20"/>
                <w:u w:val="single"/>
              </w:rPr>
            </w:pPr>
          </w:p>
        </w:tc>
      </w:tr>
    </w:tbl>
    <w:p w14:paraId="4C2A15FC" w14:textId="70452BA6" w:rsidR="00A87358" w:rsidRDefault="00A87358" w:rsidP="002B3EB0">
      <w:pPr>
        <w:rPr>
          <w:b/>
        </w:rPr>
      </w:pPr>
    </w:p>
    <w:p w14:paraId="28A86F79" w14:textId="60C94BA6" w:rsidR="00DE1922" w:rsidRDefault="00DE1922" w:rsidP="002B3EB0">
      <w:pPr>
        <w:rPr>
          <w:b/>
        </w:rPr>
      </w:pPr>
    </w:p>
    <w:p w14:paraId="2567FF37" w14:textId="21B6A7A4" w:rsidR="00DE1922" w:rsidRDefault="00DE1922" w:rsidP="002B3EB0">
      <w:pPr>
        <w:rPr>
          <w:b/>
        </w:rPr>
      </w:pPr>
    </w:p>
    <w:p w14:paraId="7749FD11" w14:textId="6C7E61BF" w:rsidR="00DE1922" w:rsidRDefault="00DE1922" w:rsidP="002B3EB0">
      <w:pPr>
        <w:rPr>
          <w:b/>
        </w:rPr>
      </w:pPr>
    </w:p>
    <w:p w14:paraId="4778BDDE" w14:textId="7E18D39F" w:rsidR="00DE1922" w:rsidRDefault="00DE1922" w:rsidP="002B3EB0">
      <w:pPr>
        <w:rPr>
          <w:b/>
        </w:rPr>
      </w:pPr>
    </w:p>
    <w:p w14:paraId="197B8322" w14:textId="35AD691D" w:rsidR="00DE1922" w:rsidRDefault="00DE1922" w:rsidP="002B3EB0">
      <w:pPr>
        <w:rPr>
          <w:b/>
        </w:rPr>
      </w:pPr>
    </w:p>
    <w:p w14:paraId="58A657F9" w14:textId="77777777" w:rsidR="00B5781E" w:rsidRDefault="00B5781E" w:rsidP="002B3EB0">
      <w:pPr>
        <w:rPr>
          <w:b/>
        </w:rPr>
      </w:pPr>
    </w:p>
    <w:p w14:paraId="23F2B0CD" w14:textId="77777777" w:rsidR="007128EF" w:rsidRDefault="007128EF" w:rsidP="002B3EB0">
      <w:pPr>
        <w:rPr>
          <w:b/>
        </w:rPr>
      </w:pPr>
    </w:p>
    <w:p w14:paraId="06D489E5" w14:textId="77777777" w:rsidR="00DE1922" w:rsidRDefault="00DE1922" w:rsidP="002B3EB0">
      <w:pPr>
        <w:rPr>
          <w:b/>
        </w:rPr>
      </w:pPr>
    </w:p>
    <w:p w14:paraId="47B5B8D8" w14:textId="3D78E375" w:rsidR="00710576" w:rsidRPr="00710576" w:rsidRDefault="00C92DF5" w:rsidP="002B3EB0">
      <w:pPr>
        <w:rPr>
          <w:b/>
          <w:sz w:val="28"/>
          <w:szCs w:val="28"/>
        </w:rPr>
      </w:pPr>
      <w:r>
        <w:rPr>
          <w:b/>
          <w:sz w:val="28"/>
          <w:szCs w:val="28"/>
        </w:rPr>
        <w:lastRenderedPageBreak/>
        <w:t xml:space="preserve"> </w:t>
      </w:r>
      <w:r w:rsidR="00710576" w:rsidRPr="00710576">
        <w:rPr>
          <w:b/>
          <w:sz w:val="28"/>
          <w:szCs w:val="28"/>
        </w:rPr>
        <w:t>Open Calls</w:t>
      </w:r>
    </w:p>
    <w:tbl>
      <w:tblPr>
        <w:tblStyle w:val="TableGrid"/>
        <w:tblW w:w="0" w:type="auto"/>
        <w:tblLook w:val="04A0" w:firstRow="1" w:lastRow="0" w:firstColumn="1" w:lastColumn="0" w:noHBand="0" w:noVBand="1"/>
      </w:tblPr>
      <w:tblGrid>
        <w:gridCol w:w="1958"/>
        <w:gridCol w:w="202"/>
        <w:gridCol w:w="278"/>
        <w:gridCol w:w="2288"/>
        <w:gridCol w:w="4290"/>
      </w:tblGrid>
      <w:tr w:rsidR="003A5491" w14:paraId="72847D1D" w14:textId="77777777" w:rsidTr="00B239BD">
        <w:tc>
          <w:tcPr>
            <w:tcW w:w="1958" w:type="dxa"/>
            <w:shd w:val="clear" w:color="auto" w:fill="833C0B" w:themeFill="accent2" w:themeFillShade="80"/>
          </w:tcPr>
          <w:p w14:paraId="1042DD05" w14:textId="77777777" w:rsidR="003A5491" w:rsidRDefault="003A5491" w:rsidP="0045321A">
            <w:r>
              <w:t xml:space="preserve">Project title </w:t>
            </w:r>
          </w:p>
        </w:tc>
        <w:tc>
          <w:tcPr>
            <w:tcW w:w="7058" w:type="dxa"/>
            <w:gridSpan w:val="4"/>
            <w:shd w:val="clear" w:color="auto" w:fill="833C0B" w:themeFill="accent2" w:themeFillShade="80"/>
          </w:tcPr>
          <w:p w14:paraId="7025BB04" w14:textId="77777777" w:rsidR="003A5491" w:rsidRDefault="003A5491" w:rsidP="0045321A">
            <w:r>
              <w:t>Stoke on Trent &amp; Staffordshire Skills Hub</w:t>
            </w:r>
          </w:p>
        </w:tc>
      </w:tr>
      <w:tr w:rsidR="003A5491" w14:paraId="1260316B" w14:textId="77777777" w:rsidTr="00B239BD">
        <w:tc>
          <w:tcPr>
            <w:tcW w:w="1958" w:type="dxa"/>
            <w:shd w:val="clear" w:color="auto" w:fill="F2F2F2" w:themeFill="background1" w:themeFillShade="F2"/>
          </w:tcPr>
          <w:p w14:paraId="5FC0BAB1" w14:textId="77777777" w:rsidR="003A5491" w:rsidRDefault="003A5491" w:rsidP="0045321A">
            <w:r>
              <w:t>Lead provider</w:t>
            </w:r>
          </w:p>
        </w:tc>
        <w:tc>
          <w:tcPr>
            <w:tcW w:w="7058" w:type="dxa"/>
            <w:gridSpan w:val="4"/>
          </w:tcPr>
          <w:p w14:paraId="7FC70D8F" w14:textId="77777777" w:rsidR="003A5491" w:rsidRDefault="003A5491" w:rsidP="0045321A">
            <w:r>
              <w:t>Staffordshire Chambers of Commerce</w:t>
            </w:r>
          </w:p>
        </w:tc>
      </w:tr>
      <w:tr w:rsidR="003A5491" w14:paraId="3F5CA64B" w14:textId="77777777" w:rsidTr="00B239BD">
        <w:tc>
          <w:tcPr>
            <w:tcW w:w="1958" w:type="dxa"/>
            <w:shd w:val="clear" w:color="auto" w:fill="F2F2F2" w:themeFill="background1" w:themeFillShade="F2"/>
          </w:tcPr>
          <w:p w14:paraId="0F54A320" w14:textId="77777777" w:rsidR="003A5491" w:rsidRDefault="003A5491" w:rsidP="0045321A">
            <w:r>
              <w:t>What’s on offer</w:t>
            </w:r>
          </w:p>
        </w:tc>
        <w:tc>
          <w:tcPr>
            <w:tcW w:w="7058" w:type="dxa"/>
            <w:gridSpan w:val="4"/>
          </w:tcPr>
          <w:p w14:paraId="2427AD3F" w14:textId="77777777" w:rsidR="00BC01A8" w:rsidRDefault="00BC01A8" w:rsidP="00BC01A8">
            <w:pPr>
              <w:rPr>
                <w:sz w:val="24"/>
              </w:rPr>
            </w:pPr>
            <w:r w:rsidRPr="0012133B">
              <w:rPr>
                <w:sz w:val="24"/>
              </w:rPr>
              <w:t xml:space="preserve">The </w:t>
            </w:r>
            <w:r>
              <w:rPr>
                <w:sz w:val="24"/>
              </w:rPr>
              <w:t>Stoke-on-Trent &amp; Staffordshire Skills Hub</w:t>
            </w:r>
            <w:r w:rsidRPr="0012133B">
              <w:rPr>
                <w:sz w:val="24"/>
              </w:rPr>
              <w:t xml:space="preserve"> aim</w:t>
            </w:r>
            <w:r>
              <w:rPr>
                <w:sz w:val="24"/>
              </w:rPr>
              <w:t>s</w:t>
            </w:r>
            <w:r w:rsidRPr="0012133B">
              <w:rPr>
                <w:sz w:val="24"/>
              </w:rPr>
              <w:t xml:space="preserve"> to make education and training provision in Staffordshire</w:t>
            </w:r>
            <w:r>
              <w:rPr>
                <w:sz w:val="24"/>
              </w:rPr>
              <w:t xml:space="preserve"> a</w:t>
            </w:r>
            <w:r w:rsidRPr="0012133B">
              <w:rPr>
                <w:sz w:val="24"/>
              </w:rPr>
              <w:t xml:space="preserve"> more </w:t>
            </w:r>
            <w:r>
              <w:rPr>
                <w:sz w:val="24"/>
              </w:rPr>
              <w:t>central place to access and find information around training, making it a quicker process for Employers to engage and support their employees. The Skills Hub will sign post to the fully funded courses or apprenticeships where appropriate.</w:t>
            </w:r>
          </w:p>
          <w:p w14:paraId="39EA5ABC" w14:textId="77777777" w:rsidR="00B239BD" w:rsidRDefault="00BC01A8" w:rsidP="00BC01A8">
            <w:pPr>
              <w:rPr>
                <w:sz w:val="24"/>
              </w:rPr>
            </w:pPr>
            <w:r>
              <w:rPr>
                <w:sz w:val="24"/>
              </w:rPr>
              <w:t xml:space="preserve">Alongside this, where there isn’t funding, there is a Grant of 48% of training costs (max. £5,000) for bespoke and specialist training. This covers machinery and software training, but also tailored courses for soft skills focusing on the business. </w:t>
            </w:r>
          </w:p>
          <w:p w14:paraId="212E114C" w14:textId="305BEA67" w:rsidR="00BC01A8" w:rsidRDefault="00B239BD" w:rsidP="00BC01A8">
            <w:pPr>
              <w:rPr>
                <w:sz w:val="24"/>
              </w:rPr>
            </w:pPr>
            <w:r w:rsidRPr="00B239BD">
              <w:rPr>
                <w:sz w:val="24"/>
              </w:rPr>
              <w:t>The training that takes place is agreed between the training provider and the Employer,</w:t>
            </w:r>
            <w:r>
              <w:rPr>
                <w:sz w:val="24"/>
              </w:rPr>
              <w:t xml:space="preserve"> </w:t>
            </w:r>
            <w:r w:rsidRPr="00B239BD">
              <w:rPr>
                <w:sz w:val="24"/>
              </w:rPr>
              <w:t>and will be a tailored approach of face to face and online blended learning</w:t>
            </w:r>
          </w:p>
          <w:p w14:paraId="7D083816" w14:textId="77777777" w:rsidR="003A5491" w:rsidRDefault="003A5491" w:rsidP="00BC01A8"/>
        </w:tc>
      </w:tr>
      <w:tr w:rsidR="00BC01A8" w14:paraId="05ECF85D" w14:textId="77777777" w:rsidTr="00B239BD">
        <w:tc>
          <w:tcPr>
            <w:tcW w:w="1958" w:type="dxa"/>
            <w:shd w:val="clear" w:color="auto" w:fill="F2F2F2" w:themeFill="background1" w:themeFillShade="F2"/>
          </w:tcPr>
          <w:p w14:paraId="6064604A" w14:textId="77777777" w:rsidR="00BC01A8" w:rsidRDefault="00BC01A8" w:rsidP="00BC01A8">
            <w:r>
              <w:t>Who is eligible</w:t>
            </w:r>
          </w:p>
        </w:tc>
        <w:tc>
          <w:tcPr>
            <w:tcW w:w="7058" w:type="dxa"/>
            <w:gridSpan w:val="4"/>
          </w:tcPr>
          <w:p w14:paraId="2BC671C8" w14:textId="77777777" w:rsidR="00BC01A8" w:rsidRDefault="00BC01A8" w:rsidP="00BC01A8">
            <w:pPr>
              <w:pStyle w:val="ListParagraph"/>
              <w:numPr>
                <w:ilvl w:val="0"/>
                <w:numId w:val="17"/>
              </w:numPr>
              <w:autoSpaceDE w:val="0"/>
              <w:autoSpaceDN w:val="0"/>
              <w:adjustRightInd w:val="0"/>
              <w:ind w:left="415" w:hanging="415"/>
            </w:pPr>
            <w:r>
              <w:t>Employers – All business that are categorised as an SME. We can support B2B and B2C, with no restrictions on industry/sector.</w:t>
            </w:r>
          </w:p>
          <w:p w14:paraId="7707C052" w14:textId="77777777" w:rsidR="00BC01A8" w:rsidRDefault="00BC01A8" w:rsidP="00BC01A8">
            <w:pPr>
              <w:pStyle w:val="ListParagraph"/>
              <w:numPr>
                <w:ilvl w:val="0"/>
                <w:numId w:val="17"/>
              </w:numPr>
              <w:autoSpaceDE w:val="0"/>
              <w:autoSpaceDN w:val="0"/>
              <w:adjustRightInd w:val="0"/>
              <w:ind w:left="415" w:hanging="415"/>
            </w:pPr>
            <w:r>
              <w:t>Grant Funding – Only offer if all other funding avenues have been exhausted, so predominately looking at bespoke training</w:t>
            </w:r>
          </w:p>
          <w:p w14:paraId="7F6A129B" w14:textId="77777777" w:rsidR="00BC01A8" w:rsidRDefault="00BC01A8" w:rsidP="00BC01A8">
            <w:pPr>
              <w:pStyle w:val="ListParagraph"/>
              <w:numPr>
                <w:ilvl w:val="0"/>
                <w:numId w:val="17"/>
              </w:numPr>
              <w:autoSpaceDE w:val="0"/>
              <w:autoSpaceDN w:val="0"/>
              <w:adjustRightInd w:val="0"/>
              <w:ind w:left="360"/>
            </w:pPr>
            <w:r>
              <w:t>Training Organisations – This is a continuous open procurement, so any organisation offering training can be listed on our website, once they have gone through a due diligence.</w:t>
            </w:r>
          </w:p>
          <w:p w14:paraId="4C80D80B" w14:textId="77777777" w:rsidR="00BC01A8" w:rsidRDefault="00BC01A8" w:rsidP="00BC01A8">
            <w:pPr>
              <w:pStyle w:val="ListParagraph"/>
              <w:autoSpaceDE w:val="0"/>
              <w:autoSpaceDN w:val="0"/>
              <w:adjustRightInd w:val="0"/>
              <w:ind w:left="360"/>
            </w:pPr>
          </w:p>
        </w:tc>
      </w:tr>
      <w:tr w:rsidR="00BC01A8" w14:paraId="23FE629E" w14:textId="77777777" w:rsidTr="00B239BD">
        <w:tc>
          <w:tcPr>
            <w:tcW w:w="1958" w:type="dxa"/>
            <w:shd w:val="clear" w:color="auto" w:fill="F2F2F2" w:themeFill="background1" w:themeFillShade="F2"/>
          </w:tcPr>
          <w:p w14:paraId="6F00BD82" w14:textId="77777777" w:rsidR="00BC01A8" w:rsidRDefault="00BC01A8" w:rsidP="00BC01A8">
            <w:r>
              <w:t>What is the delivery period</w:t>
            </w:r>
          </w:p>
        </w:tc>
        <w:tc>
          <w:tcPr>
            <w:tcW w:w="7058" w:type="dxa"/>
            <w:gridSpan w:val="4"/>
          </w:tcPr>
          <w:p w14:paraId="0A730723" w14:textId="1F454B75" w:rsidR="00BC01A8" w:rsidRDefault="00BC01A8" w:rsidP="00BC01A8">
            <w:r>
              <w:t xml:space="preserve">July 2019 – </w:t>
            </w:r>
            <w:r w:rsidR="00B239BD">
              <w:t>June 2022</w:t>
            </w:r>
          </w:p>
          <w:p w14:paraId="72A7A1FD" w14:textId="77777777" w:rsidR="00BC01A8" w:rsidRDefault="00BC01A8" w:rsidP="00BC01A8"/>
        </w:tc>
      </w:tr>
      <w:tr w:rsidR="00BC01A8" w14:paraId="73CD5D29" w14:textId="77777777" w:rsidTr="00B239BD">
        <w:tc>
          <w:tcPr>
            <w:tcW w:w="1958" w:type="dxa"/>
            <w:shd w:val="clear" w:color="auto" w:fill="F2F2F2" w:themeFill="background1" w:themeFillShade="F2"/>
          </w:tcPr>
          <w:p w14:paraId="711A1D0A" w14:textId="77777777" w:rsidR="00BC01A8" w:rsidRDefault="00BC01A8" w:rsidP="00BC01A8">
            <w:r>
              <w:t xml:space="preserve">What are the progression routes </w:t>
            </w:r>
          </w:p>
          <w:p w14:paraId="11D8FA14" w14:textId="77777777" w:rsidR="00BC01A8" w:rsidRDefault="00BC01A8" w:rsidP="00BC01A8"/>
        </w:tc>
        <w:tc>
          <w:tcPr>
            <w:tcW w:w="7058" w:type="dxa"/>
            <w:gridSpan w:val="4"/>
          </w:tcPr>
          <w:p w14:paraId="77F7A19F" w14:textId="77777777" w:rsidR="00BC01A8" w:rsidRDefault="00BC01A8" w:rsidP="00BC01A8">
            <w:r>
              <w:t>The outcomes are measured on how many SME organisations the Skills Hub have supported, both through:</w:t>
            </w:r>
          </w:p>
          <w:p w14:paraId="72005695" w14:textId="77777777" w:rsidR="00BC01A8" w:rsidRDefault="00BC01A8" w:rsidP="00BC01A8">
            <w:pPr>
              <w:pStyle w:val="ListParagraph"/>
              <w:numPr>
                <w:ilvl w:val="0"/>
                <w:numId w:val="18"/>
              </w:numPr>
            </w:pPr>
            <w:r>
              <w:t>ONA’s (Organisation Needs Analysis)</w:t>
            </w:r>
          </w:p>
          <w:p w14:paraId="12067BDB" w14:textId="77777777" w:rsidR="00BC01A8" w:rsidRDefault="00BC01A8" w:rsidP="00BC01A8">
            <w:pPr>
              <w:pStyle w:val="ListParagraph"/>
              <w:numPr>
                <w:ilvl w:val="0"/>
                <w:numId w:val="18"/>
              </w:numPr>
            </w:pPr>
            <w:r>
              <w:t>Successful Grant applications</w:t>
            </w:r>
          </w:p>
          <w:p w14:paraId="1DCA3F6D" w14:textId="77777777" w:rsidR="00BC01A8" w:rsidRDefault="00BC01A8" w:rsidP="00BC01A8">
            <w:pPr>
              <w:pStyle w:val="ListParagraph"/>
              <w:numPr>
                <w:ilvl w:val="0"/>
                <w:numId w:val="18"/>
              </w:numPr>
            </w:pPr>
            <w:r>
              <w:t>Value of Grants paid to Employers</w:t>
            </w:r>
          </w:p>
          <w:p w14:paraId="07A58433" w14:textId="77777777" w:rsidR="00BC01A8" w:rsidRDefault="00BC01A8" w:rsidP="00BC01A8"/>
        </w:tc>
      </w:tr>
      <w:tr w:rsidR="00BC01A8" w14:paraId="394AD3E8" w14:textId="77777777" w:rsidTr="00B239BD">
        <w:tc>
          <w:tcPr>
            <w:tcW w:w="1958" w:type="dxa"/>
            <w:shd w:val="clear" w:color="auto" w:fill="F2F2F2" w:themeFill="background1" w:themeFillShade="F2"/>
          </w:tcPr>
          <w:p w14:paraId="287BD66C" w14:textId="77777777" w:rsidR="00BC01A8" w:rsidRDefault="00BC01A8" w:rsidP="00BC01A8">
            <w:r>
              <w:t xml:space="preserve">Where is it delivered </w:t>
            </w:r>
          </w:p>
        </w:tc>
        <w:tc>
          <w:tcPr>
            <w:tcW w:w="7058" w:type="dxa"/>
            <w:gridSpan w:val="4"/>
          </w:tcPr>
          <w:p w14:paraId="31DDAFB2" w14:textId="6F51AB5E" w:rsidR="00BC01A8" w:rsidRDefault="00BC01A8" w:rsidP="00BC01A8">
            <w:r>
              <w:t>Throughout the Staffordshire LEP area: Stoke- on-Trent, Newcastle under lyme, Moorlands, Stone, Stafford, Rugeley, Burton-on-Trent, Tamworth, Lichfield and Cannock</w:t>
            </w:r>
          </w:p>
          <w:p w14:paraId="20AA1DED" w14:textId="77777777" w:rsidR="00BC01A8" w:rsidRDefault="00BC01A8" w:rsidP="00BC01A8"/>
        </w:tc>
      </w:tr>
      <w:tr w:rsidR="00BC01A8" w14:paraId="18CB9CB4" w14:textId="77777777" w:rsidTr="00B239BD">
        <w:tc>
          <w:tcPr>
            <w:tcW w:w="1958" w:type="dxa"/>
            <w:shd w:val="clear" w:color="auto" w:fill="F2F2F2" w:themeFill="background1" w:themeFillShade="F2"/>
          </w:tcPr>
          <w:p w14:paraId="06B037B6" w14:textId="77777777" w:rsidR="00BC01A8" w:rsidRDefault="00BC01A8" w:rsidP="00BC01A8">
            <w:r>
              <w:t xml:space="preserve">Who are the delivery partners </w:t>
            </w:r>
          </w:p>
        </w:tc>
        <w:tc>
          <w:tcPr>
            <w:tcW w:w="7058" w:type="dxa"/>
            <w:gridSpan w:val="4"/>
          </w:tcPr>
          <w:p w14:paraId="3155FF16" w14:textId="77777777" w:rsidR="00BC01A8" w:rsidRDefault="00BC01A8" w:rsidP="00BC01A8">
            <w:r>
              <w:t>n/a</w:t>
            </w:r>
          </w:p>
          <w:p w14:paraId="4B27AAC9" w14:textId="77777777" w:rsidR="00BC01A8" w:rsidRDefault="00BC01A8" w:rsidP="00BC01A8"/>
          <w:p w14:paraId="3BDFEE74" w14:textId="77777777" w:rsidR="00BC01A8" w:rsidRDefault="00BC01A8" w:rsidP="00BC01A8"/>
        </w:tc>
      </w:tr>
      <w:tr w:rsidR="00BC01A8" w14:paraId="426BD3EB" w14:textId="77777777" w:rsidTr="00B239BD">
        <w:tc>
          <w:tcPr>
            <w:tcW w:w="1958" w:type="dxa"/>
            <w:shd w:val="clear" w:color="auto" w:fill="F2F2F2" w:themeFill="background1" w:themeFillShade="F2"/>
          </w:tcPr>
          <w:p w14:paraId="56476095" w14:textId="77777777" w:rsidR="00BC01A8" w:rsidRDefault="00BC01A8" w:rsidP="00BC01A8">
            <w:r>
              <w:t xml:space="preserve">Programme Website </w:t>
            </w:r>
          </w:p>
        </w:tc>
        <w:tc>
          <w:tcPr>
            <w:tcW w:w="7058" w:type="dxa"/>
            <w:gridSpan w:val="4"/>
          </w:tcPr>
          <w:p w14:paraId="0B512101" w14:textId="77777777" w:rsidR="00BC01A8" w:rsidRPr="00E905FA" w:rsidRDefault="00BC01A8" w:rsidP="00BC01A8">
            <w:r w:rsidRPr="00E905FA">
              <w:t xml:space="preserve">Staffsskillshub.co.uk </w:t>
            </w:r>
          </w:p>
        </w:tc>
      </w:tr>
      <w:tr w:rsidR="00BC01A8" w14:paraId="34BA479A" w14:textId="77777777" w:rsidTr="00B239BD">
        <w:tc>
          <w:tcPr>
            <w:tcW w:w="1958" w:type="dxa"/>
            <w:shd w:val="clear" w:color="auto" w:fill="F2F2F2" w:themeFill="background1" w:themeFillShade="F2"/>
          </w:tcPr>
          <w:p w14:paraId="3DADACD2" w14:textId="77777777" w:rsidR="00BC01A8" w:rsidRDefault="00BC01A8" w:rsidP="00BC01A8">
            <w:r>
              <w:t>Who do I contact to make a referral</w:t>
            </w:r>
          </w:p>
        </w:tc>
        <w:tc>
          <w:tcPr>
            <w:tcW w:w="7058" w:type="dxa"/>
            <w:gridSpan w:val="4"/>
          </w:tcPr>
          <w:p w14:paraId="5E422CF1" w14:textId="77777777" w:rsidR="00BC01A8" w:rsidRDefault="00BC01A8" w:rsidP="00BC01A8">
            <w:r w:rsidRPr="00E905FA">
              <w:t xml:space="preserve">All enquiries email </w:t>
            </w:r>
            <w:hyperlink r:id="rId100" w:history="1">
              <w:r w:rsidRPr="00856C02">
                <w:rPr>
                  <w:rStyle w:val="Hyperlink"/>
                </w:rPr>
                <w:t>skillshub@stafordshirechambers.co.uk</w:t>
              </w:r>
            </w:hyperlink>
          </w:p>
          <w:p w14:paraId="2BC3017A" w14:textId="77777777" w:rsidR="00BC01A8" w:rsidRPr="00E905FA" w:rsidRDefault="00BC01A8" w:rsidP="00BC01A8">
            <w:r>
              <w:t>0300 600 1066</w:t>
            </w:r>
          </w:p>
          <w:p w14:paraId="7F31CE0A" w14:textId="77777777" w:rsidR="00BC01A8" w:rsidRDefault="00BC01A8" w:rsidP="00BC01A8">
            <w:pPr>
              <w:textAlignment w:val="baseline"/>
            </w:pPr>
          </w:p>
        </w:tc>
      </w:tr>
      <w:tr w:rsidR="00BC01A8" w14:paraId="72A9F480" w14:textId="77777777" w:rsidTr="00B239BD">
        <w:tc>
          <w:tcPr>
            <w:tcW w:w="2438" w:type="dxa"/>
            <w:gridSpan w:val="3"/>
          </w:tcPr>
          <w:p w14:paraId="69599D0F" w14:textId="77777777" w:rsidR="00BC01A8" w:rsidRPr="000728E9" w:rsidRDefault="00BC01A8" w:rsidP="00BC01A8">
            <w:r>
              <w:t>Partner name/contact</w:t>
            </w:r>
          </w:p>
        </w:tc>
        <w:tc>
          <w:tcPr>
            <w:tcW w:w="2288" w:type="dxa"/>
          </w:tcPr>
          <w:p w14:paraId="2DEB388B" w14:textId="77777777" w:rsidR="00BC01A8" w:rsidRDefault="00BC01A8" w:rsidP="00BC01A8">
            <w:r>
              <w:t>Contact number</w:t>
            </w:r>
          </w:p>
        </w:tc>
        <w:tc>
          <w:tcPr>
            <w:tcW w:w="4290" w:type="dxa"/>
          </w:tcPr>
          <w:p w14:paraId="33E4FC25" w14:textId="77777777" w:rsidR="00BC01A8" w:rsidRDefault="00BC01A8" w:rsidP="00BC01A8">
            <w:r>
              <w:t xml:space="preserve">Contact email </w:t>
            </w:r>
          </w:p>
        </w:tc>
      </w:tr>
      <w:tr w:rsidR="00BC01A8" w14:paraId="3573B91C" w14:textId="77777777" w:rsidTr="00B239BD">
        <w:tc>
          <w:tcPr>
            <w:tcW w:w="2438" w:type="dxa"/>
            <w:gridSpan w:val="3"/>
          </w:tcPr>
          <w:p w14:paraId="7D15C344" w14:textId="30425374" w:rsidR="00BC01A8" w:rsidRDefault="00BC01A8" w:rsidP="00BC01A8">
            <w:r>
              <w:t>Suzanne Quinn – Project Manager</w:t>
            </w:r>
          </w:p>
        </w:tc>
        <w:tc>
          <w:tcPr>
            <w:tcW w:w="2288" w:type="dxa"/>
          </w:tcPr>
          <w:p w14:paraId="46F0EFC7" w14:textId="7B884767" w:rsidR="00BC01A8" w:rsidRPr="000728E9" w:rsidRDefault="00BC01A8" w:rsidP="00BC01A8">
            <w:r>
              <w:t>07375 319097</w:t>
            </w:r>
          </w:p>
        </w:tc>
        <w:tc>
          <w:tcPr>
            <w:tcW w:w="4290" w:type="dxa"/>
          </w:tcPr>
          <w:p w14:paraId="242B8AAC" w14:textId="36283873" w:rsidR="00BC01A8" w:rsidRPr="000728E9" w:rsidRDefault="00BC01A8" w:rsidP="00BC01A8">
            <w:r>
              <w:t>Suzanne.quinn@staffordshirechambers.co.uk</w:t>
            </w:r>
          </w:p>
        </w:tc>
      </w:tr>
      <w:tr w:rsidR="00944C0D" w14:paraId="7BF0B758" w14:textId="77777777" w:rsidTr="00944C0D">
        <w:tc>
          <w:tcPr>
            <w:tcW w:w="2160" w:type="dxa"/>
            <w:gridSpan w:val="2"/>
            <w:shd w:val="clear" w:color="auto" w:fill="833C0B" w:themeFill="accent2" w:themeFillShade="80"/>
          </w:tcPr>
          <w:p w14:paraId="0FC1F150" w14:textId="77777777" w:rsidR="00944C0D" w:rsidRDefault="00944C0D" w:rsidP="00944C0D">
            <w:r>
              <w:lastRenderedPageBreak/>
              <w:t xml:space="preserve">Project title </w:t>
            </w:r>
          </w:p>
        </w:tc>
        <w:tc>
          <w:tcPr>
            <w:tcW w:w="6856" w:type="dxa"/>
            <w:gridSpan w:val="3"/>
            <w:shd w:val="clear" w:color="auto" w:fill="833C0B" w:themeFill="accent2" w:themeFillShade="80"/>
          </w:tcPr>
          <w:p w14:paraId="1E5347A8" w14:textId="77777777" w:rsidR="00944C0D" w:rsidRDefault="00944C0D" w:rsidP="00944C0D">
            <w:r>
              <w:t>Staffordshire Higher Engagement and Skills Pathways (SHSEP)</w:t>
            </w:r>
          </w:p>
        </w:tc>
      </w:tr>
      <w:tr w:rsidR="00944C0D" w14:paraId="1D568E22" w14:textId="77777777" w:rsidTr="00944C0D">
        <w:tc>
          <w:tcPr>
            <w:tcW w:w="2160" w:type="dxa"/>
            <w:gridSpan w:val="2"/>
            <w:shd w:val="clear" w:color="auto" w:fill="F2F2F2" w:themeFill="background1" w:themeFillShade="F2"/>
          </w:tcPr>
          <w:p w14:paraId="5CB69777" w14:textId="77777777" w:rsidR="00944C0D" w:rsidRDefault="00944C0D" w:rsidP="00944C0D">
            <w:r>
              <w:t>Lead provider</w:t>
            </w:r>
          </w:p>
        </w:tc>
        <w:tc>
          <w:tcPr>
            <w:tcW w:w="6856" w:type="dxa"/>
            <w:gridSpan w:val="3"/>
          </w:tcPr>
          <w:p w14:paraId="63DD8AAB" w14:textId="77777777" w:rsidR="00944C0D" w:rsidRDefault="00944C0D" w:rsidP="00944C0D">
            <w:r>
              <w:t>Staffordshire University</w:t>
            </w:r>
          </w:p>
          <w:p w14:paraId="451DA52D" w14:textId="77777777" w:rsidR="00944C0D" w:rsidRDefault="00944C0D" w:rsidP="00944C0D"/>
        </w:tc>
      </w:tr>
      <w:tr w:rsidR="00944C0D" w14:paraId="2C3B3603" w14:textId="77777777" w:rsidTr="00944C0D">
        <w:tc>
          <w:tcPr>
            <w:tcW w:w="2160" w:type="dxa"/>
            <w:gridSpan w:val="2"/>
            <w:shd w:val="clear" w:color="auto" w:fill="F2F2F2" w:themeFill="background1" w:themeFillShade="F2"/>
          </w:tcPr>
          <w:p w14:paraId="1C977F94" w14:textId="77777777" w:rsidR="00944C0D" w:rsidRDefault="00944C0D" w:rsidP="00944C0D">
            <w:r>
              <w:t>What’s on offer</w:t>
            </w:r>
          </w:p>
        </w:tc>
        <w:tc>
          <w:tcPr>
            <w:tcW w:w="6856" w:type="dxa"/>
            <w:gridSpan w:val="3"/>
          </w:tcPr>
          <w:p w14:paraId="7B060058" w14:textId="77777777" w:rsidR="00944C0D" w:rsidRPr="00AC431E" w:rsidRDefault="00944C0D" w:rsidP="00944C0D">
            <w:r w:rsidRPr="00AC431E">
              <w:t xml:space="preserve">SHSEP offers a variety of short, fully funded courses to help transform the leadership, management, and technical skills of </w:t>
            </w:r>
            <w:r>
              <w:t>Staffordshire SMEs</w:t>
            </w:r>
            <w:r w:rsidRPr="00AC431E">
              <w:t>.</w:t>
            </w:r>
            <w:r>
              <w:t xml:space="preserve"> Courses cover areas that include; Business and Leadership, Cyber Security, Web Computing, Artificial Intelligence, Carbon Accounting, Sustainable Business Development, Carbon Literacy and Climate Change and will be delivered in a flexible way that suit the needs of the business. There are no fees to the company and there is no cap on how many employees each company puts forward. Each course takes between 4-12 weeks to deliver and is delivered through online teaching, self-guided study and possible face to face. Wherever possible we will tailor the delivery method to suit the employer. </w:t>
            </w:r>
          </w:p>
          <w:p w14:paraId="304816EC" w14:textId="77777777" w:rsidR="00944C0D" w:rsidRPr="00AC431E" w:rsidRDefault="00944C0D" w:rsidP="00944C0D"/>
          <w:p w14:paraId="58A42563" w14:textId="77777777" w:rsidR="00944C0D" w:rsidRPr="00AC431E" w:rsidRDefault="00944C0D" w:rsidP="00944C0D"/>
        </w:tc>
      </w:tr>
      <w:tr w:rsidR="00944C0D" w14:paraId="4B370813" w14:textId="77777777" w:rsidTr="00944C0D">
        <w:tc>
          <w:tcPr>
            <w:tcW w:w="2160" w:type="dxa"/>
            <w:gridSpan w:val="2"/>
            <w:shd w:val="clear" w:color="auto" w:fill="F2F2F2" w:themeFill="background1" w:themeFillShade="F2"/>
          </w:tcPr>
          <w:p w14:paraId="7693CBE8" w14:textId="77777777" w:rsidR="00944C0D" w:rsidRDefault="00944C0D" w:rsidP="00944C0D">
            <w:r>
              <w:t>Who is eligible</w:t>
            </w:r>
          </w:p>
        </w:tc>
        <w:tc>
          <w:tcPr>
            <w:tcW w:w="6856" w:type="dxa"/>
            <w:gridSpan w:val="3"/>
          </w:tcPr>
          <w:p w14:paraId="1F0273AD" w14:textId="77777777" w:rsidR="00944C0D" w:rsidRDefault="00944C0D" w:rsidP="00944C0D">
            <w:pPr>
              <w:autoSpaceDE w:val="0"/>
              <w:autoSpaceDN w:val="0"/>
              <w:adjustRightInd w:val="0"/>
            </w:pPr>
            <w:r>
              <w:t xml:space="preserve">Staffordshire SMEs (250 employees and less and turnover of less than £50 million), both b2b and b2c with no restrictions on industry. </w:t>
            </w:r>
          </w:p>
          <w:p w14:paraId="3C1C7902" w14:textId="77777777" w:rsidR="00944C0D" w:rsidRDefault="00944C0D" w:rsidP="00944C0D">
            <w:pPr>
              <w:pStyle w:val="ListParagraph"/>
              <w:autoSpaceDE w:val="0"/>
              <w:autoSpaceDN w:val="0"/>
              <w:adjustRightInd w:val="0"/>
              <w:ind w:left="360"/>
            </w:pPr>
          </w:p>
          <w:p w14:paraId="5F40923D" w14:textId="77777777" w:rsidR="00944C0D" w:rsidRDefault="00944C0D" w:rsidP="00944C0D">
            <w:pPr>
              <w:pStyle w:val="ListParagraph"/>
              <w:autoSpaceDE w:val="0"/>
              <w:autoSpaceDN w:val="0"/>
              <w:adjustRightInd w:val="0"/>
              <w:ind w:left="360"/>
            </w:pPr>
          </w:p>
        </w:tc>
      </w:tr>
      <w:tr w:rsidR="00944C0D" w14:paraId="4F47D288" w14:textId="77777777" w:rsidTr="00944C0D">
        <w:tc>
          <w:tcPr>
            <w:tcW w:w="2160" w:type="dxa"/>
            <w:gridSpan w:val="2"/>
            <w:shd w:val="clear" w:color="auto" w:fill="F2F2F2" w:themeFill="background1" w:themeFillShade="F2"/>
          </w:tcPr>
          <w:p w14:paraId="193D998C" w14:textId="77777777" w:rsidR="00944C0D" w:rsidRDefault="00944C0D" w:rsidP="00944C0D">
            <w:r>
              <w:t>What is the delivery period</w:t>
            </w:r>
          </w:p>
        </w:tc>
        <w:tc>
          <w:tcPr>
            <w:tcW w:w="6856" w:type="dxa"/>
            <w:gridSpan w:val="3"/>
          </w:tcPr>
          <w:p w14:paraId="67CCB3CD" w14:textId="60A3D773" w:rsidR="00944C0D" w:rsidRDefault="00944C0D" w:rsidP="00944C0D">
            <w:r>
              <w:t xml:space="preserve">SHSEP project is running until </w:t>
            </w:r>
            <w:r w:rsidR="00923DDE">
              <w:t xml:space="preserve">September </w:t>
            </w:r>
            <w:r>
              <w:t xml:space="preserve">2023. </w:t>
            </w:r>
          </w:p>
          <w:p w14:paraId="331AAE25" w14:textId="77777777" w:rsidR="00944C0D" w:rsidRDefault="00944C0D" w:rsidP="00944C0D"/>
          <w:p w14:paraId="21977FC9" w14:textId="77777777" w:rsidR="00944C0D" w:rsidRDefault="00944C0D" w:rsidP="00944C0D"/>
          <w:p w14:paraId="4C0DFA4A" w14:textId="77777777" w:rsidR="00944C0D" w:rsidRDefault="00944C0D" w:rsidP="00944C0D"/>
        </w:tc>
      </w:tr>
      <w:tr w:rsidR="00944C0D" w14:paraId="045ABA1E" w14:textId="77777777" w:rsidTr="00944C0D">
        <w:tc>
          <w:tcPr>
            <w:tcW w:w="2160" w:type="dxa"/>
            <w:gridSpan w:val="2"/>
            <w:shd w:val="clear" w:color="auto" w:fill="F2F2F2" w:themeFill="background1" w:themeFillShade="F2"/>
          </w:tcPr>
          <w:p w14:paraId="11648998" w14:textId="77777777" w:rsidR="00944C0D" w:rsidRDefault="00944C0D" w:rsidP="00944C0D">
            <w:r>
              <w:t xml:space="preserve">What are the progression routes </w:t>
            </w:r>
          </w:p>
          <w:p w14:paraId="58FF4C0E" w14:textId="77777777" w:rsidR="00944C0D" w:rsidRDefault="00944C0D" w:rsidP="00944C0D"/>
        </w:tc>
        <w:tc>
          <w:tcPr>
            <w:tcW w:w="6856" w:type="dxa"/>
            <w:gridSpan w:val="3"/>
          </w:tcPr>
          <w:p w14:paraId="5515ABFF" w14:textId="77777777" w:rsidR="00944C0D" w:rsidRDefault="00944C0D" w:rsidP="00944C0D">
            <w:r>
              <w:t xml:space="preserve">Candidates will have the opportunity to ‘stack’ courses to form a pathway that could lead to an undergraduate degree or possible postgraduate opportunities. This will be discussed with the individual during the sign up process. </w:t>
            </w:r>
          </w:p>
          <w:p w14:paraId="3B743997" w14:textId="77777777" w:rsidR="00944C0D" w:rsidRDefault="00944C0D" w:rsidP="00944C0D">
            <w:r>
              <w:t>Company Needs Analysis and Individual Needs Analysis will need to completed before people can start the courses.</w:t>
            </w:r>
          </w:p>
          <w:p w14:paraId="74D23B88" w14:textId="77777777" w:rsidR="00944C0D" w:rsidRDefault="00944C0D" w:rsidP="00944C0D"/>
          <w:p w14:paraId="5B55C45B" w14:textId="77777777" w:rsidR="00944C0D" w:rsidRDefault="00944C0D" w:rsidP="00944C0D"/>
        </w:tc>
      </w:tr>
      <w:tr w:rsidR="00944C0D" w14:paraId="1AE54186" w14:textId="77777777" w:rsidTr="00944C0D">
        <w:tc>
          <w:tcPr>
            <w:tcW w:w="2160" w:type="dxa"/>
            <w:gridSpan w:val="2"/>
            <w:shd w:val="clear" w:color="auto" w:fill="F2F2F2" w:themeFill="background1" w:themeFillShade="F2"/>
          </w:tcPr>
          <w:p w14:paraId="27A2C952" w14:textId="77777777" w:rsidR="00944C0D" w:rsidRDefault="00944C0D" w:rsidP="00944C0D">
            <w:r>
              <w:t xml:space="preserve">Where is it delivered </w:t>
            </w:r>
          </w:p>
        </w:tc>
        <w:tc>
          <w:tcPr>
            <w:tcW w:w="6856" w:type="dxa"/>
            <w:gridSpan w:val="3"/>
          </w:tcPr>
          <w:p w14:paraId="2B122003" w14:textId="77777777" w:rsidR="00944C0D" w:rsidRDefault="00944C0D" w:rsidP="00944C0D">
            <w:r>
              <w:t xml:space="preserve">Delivered flexibly through our ‘blended learning’ approach - mixture of face-to-face learning at Staffordshire University and online sessions.   </w:t>
            </w:r>
          </w:p>
          <w:p w14:paraId="7162E908" w14:textId="77777777" w:rsidR="00944C0D" w:rsidRDefault="00944C0D" w:rsidP="00944C0D"/>
          <w:p w14:paraId="7A92BEDB" w14:textId="77777777" w:rsidR="00944C0D" w:rsidRDefault="00944C0D" w:rsidP="00944C0D"/>
          <w:p w14:paraId="6AB0C793" w14:textId="77777777" w:rsidR="00944C0D" w:rsidRDefault="00944C0D" w:rsidP="00944C0D"/>
        </w:tc>
      </w:tr>
      <w:tr w:rsidR="00944C0D" w14:paraId="080E308C" w14:textId="77777777" w:rsidTr="00944C0D">
        <w:tc>
          <w:tcPr>
            <w:tcW w:w="2160" w:type="dxa"/>
            <w:gridSpan w:val="2"/>
            <w:shd w:val="clear" w:color="auto" w:fill="F2F2F2" w:themeFill="background1" w:themeFillShade="F2"/>
          </w:tcPr>
          <w:p w14:paraId="680F7377" w14:textId="77777777" w:rsidR="00944C0D" w:rsidRDefault="00944C0D" w:rsidP="00944C0D">
            <w:r>
              <w:t xml:space="preserve">Who are the delivery partners </w:t>
            </w:r>
          </w:p>
        </w:tc>
        <w:tc>
          <w:tcPr>
            <w:tcW w:w="6856" w:type="dxa"/>
            <w:gridSpan w:val="3"/>
          </w:tcPr>
          <w:p w14:paraId="33CD8881" w14:textId="77777777" w:rsidR="00944C0D" w:rsidRDefault="00944C0D" w:rsidP="00944C0D"/>
          <w:p w14:paraId="6EFA8265" w14:textId="77777777" w:rsidR="00944C0D" w:rsidRDefault="00944C0D" w:rsidP="00944C0D">
            <w:r>
              <w:t>Staffordshire University</w:t>
            </w:r>
          </w:p>
          <w:p w14:paraId="1B694C1D" w14:textId="77777777" w:rsidR="00944C0D" w:rsidRDefault="00944C0D" w:rsidP="00944C0D"/>
          <w:p w14:paraId="6F64C609" w14:textId="77777777" w:rsidR="00944C0D" w:rsidRDefault="00944C0D" w:rsidP="00944C0D"/>
        </w:tc>
      </w:tr>
      <w:tr w:rsidR="00944C0D" w14:paraId="0D6938C7" w14:textId="77777777" w:rsidTr="00944C0D">
        <w:tc>
          <w:tcPr>
            <w:tcW w:w="2160" w:type="dxa"/>
            <w:gridSpan w:val="2"/>
            <w:shd w:val="clear" w:color="auto" w:fill="F2F2F2" w:themeFill="background1" w:themeFillShade="F2"/>
          </w:tcPr>
          <w:p w14:paraId="23692648" w14:textId="77777777" w:rsidR="00944C0D" w:rsidRDefault="00944C0D" w:rsidP="00944C0D">
            <w:r>
              <w:t xml:space="preserve">Programme Website </w:t>
            </w:r>
          </w:p>
        </w:tc>
        <w:tc>
          <w:tcPr>
            <w:tcW w:w="6856" w:type="dxa"/>
            <w:gridSpan w:val="3"/>
          </w:tcPr>
          <w:p w14:paraId="13EE4D35" w14:textId="77777777" w:rsidR="00944C0D" w:rsidRDefault="008108C4" w:rsidP="00944C0D">
            <w:hyperlink r:id="rId101" w:history="1">
              <w:r w:rsidR="00944C0D" w:rsidRPr="00AC431E">
                <w:rPr>
                  <w:color w:val="0000FF"/>
                  <w:u w:val="single"/>
                </w:rPr>
                <w:t>https://www.staffs.ac.uk/business-services/enterprise-academy/flexible-learning-and-cpd</w:t>
              </w:r>
            </w:hyperlink>
          </w:p>
          <w:p w14:paraId="3814B4CF" w14:textId="77777777" w:rsidR="00944C0D" w:rsidRPr="00E905FA" w:rsidRDefault="00944C0D" w:rsidP="00944C0D"/>
        </w:tc>
      </w:tr>
      <w:tr w:rsidR="00944C0D" w14:paraId="711C8F14" w14:textId="77777777" w:rsidTr="00944C0D">
        <w:tc>
          <w:tcPr>
            <w:tcW w:w="2160" w:type="dxa"/>
            <w:gridSpan w:val="2"/>
            <w:shd w:val="clear" w:color="auto" w:fill="F2F2F2" w:themeFill="background1" w:themeFillShade="F2"/>
          </w:tcPr>
          <w:p w14:paraId="18B3DA06" w14:textId="77777777" w:rsidR="00944C0D" w:rsidRDefault="00944C0D" w:rsidP="00944C0D">
            <w:r>
              <w:t>Who do I contact to make a referral</w:t>
            </w:r>
          </w:p>
        </w:tc>
        <w:tc>
          <w:tcPr>
            <w:tcW w:w="6856" w:type="dxa"/>
            <w:gridSpan w:val="3"/>
          </w:tcPr>
          <w:p w14:paraId="46BFE6B4" w14:textId="77777777" w:rsidR="00944C0D" w:rsidRDefault="008108C4" w:rsidP="00944C0D">
            <w:pPr>
              <w:textAlignment w:val="baseline"/>
            </w:pPr>
            <w:hyperlink r:id="rId102" w:history="1">
              <w:r w:rsidR="00944C0D" w:rsidRPr="00DF32DD">
                <w:rPr>
                  <w:rStyle w:val="Hyperlink"/>
                </w:rPr>
                <w:t>Laura.knight@staffs.ac.uk</w:t>
              </w:r>
            </w:hyperlink>
            <w:r w:rsidR="00944C0D">
              <w:t xml:space="preserve"> </w:t>
            </w:r>
          </w:p>
          <w:p w14:paraId="4B026F04" w14:textId="77777777" w:rsidR="00944C0D" w:rsidRDefault="008108C4" w:rsidP="00944C0D">
            <w:pPr>
              <w:textAlignment w:val="baseline"/>
            </w:pPr>
            <w:hyperlink r:id="rId103" w:history="1">
              <w:r w:rsidR="00944C0D" w:rsidRPr="00DF32DD">
                <w:rPr>
                  <w:rStyle w:val="Hyperlink"/>
                </w:rPr>
                <w:t>employers@staffs.ac.uk</w:t>
              </w:r>
            </w:hyperlink>
            <w:r w:rsidR="00944C0D">
              <w:t xml:space="preserve"> </w:t>
            </w:r>
          </w:p>
          <w:p w14:paraId="3769CE4F" w14:textId="77777777" w:rsidR="00944C0D" w:rsidRDefault="00944C0D" w:rsidP="00944C0D">
            <w:pPr>
              <w:textAlignment w:val="baseline"/>
            </w:pPr>
          </w:p>
        </w:tc>
      </w:tr>
    </w:tbl>
    <w:p w14:paraId="31487105" w14:textId="77777777" w:rsidR="00944C0D" w:rsidRDefault="00944C0D" w:rsidP="002B3EB0">
      <w:pPr>
        <w:rPr>
          <w:b/>
        </w:rPr>
      </w:pPr>
    </w:p>
    <w:p w14:paraId="20A2473F" w14:textId="77777777" w:rsidR="0057346F" w:rsidRDefault="0057346F" w:rsidP="002B3EB0">
      <w:pPr>
        <w:rPr>
          <w:b/>
        </w:rPr>
      </w:pPr>
    </w:p>
    <w:p w14:paraId="25B0EDA9" w14:textId="77777777" w:rsidR="0057346F" w:rsidRDefault="0057346F" w:rsidP="002B3EB0">
      <w:pPr>
        <w:rPr>
          <w:b/>
        </w:rPr>
      </w:pPr>
    </w:p>
    <w:tbl>
      <w:tblPr>
        <w:tblStyle w:val="TableGrid"/>
        <w:tblW w:w="0" w:type="auto"/>
        <w:tblLook w:val="04A0" w:firstRow="1" w:lastRow="0" w:firstColumn="1" w:lastColumn="0" w:noHBand="0" w:noVBand="1"/>
      </w:tblPr>
      <w:tblGrid>
        <w:gridCol w:w="1958"/>
        <w:gridCol w:w="480"/>
        <w:gridCol w:w="2288"/>
        <w:gridCol w:w="4290"/>
      </w:tblGrid>
      <w:tr w:rsidR="0057346F" w14:paraId="6D578578" w14:textId="77777777" w:rsidTr="004850CD">
        <w:tc>
          <w:tcPr>
            <w:tcW w:w="1958" w:type="dxa"/>
            <w:shd w:val="clear" w:color="auto" w:fill="833C0B" w:themeFill="accent2" w:themeFillShade="80"/>
          </w:tcPr>
          <w:p w14:paraId="26E5BBC5" w14:textId="77777777" w:rsidR="0057346F" w:rsidRDefault="0057346F" w:rsidP="004850CD">
            <w:r>
              <w:t xml:space="preserve">Project title </w:t>
            </w:r>
          </w:p>
        </w:tc>
        <w:tc>
          <w:tcPr>
            <w:tcW w:w="7058" w:type="dxa"/>
            <w:gridSpan w:val="3"/>
            <w:shd w:val="clear" w:color="auto" w:fill="833C0B" w:themeFill="accent2" w:themeFillShade="80"/>
          </w:tcPr>
          <w:p w14:paraId="566149C2" w14:textId="1AE44098" w:rsidR="0057346F" w:rsidRDefault="00471FCF" w:rsidP="004850CD">
            <w:r>
              <w:t>Striving2Succeed</w:t>
            </w:r>
          </w:p>
        </w:tc>
      </w:tr>
      <w:tr w:rsidR="0057346F" w14:paraId="725FE098" w14:textId="77777777" w:rsidTr="004850CD">
        <w:tc>
          <w:tcPr>
            <w:tcW w:w="1958" w:type="dxa"/>
            <w:shd w:val="clear" w:color="auto" w:fill="F2F2F2" w:themeFill="background1" w:themeFillShade="F2"/>
          </w:tcPr>
          <w:p w14:paraId="51A83F4F" w14:textId="77777777" w:rsidR="0057346F" w:rsidRDefault="0057346F" w:rsidP="004850CD">
            <w:r>
              <w:t>Lead provider</w:t>
            </w:r>
          </w:p>
        </w:tc>
        <w:tc>
          <w:tcPr>
            <w:tcW w:w="7058" w:type="dxa"/>
            <w:gridSpan w:val="3"/>
          </w:tcPr>
          <w:p w14:paraId="3E919723" w14:textId="02CD5C0D" w:rsidR="0057346F" w:rsidRDefault="00471FCF" w:rsidP="004850CD">
            <w:r>
              <w:t>Enterkey Training Limited</w:t>
            </w:r>
          </w:p>
        </w:tc>
      </w:tr>
      <w:tr w:rsidR="0057346F" w14:paraId="60FA2167" w14:textId="77777777" w:rsidTr="004850CD">
        <w:tc>
          <w:tcPr>
            <w:tcW w:w="1958" w:type="dxa"/>
            <w:shd w:val="clear" w:color="auto" w:fill="F2F2F2" w:themeFill="background1" w:themeFillShade="F2"/>
          </w:tcPr>
          <w:p w14:paraId="633820FA" w14:textId="77777777" w:rsidR="0057346F" w:rsidRDefault="0057346F" w:rsidP="004850CD">
            <w:r>
              <w:t>What’s on offer</w:t>
            </w:r>
          </w:p>
        </w:tc>
        <w:tc>
          <w:tcPr>
            <w:tcW w:w="7058" w:type="dxa"/>
            <w:gridSpan w:val="3"/>
          </w:tcPr>
          <w:p w14:paraId="65CAD8D1" w14:textId="77777777" w:rsidR="00471FCF" w:rsidRDefault="00471FCF" w:rsidP="00471FCF">
            <w:r>
              <w:t>The Striving2Succeed Project seeks to enable Stoke and Staffordshire LEP’s (SSLEP) disadvantaged communities to benefit from job creation opportunities that are being realised through the 2022 Commonwealth Games, other cultural events, as well as more broadly in the LEP’s key industrial priority sectors, and sectors where there is significant job replacement demand - such as: Health and Social Care, particularly adult care; Transport &amp; logistics; Retail; Hospitality and Tourism; Construction &amp; Infrastructure; Food &amp; Drink.</w:t>
            </w:r>
          </w:p>
          <w:p w14:paraId="45CCE857" w14:textId="1B173EA4" w:rsidR="00471FCF" w:rsidRDefault="00471FCF" w:rsidP="00471FCF"/>
        </w:tc>
      </w:tr>
      <w:tr w:rsidR="0057346F" w14:paraId="6837A1E2" w14:textId="77777777" w:rsidTr="004850CD">
        <w:tc>
          <w:tcPr>
            <w:tcW w:w="1958" w:type="dxa"/>
            <w:shd w:val="clear" w:color="auto" w:fill="F2F2F2" w:themeFill="background1" w:themeFillShade="F2"/>
          </w:tcPr>
          <w:p w14:paraId="76E0576A" w14:textId="77777777" w:rsidR="0057346F" w:rsidRDefault="0057346F" w:rsidP="004850CD">
            <w:r>
              <w:t>Who is eligible</w:t>
            </w:r>
          </w:p>
        </w:tc>
        <w:tc>
          <w:tcPr>
            <w:tcW w:w="7058" w:type="dxa"/>
            <w:gridSpan w:val="3"/>
          </w:tcPr>
          <w:p w14:paraId="6AE5984F" w14:textId="43C5ECB9" w:rsidR="00471FCF" w:rsidRDefault="00471FCF" w:rsidP="00471FCF">
            <w:pPr>
              <w:pStyle w:val="ListParagraph"/>
              <w:autoSpaceDE w:val="0"/>
              <w:autoSpaceDN w:val="0"/>
              <w:adjustRightInd w:val="0"/>
              <w:ind w:left="0"/>
            </w:pPr>
            <w:r>
              <w:t>The target eligible cohorts, will comprise disadvantaged I.P 1.1 eligible Transitional Area residents most at risk of economic exclusion and labour-market disengagement; specifically, long- term unemployed people, inactive people, women, lone parents, the disabled or/and people with health problems, people from ethnic minorities (particularly those of an African, Caribbean, Bangladeshi, and Pakistani heritage– owing to their independently evidenced low economic standing and higher adverse impacts that are the results of proportionately higher death and infections rates from amongst these communities compared to their white counter-parts), older people aged 50+, ex-offenders; and individuals who lack basic skills.</w:t>
            </w:r>
          </w:p>
          <w:p w14:paraId="5F1949F8" w14:textId="6CA757F1" w:rsidR="00471FCF" w:rsidRDefault="00471FCF" w:rsidP="004850CD">
            <w:pPr>
              <w:pStyle w:val="ListParagraph"/>
              <w:autoSpaceDE w:val="0"/>
              <w:autoSpaceDN w:val="0"/>
              <w:adjustRightInd w:val="0"/>
              <w:ind w:left="360"/>
            </w:pPr>
          </w:p>
        </w:tc>
      </w:tr>
      <w:tr w:rsidR="0057346F" w14:paraId="2A5B68C5" w14:textId="77777777" w:rsidTr="004850CD">
        <w:tc>
          <w:tcPr>
            <w:tcW w:w="1958" w:type="dxa"/>
            <w:shd w:val="clear" w:color="auto" w:fill="F2F2F2" w:themeFill="background1" w:themeFillShade="F2"/>
          </w:tcPr>
          <w:p w14:paraId="394A3F6E" w14:textId="77777777" w:rsidR="0057346F" w:rsidRDefault="0057346F" w:rsidP="004850CD">
            <w:r>
              <w:t>What is the delivery period</w:t>
            </w:r>
          </w:p>
        </w:tc>
        <w:tc>
          <w:tcPr>
            <w:tcW w:w="7058" w:type="dxa"/>
            <w:gridSpan w:val="3"/>
          </w:tcPr>
          <w:p w14:paraId="1D7EF3CB" w14:textId="3BE082A5" w:rsidR="0057346F" w:rsidRDefault="00471FCF" w:rsidP="004850CD">
            <w:r>
              <w:t>1/4/2022 – 1/12/2023</w:t>
            </w:r>
          </w:p>
        </w:tc>
      </w:tr>
      <w:tr w:rsidR="0057346F" w14:paraId="6039FBAD" w14:textId="77777777" w:rsidTr="004850CD">
        <w:tc>
          <w:tcPr>
            <w:tcW w:w="1958" w:type="dxa"/>
            <w:shd w:val="clear" w:color="auto" w:fill="F2F2F2" w:themeFill="background1" w:themeFillShade="F2"/>
          </w:tcPr>
          <w:p w14:paraId="0FCF25FC" w14:textId="77777777" w:rsidR="0057346F" w:rsidRDefault="0057346F" w:rsidP="004850CD">
            <w:r>
              <w:t xml:space="preserve">What are the progression routes </w:t>
            </w:r>
          </w:p>
          <w:p w14:paraId="18F0F4EA" w14:textId="77777777" w:rsidR="0057346F" w:rsidRDefault="0057346F" w:rsidP="004850CD"/>
        </w:tc>
        <w:tc>
          <w:tcPr>
            <w:tcW w:w="7058" w:type="dxa"/>
            <w:gridSpan w:val="3"/>
          </w:tcPr>
          <w:p w14:paraId="2BD6885C" w14:textId="5A32922E" w:rsidR="0057346F" w:rsidRDefault="000B0E8A" w:rsidP="004850CD">
            <w:r w:rsidRPr="000B0E8A">
              <w:t>Employment opportunities and or further training and education to Level 2 and Level 3.</w:t>
            </w:r>
          </w:p>
        </w:tc>
      </w:tr>
      <w:tr w:rsidR="0057346F" w14:paraId="797078A5" w14:textId="77777777" w:rsidTr="004850CD">
        <w:tc>
          <w:tcPr>
            <w:tcW w:w="1958" w:type="dxa"/>
            <w:shd w:val="clear" w:color="auto" w:fill="F2F2F2" w:themeFill="background1" w:themeFillShade="F2"/>
          </w:tcPr>
          <w:p w14:paraId="2B78F5EA" w14:textId="77777777" w:rsidR="0057346F" w:rsidRDefault="0057346F" w:rsidP="004850CD">
            <w:r>
              <w:t xml:space="preserve">Where is it delivered </w:t>
            </w:r>
          </w:p>
        </w:tc>
        <w:tc>
          <w:tcPr>
            <w:tcW w:w="7058" w:type="dxa"/>
            <w:gridSpan w:val="3"/>
          </w:tcPr>
          <w:p w14:paraId="4E53A1BC" w14:textId="6B02873F" w:rsidR="0057346F" w:rsidRDefault="006B1FF7" w:rsidP="004850CD">
            <w:r>
              <w:t>Throughout Stoke-on-Trent and Staffordshire.</w:t>
            </w:r>
          </w:p>
        </w:tc>
      </w:tr>
      <w:tr w:rsidR="0057346F" w14:paraId="4C9263AC" w14:textId="77777777" w:rsidTr="004850CD">
        <w:tc>
          <w:tcPr>
            <w:tcW w:w="1958" w:type="dxa"/>
            <w:shd w:val="clear" w:color="auto" w:fill="F2F2F2" w:themeFill="background1" w:themeFillShade="F2"/>
          </w:tcPr>
          <w:p w14:paraId="6AD1397D" w14:textId="77777777" w:rsidR="0057346F" w:rsidRDefault="0057346F" w:rsidP="004850CD">
            <w:r>
              <w:t xml:space="preserve">Who are the delivery partners </w:t>
            </w:r>
          </w:p>
        </w:tc>
        <w:tc>
          <w:tcPr>
            <w:tcW w:w="7058" w:type="dxa"/>
            <w:gridSpan w:val="3"/>
          </w:tcPr>
          <w:p w14:paraId="046C5F58" w14:textId="4353FE0E" w:rsidR="0057346F" w:rsidRDefault="00471FCF" w:rsidP="004850CD">
            <w:r>
              <w:t>Enterkey Training Limited (in its role as Grant Recipient), Great Healthcare for the Community,  Northstar Community and Economic Development Services Ltd and Training for Employment Limited.</w:t>
            </w:r>
          </w:p>
        </w:tc>
      </w:tr>
      <w:tr w:rsidR="0057346F" w:rsidRPr="00E905FA" w14:paraId="0300B454" w14:textId="77777777" w:rsidTr="004850CD">
        <w:tc>
          <w:tcPr>
            <w:tcW w:w="1958" w:type="dxa"/>
            <w:shd w:val="clear" w:color="auto" w:fill="F2F2F2" w:themeFill="background1" w:themeFillShade="F2"/>
          </w:tcPr>
          <w:p w14:paraId="270699DF" w14:textId="77777777" w:rsidR="0057346F" w:rsidRDefault="0057346F" w:rsidP="004850CD">
            <w:r>
              <w:t xml:space="preserve">Programme Website </w:t>
            </w:r>
          </w:p>
        </w:tc>
        <w:tc>
          <w:tcPr>
            <w:tcW w:w="7058" w:type="dxa"/>
            <w:gridSpan w:val="3"/>
          </w:tcPr>
          <w:p w14:paraId="4349D86D" w14:textId="26FEEA47" w:rsidR="0057346F" w:rsidRPr="00E905FA" w:rsidRDefault="000B0E8A" w:rsidP="004850CD">
            <w:r>
              <w:t>TBC</w:t>
            </w:r>
          </w:p>
        </w:tc>
      </w:tr>
      <w:tr w:rsidR="0057346F" w14:paraId="41332809" w14:textId="77777777" w:rsidTr="004850CD">
        <w:tc>
          <w:tcPr>
            <w:tcW w:w="1958" w:type="dxa"/>
            <w:shd w:val="clear" w:color="auto" w:fill="F2F2F2" w:themeFill="background1" w:themeFillShade="F2"/>
          </w:tcPr>
          <w:p w14:paraId="4D12AF1D" w14:textId="77777777" w:rsidR="0057346F" w:rsidRDefault="0057346F" w:rsidP="004850CD">
            <w:r>
              <w:t>Who do I contact to make a referral</w:t>
            </w:r>
          </w:p>
        </w:tc>
        <w:tc>
          <w:tcPr>
            <w:tcW w:w="7058" w:type="dxa"/>
            <w:gridSpan w:val="3"/>
          </w:tcPr>
          <w:p w14:paraId="74BE3CE6" w14:textId="372E6A65" w:rsidR="0057346F" w:rsidRDefault="000B0E8A" w:rsidP="0057346F">
            <w:r>
              <w:t>Email: j.kennedy@enterkeytraining.com</w:t>
            </w:r>
          </w:p>
        </w:tc>
      </w:tr>
      <w:tr w:rsidR="0057346F" w14:paraId="7386B7C1" w14:textId="77777777" w:rsidTr="004850CD">
        <w:tc>
          <w:tcPr>
            <w:tcW w:w="2438" w:type="dxa"/>
            <w:gridSpan w:val="2"/>
          </w:tcPr>
          <w:p w14:paraId="6293AB12" w14:textId="77777777" w:rsidR="0057346F" w:rsidRPr="000728E9" w:rsidRDefault="0057346F" w:rsidP="004850CD">
            <w:r>
              <w:t>Partner name/contact</w:t>
            </w:r>
          </w:p>
        </w:tc>
        <w:tc>
          <w:tcPr>
            <w:tcW w:w="2288" w:type="dxa"/>
          </w:tcPr>
          <w:p w14:paraId="5616CE85" w14:textId="77777777" w:rsidR="0057346F" w:rsidRDefault="0057346F" w:rsidP="004850CD">
            <w:r>
              <w:t>Contact number</w:t>
            </w:r>
          </w:p>
        </w:tc>
        <w:tc>
          <w:tcPr>
            <w:tcW w:w="4290" w:type="dxa"/>
          </w:tcPr>
          <w:p w14:paraId="43FD9D42" w14:textId="77777777" w:rsidR="0057346F" w:rsidRDefault="0057346F" w:rsidP="004850CD">
            <w:r>
              <w:t xml:space="preserve">Contact email </w:t>
            </w:r>
          </w:p>
        </w:tc>
      </w:tr>
      <w:tr w:rsidR="000B0E8A" w14:paraId="281AA8E1" w14:textId="77777777" w:rsidTr="000B0E8A">
        <w:tc>
          <w:tcPr>
            <w:tcW w:w="24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58AFEC" w14:textId="77777777" w:rsidR="000B0E8A" w:rsidRPr="000B0E8A" w:rsidRDefault="000B0E8A">
            <w:r w:rsidRPr="000B0E8A">
              <w:t>Enterkey Training – James Kennedy</w:t>
            </w:r>
          </w:p>
        </w:tc>
        <w:tc>
          <w:tcPr>
            <w:tcW w:w="2288" w:type="dxa"/>
            <w:tcBorders>
              <w:top w:val="single" w:sz="4" w:space="0" w:color="auto"/>
              <w:left w:val="single" w:sz="4" w:space="0" w:color="auto"/>
              <w:bottom w:val="single" w:sz="4" w:space="0" w:color="auto"/>
              <w:right w:val="single" w:sz="4" w:space="0" w:color="auto"/>
            </w:tcBorders>
            <w:shd w:val="clear" w:color="auto" w:fill="auto"/>
            <w:hideMark/>
          </w:tcPr>
          <w:p w14:paraId="6861CAB9" w14:textId="77777777" w:rsidR="000B0E8A" w:rsidRPr="000B0E8A" w:rsidRDefault="000B0E8A">
            <w:r w:rsidRPr="000B0E8A">
              <w:t>07877 144376</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0AAAFAD2" w14:textId="77777777" w:rsidR="000B0E8A" w:rsidRPr="000B0E8A" w:rsidRDefault="008108C4">
            <w:hyperlink r:id="rId104" w:history="1">
              <w:r w:rsidR="000B0E8A" w:rsidRPr="000B0E8A">
                <w:rPr>
                  <w:rStyle w:val="Hyperlink"/>
                </w:rPr>
                <w:t>j.kennedy@enterkeytraining.com</w:t>
              </w:r>
            </w:hyperlink>
          </w:p>
          <w:p w14:paraId="5C64F512" w14:textId="77777777" w:rsidR="000B0E8A" w:rsidRPr="000B0E8A" w:rsidRDefault="000B0E8A"/>
        </w:tc>
      </w:tr>
      <w:tr w:rsidR="000B0E8A" w14:paraId="014BFE79" w14:textId="77777777" w:rsidTr="000B0E8A">
        <w:tc>
          <w:tcPr>
            <w:tcW w:w="24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CD8473" w14:textId="77777777" w:rsidR="000B0E8A" w:rsidRPr="000B0E8A" w:rsidRDefault="000B0E8A">
            <w:r w:rsidRPr="000B0E8A">
              <w:t>Greater Healthcare for the Community – Zulfigar Khan</w:t>
            </w:r>
          </w:p>
        </w:tc>
        <w:tc>
          <w:tcPr>
            <w:tcW w:w="2288" w:type="dxa"/>
            <w:tcBorders>
              <w:top w:val="single" w:sz="4" w:space="0" w:color="auto"/>
              <w:left w:val="single" w:sz="4" w:space="0" w:color="auto"/>
              <w:bottom w:val="single" w:sz="4" w:space="0" w:color="auto"/>
              <w:right w:val="single" w:sz="4" w:space="0" w:color="auto"/>
            </w:tcBorders>
            <w:shd w:val="clear" w:color="auto" w:fill="auto"/>
            <w:hideMark/>
          </w:tcPr>
          <w:p w14:paraId="645EF8E8" w14:textId="77777777" w:rsidR="000B0E8A" w:rsidRPr="000B0E8A" w:rsidRDefault="000B0E8A">
            <w:r w:rsidRPr="000B0E8A">
              <w:t>07429 441566</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2A7FC0E9" w14:textId="77777777" w:rsidR="000B0E8A" w:rsidRPr="000B0E8A" w:rsidRDefault="008108C4">
            <w:hyperlink r:id="rId105" w:history="1">
              <w:r w:rsidR="000B0E8A" w:rsidRPr="000B0E8A">
                <w:rPr>
                  <w:rStyle w:val="Hyperlink"/>
                </w:rPr>
                <w:t>zkhan@gh-c.co.uk</w:t>
              </w:r>
            </w:hyperlink>
          </w:p>
          <w:p w14:paraId="02188251" w14:textId="77777777" w:rsidR="000B0E8A" w:rsidRPr="000B0E8A" w:rsidRDefault="000B0E8A"/>
        </w:tc>
      </w:tr>
      <w:tr w:rsidR="000B0E8A" w14:paraId="0E7BDFFD" w14:textId="77777777" w:rsidTr="000B0E8A">
        <w:tc>
          <w:tcPr>
            <w:tcW w:w="24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6E1F68" w14:textId="77777777" w:rsidR="000B0E8A" w:rsidRPr="000B0E8A" w:rsidRDefault="000B0E8A">
            <w:r w:rsidRPr="000B0E8A">
              <w:t>Northstar Community &amp; Economic Development Services Ltd – Aftab Ahmed</w:t>
            </w:r>
          </w:p>
        </w:tc>
        <w:tc>
          <w:tcPr>
            <w:tcW w:w="2288" w:type="dxa"/>
            <w:tcBorders>
              <w:top w:val="single" w:sz="4" w:space="0" w:color="auto"/>
              <w:left w:val="single" w:sz="4" w:space="0" w:color="auto"/>
              <w:bottom w:val="single" w:sz="4" w:space="0" w:color="auto"/>
              <w:right w:val="single" w:sz="4" w:space="0" w:color="auto"/>
            </w:tcBorders>
            <w:shd w:val="clear" w:color="auto" w:fill="auto"/>
            <w:hideMark/>
          </w:tcPr>
          <w:p w14:paraId="2AB7B324" w14:textId="77777777" w:rsidR="000B0E8A" w:rsidRPr="000B0E8A" w:rsidRDefault="000B0E8A">
            <w:r w:rsidRPr="000B0E8A">
              <w:t>07967 035880</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6460350E" w14:textId="77777777" w:rsidR="000B0E8A" w:rsidRPr="000B0E8A" w:rsidRDefault="008108C4">
            <w:hyperlink r:id="rId106" w:history="1">
              <w:r w:rsidR="000B0E8A" w:rsidRPr="000B0E8A">
                <w:rPr>
                  <w:rStyle w:val="Hyperlink"/>
                </w:rPr>
                <w:t>aftab.ahmed@northstarceds.com</w:t>
              </w:r>
            </w:hyperlink>
          </w:p>
          <w:p w14:paraId="59E05724" w14:textId="77777777" w:rsidR="000B0E8A" w:rsidRPr="000B0E8A" w:rsidRDefault="000B0E8A"/>
        </w:tc>
      </w:tr>
      <w:tr w:rsidR="000B0E8A" w14:paraId="6B2272FC" w14:textId="77777777" w:rsidTr="000B0E8A">
        <w:tc>
          <w:tcPr>
            <w:tcW w:w="24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4CB391" w14:textId="77777777" w:rsidR="000B0E8A" w:rsidRPr="000B0E8A" w:rsidRDefault="000B0E8A">
            <w:r w:rsidRPr="000B0E8A">
              <w:lastRenderedPageBreak/>
              <w:t>Training for Employment Ltd –  Riz Dean</w:t>
            </w:r>
          </w:p>
        </w:tc>
        <w:tc>
          <w:tcPr>
            <w:tcW w:w="2288" w:type="dxa"/>
            <w:tcBorders>
              <w:top w:val="single" w:sz="4" w:space="0" w:color="auto"/>
              <w:left w:val="single" w:sz="4" w:space="0" w:color="auto"/>
              <w:bottom w:val="single" w:sz="4" w:space="0" w:color="auto"/>
              <w:right w:val="single" w:sz="4" w:space="0" w:color="auto"/>
            </w:tcBorders>
            <w:shd w:val="clear" w:color="auto" w:fill="auto"/>
            <w:hideMark/>
          </w:tcPr>
          <w:p w14:paraId="3691A688" w14:textId="77777777" w:rsidR="000B0E8A" w:rsidRPr="000B0E8A" w:rsidRDefault="000B0E8A">
            <w:r w:rsidRPr="000B0E8A">
              <w:t>07530 200201</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0CAE759E" w14:textId="77777777" w:rsidR="000B0E8A" w:rsidRPr="000B0E8A" w:rsidRDefault="008108C4">
            <w:hyperlink r:id="rId107" w:history="1">
              <w:r w:rsidR="000B0E8A" w:rsidRPr="000B0E8A">
                <w:rPr>
                  <w:rStyle w:val="Hyperlink"/>
                </w:rPr>
                <w:t>info@training4employment.com</w:t>
              </w:r>
            </w:hyperlink>
          </w:p>
          <w:p w14:paraId="1BE2E972" w14:textId="77777777" w:rsidR="000B0E8A" w:rsidRPr="000B0E8A" w:rsidRDefault="000B0E8A"/>
        </w:tc>
      </w:tr>
    </w:tbl>
    <w:p w14:paraId="4C2A1698" w14:textId="0C9405D8" w:rsidR="0057346F" w:rsidRDefault="0057346F" w:rsidP="002B3EB0">
      <w:pPr>
        <w:rPr>
          <w:b/>
        </w:rPr>
        <w:sectPr w:rsidR="0057346F" w:rsidSect="005E36D5">
          <w:pgSz w:w="11906" w:h="16838"/>
          <w:pgMar w:top="1440" w:right="1440" w:bottom="1276" w:left="1440" w:header="709" w:footer="567" w:gutter="0"/>
          <w:cols w:space="708"/>
          <w:docGrid w:linePitch="360"/>
        </w:sectPr>
      </w:pPr>
    </w:p>
    <w:p w14:paraId="4C2A1699" w14:textId="7F28CA40" w:rsidR="004F1395" w:rsidRDefault="004F1395" w:rsidP="00310688">
      <w:pPr>
        <w:pStyle w:val="ListParagraph"/>
        <w:numPr>
          <w:ilvl w:val="0"/>
          <w:numId w:val="16"/>
        </w:numPr>
        <w:ind w:left="426"/>
        <w:rPr>
          <w:b/>
        </w:rPr>
      </w:pPr>
      <w:r w:rsidRPr="00BB2992">
        <w:rPr>
          <w:b/>
        </w:rPr>
        <w:lastRenderedPageBreak/>
        <w:t xml:space="preserve">Delivery Matrix </w:t>
      </w:r>
    </w:p>
    <w:tbl>
      <w:tblPr>
        <w:tblW w:w="13620" w:type="dxa"/>
        <w:tblLook w:val="04A0" w:firstRow="1" w:lastRow="0" w:firstColumn="1" w:lastColumn="0" w:noHBand="0" w:noVBand="1"/>
      </w:tblPr>
      <w:tblGrid>
        <w:gridCol w:w="1460"/>
        <w:gridCol w:w="1920"/>
        <w:gridCol w:w="2860"/>
        <w:gridCol w:w="820"/>
        <w:gridCol w:w="820"/>
        <w:gridCol w:w="820"/>
        <w:gridCol w:w="820"/>
        <w:gridCol w:w="820"/>
        <w:gridCol w:w="820"/>
        <w:gridCol w:w="820"/>
        <w:gridCol w:w="820"/>
        <w:gridCol w:w="820"/>
      </w:tblGrid>
      <w:tr w:rsidR="000E0665" w:rsidRPr="000E0665" w14:paraId="57305BB7" w14:textId="77777777" w:rsidTr="000E0665">
        <w:trPr>
          <w:trHeight w:val="1575"/>
        </w:trPr>
        <w:tc>
          <w:tcPr>
            <w:tcW w:w="14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1A50101"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Lead Provider</w:t>
            </w:r>
          </w:p>
        </w:tc>
        <w:tc>
          <w:tcPr>
            <w:tcW w:w="1920" w:type="dxa"/>
            <w:tcBorders>
              <w:top w:val="single" w:sz="4" w:space="0" w:color="auto"/>
              <w:left w:val="nil"/>
              <w:bottom w:val="single" w:sz="4" w:space="0" w:color="auto"/>
              <w:right w:val="single" w:sz="4" w:space="0" w:color="auto"/>
            </w:tcBorders>
            <w:shd w:val="clear" w:color="000000" w:fill="D9D9D9"/>
            <w:noWrap/>
            <w:vAlign w:val="bottom"/>
            <w:hideMark/>
          </w:tcPr>
          <w:p w14:paraId="0224326C"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Programme</w:t>
            </w:r>
          </w:p>
        </w:tc>
        <w:tc>
          <w:tcPr>
            <w:tcW w:w="2860" w:type="dxa"/>
            <w:tcBorders>
              <w:top w:val="single" w:sz="4" w:space="0" w:color="auto"/>
              <w:left w:val="nil"/>
              <w:bottom w:val="single" w:sz="4" w:space="0" w:color="auto"/>
              <w:right w:val="single" w:sz="4" w:space="0" w:color="auto"/>
            </w:tcBorders>
            <w:shd w:val="clear" w:color="000000" w:fill="D9D9D9"/>
            <w:noWrap/>
            <w:vAlign w:val="bottom"/>
            <w:hideMark/>
          </w:tcPr>
          <w:p w14:paraId="41AF0F68"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Delivery Partner</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73EEEF22"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Stoke-on-Trent</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3058E0D7"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Newcastle-under- Lyme</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5CB66AC0"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Staffordshire Moorlands</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5D2A2F00"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3659F861"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Cannock</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349A71DD"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Lichfield</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240EEFD9"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xml:space="preserve">Tamworth </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6C141306"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East Staffordshire</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592ABA0D"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South Staffordshire</w:t>
            </w:r>
          </w:p>
        </w:tc>
      </w:tr>
      <w:tr w:rsidR="000E0665" w:rsidRPr="000E0665" w14:paraId="01CC14BF" w14:textId="77777777" w:rsidTr="000E0665">
        <w:trPr>
          <w:trHeight w:val="799"/>
        </w:trPr>
        <w:tc>
          <w:tcPr>
            <w:tcW w:w="1460"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753B50E5"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xml:space="preserve">Steps to Work </w:t>
            </w:r>
          </w:p>
        </w:tc>
        <w:tc>
          <w:tcPr>
            <w:tcW w:w="1920" w:type="dxa"/>
            <w:vMerge w:val="restart"/>
            <w:tcBorders>
              <w:top w:val="nil"/>
              <w:left w:val="single" w:sz="4" w:space="0" w:color="auto"/>
              <w:bottom w:val="single" w:sz="4" w:space="0" w:color="000000"/>
              <w:right w:val="single" w:sz="4" w:space="0" w:color="auto"/>
            </w:tcBorders>
            <w:shd w:val="clear" w:color="000000" w:fill="92D050"/>
            <w:noWrap/>
            <w:vAlign w:val="center"/>
            <w:hideMark/>
          </w:tcPr>
          <w:p w14:paraId="7F9B6416"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Evolve</w:t>
            </w:r>
          </w:p>
        </w:tc>
        <w:tc>
          <w:tcPr>
            <w:tcW w:w="2860" w:type="dxa"/>
            <w:tcBorders>
              <w:top w:val="nil"/>
              <w:left w:val="nil"/>
              <w:bottom w:val="single" w:sz="4" w:space="0" w:color="auto"/>
              <w:right w:val="single" w:sz="4" w:space="0" w:color="auto"/>
            </w:tcBorders>
            <w:shd w:val="clear" w:color="000000" w:fill="92D050"/>
            <w:vAlign w:val="bottom"/>
            <w:hideMark/>
          </w:tcPr>
          <w:p w14:paraId="075BACC9"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The Big Happiness Experiment</w:t>
            </w:r>
          </w:p>
        </w:tc>
        <w:tc>
          <w:tcPr>
            <w:tcW w:w="820" w:type="dxa"/>
            <w:tcBorders>
              <w:top w:val="nil"/>
              <w:left w:val="nil"/>
              <w:bottom w:val="single" w:sz="4" w:space="0" w:color="auto"/>
              <w:right w:val="single" w:sz="4" w:space="0" w:color="auto"/>
            </w:tcBorders>
            <w:shd w:val="clear" w:color="000000" w:fill="92D050"/>
            <w:noWrap/>
            <w:vAlign w:val="bottom"/>
            <w:hideMark/>
          </w:tcPr>
          <w:p w14:paraId="63005A2F"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1F909BA3"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09AF7889"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2BAFDBB7"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148CBAF3"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75ECA9FB"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1341FAB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653D2EE7"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773D32A0"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r>
      <w:tr w:rsidR="000E0665" w:rsidRPr="000E0665" w14:paraId="0AC9B51C" w14:textId="77777777" w:rsidTr="000E0665">
        <w:trPr>
          <w:trHeight w:val="799"/>
        </w:trPr>
        <w:tc>
          <w:tcPr>
            <w:tcW w:w="1460" w:type="dxa"/>
            <w:vMerge/>
            <w:tcBorders>
              <w:top w:val="nil"/>
              <w:left w:val="single" w:sz="4" w:space="0" w:color="auto"/>
              <w:bottom w:val="single" w:sz="4" w:space="0" w:color="000000"/>
              <w:right w:val="single" w:sz="4" w:space="0" w:color="auto"/>
            </w:tcBorders>
            <w:vAlign w:val="center"/>
            <w:hideMark/>
          </w:tcPr>
          <w:p w14:paraId="0D44972A"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1B67ED72"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7D0CE7F2"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Starfish Services Limited</w:t>
            </w:r>
          </w:p>
        </w:tc>
        <w:tc>
          <w:tcPr>
            <w:tcW w:w="820" w:type="dxa"/>
            <w:tcBorders>
              <w:top w:val="nil"/>
              <w:left w:val="nil"/>
              <w:bottom w:val="single" w:sz="4" w:space="0" w:color="auto"/>
              <w:right w:val="single" w:sz="4" w:space="0" w:color="auto"/>
            </w:tcBorders>
            <w:shd w:val="clear" w:color="000000" w:fill="92D050"/>
            <w:noWrap/>
            <w:vAlign w:val="bottom"/>
            <w:hideMark/>
          </w:tcPr>
          <w:p w14:paraId="732B330C"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5B524CD1"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7F59D8B2"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34DB1EA6"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5533950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36EA1041"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4C7E631B"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27ACE651"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2F0C6D4B"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r>
      <w:tr w:rsidR="000E0665" w:rsidRPr="000E0665" w14:paraId="25ED9967" w14:textId="77777777" w:rsidTr="000E0665">
        <w:trPr>
          <w:trHeight w:val="799"/>
        </w:trPr>
        <w:tc>
          <w:tcPr>
            <w:tcW w:w="1460" w:type="dxa"/>
            <w:vMerge/>
            <w:tcBorders>
              <w:top w:val="nil"/>
              <w:left w:val="single" w:sz="4" w:space="0" w:color="auto"/>
              <w:bottom w:val="single" w:sz="4" w:space="0" w:color="000000"/>
              <w:right w:val="single" w:sz="4" w:space="0" w:color="auto"/>
            </w:tcBorders>
            <w:vAlign w:val="center"/>
            <w:hideMark/>
          </w:tcPr>
          <w:p w14:paraId="7735A4FF"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6007C2D2"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24C9D99E"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Groundwork West Midlands</w:t>
            </w:r>
          </w:p>
        </w:tc>
        <w:tc>
          <w:tcPr>
            <w:tcW w:w="820" w:type="dxa"/>
            <w:tcBorders>
              <w:top w:val="nil"/>
              <w:left w:val="nil"/>
              <w:bottom w:val="single" w:sz="4" w:space="0" w:color="auto"/>
              <w:right w:val="single" w:sz="4" w:space="0" w:color="auto"/>
            </w:tcBorders>
            <w:shd w:val="clear" w:color="000000" w:fill="92D050"/>
            <w:noWrap/>
            <w:vAlign w:val="bottom"/>
            <w:hideMark/>
          </w:tcPr>
          <w:p w14:paraId="6EAE4861"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2F1BA41B"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527364D1"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2FEF8AEE"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13B1A09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206B337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4BA288A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3560D3B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bottom"/>
            <w:hideMark/>
          </w:tcPr>
          <w:p w14:paraId="5EA61E84"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r>
      <w:tr w:rsidR="000E0665" w:rsidRPr="000E0665" w14:paraId="0AFDDF6E" w14:textId="77777777" w:rsidTr="000E0665">
        <w:trPr>
          <w:trHeight w:val="799"/>
        </w:trPr>
        <w:tc>
          <w:tcPr>
            <w:tcW w:w="1460" w:type="dxa"/>
            <w:vMerge/>
            <w:tcBorders>
              <w:top w:val="nil"/>
              <w:left w:val="single" w:sz="4" w:space="0" w:color="auto"/>
              <w:bottom w:val="single" w:sz="4" w:space="0" w:color="000000"/>
              <w:right w:val="single" w:sz="4" w:space="0" w:color="auto"/>
            </w:tcBorders>
            <w:vAlign w:val="center"/>
            <w:hideMark/>
          </w:tcPr>
          <w:p w14:paraId="2722CA07"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7CAD3E90"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1D461A38"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Citizens Advice South East Staffordshire</w:t>
            </w:r>
          </w:p>
        </w:tc>
        <w:tc>
          <w:tcPr>
            <w:tcW w:w="820" w:type="dxa"/>
            <w:tcBorders>
              <w:top w:val="nil"/>
              <w:left w:val="nil"/>
              <w:bottom w:val="single" w:sz="4" w:space="0" w:color="auto"/>
              <w:right w:val="single" w:sz="4" w:space="0" w:color="auto"/>
            </w:tcBorders>
            <w:shd w:val="clear" w:color="000000" w:fill="92D050"/>
            <w:noWrap/>
            <w:vAlign w:val="bottom"/>
            <w:hideMark/>
          </w:tcPr>
          <w:p w14:paraId="25688C38"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36D80AD3"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19240943"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16840331"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617B3CF3"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4FDE216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17B522B3"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1B00E72D"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0CB15B07"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r>
      <w:tr w:rsidR="000E0665" w:rsidRPr="000E0665" w14:paraId="16C0CB4F" w14:textId="77777777" w:rsidTr="000E0665">
        <w:trPr>
          <w:trHeight w:val="799"/>
        </w:trPr>
        <w:tc>
          <w:tcPr>
            <w:tcW w:w="1460" w:type="dxa"/>
            <w:vMerge/>
            <w:tcBorders>
              <w:top w:val="nil"/>
              <w:left w:val="single" w:sz="4" w:space="0" w:color="auto"/>
              <w:bottom w:val="single" w:sz="4" w:space="0" w:color="000000"/>
              <w:right w:val="single" w:sz="4" w:space="0" w:color="auto"/>
            </w:tcBorders>
            <w:vAlign w:val="center"/>
            <w:hideMark/>
          </w:tcPr>
          <w:p w14:paraId="4871482A"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3CEA5EDB"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0645CB1C"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Burton Mind</w:t>
            </w:r>
          </w:p>
        </w:tc>
        <w:tc>
          <w:tcPr>
            <w:tcW w:w="820" w:type="dxa"/>
            <w:tcBorders>
              <w:top w:val="nil"/>
              <w:left w:val="nil"/>
              <w:bottom w:val="single" w:sz="4" w:space="0" w:color="auto"/>
              <w:right w:val="single" w:sz="4" w:space="0" w:color="auto"/>
            </w:tcBorders>
            <w:shd w:val="clear" w:color="000000" w:fill="92D050"/>
            <w:noWrap/>
            <w:vAlign w:val="bottom"/>
            <w:hideMark/>
          </w:tcPr>
          <w:p w14:paraId="3E8D9297"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583D8525"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4B29B18F"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198DA1FA"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698BC44B"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31F64E3C"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5124173B"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709C1E8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bottom"/>
            <w:hideMark/>
          </w:tcPr>
          <w:p w14:paraId="304D0B8C"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r>
      <w:tr w:rsidR="000E0665" w:rsidRPr="000E0665" w14:paraId="2568EBA5" w14:textId="77777777" w:rsidTr="000E0665">
        <w:trPr>
          <w:trHeight w:val="799"/>
        </w:trPr>
        <w:tc>
          <w:tcPr>
            <w:tcW w:w="1460" w:type="dxa"/>
            <w:vMerge/>
            <w:tcBorders>
              <w:top w:val="nil"/>
              <w:left w:val="single" w:sz="4" w:space="0" w:color="auto"/>
              <w:bottom w:val="single" w:sz="4" w:space="0" w:color="000000"/>
              <w:right w:val="single" w:sz="4" w:space="0" w:color="auto"/>
            </w:tcBorders>
            <w:vAlign w:val="center"/>
            <w:hideMark/>
          </w:tcPr>
          <w:p w14:paraId="7D445A2E"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424497AA"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5C7B1F76"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Burton Albion Community Trust</w:t>
            </w:r>
          </w:p>
        </w:tc>
        <w:tc>
          <w:tcPr>
            <w:tcW w:w="820" w:type="dxa"/>
            <w:tcBorders>
              <w:top w:val="nil"/>
              <w:left w:val="nil"/>
              <w:bottom w:val="single" w:sz="4" w:space="0" w:color="auto"/>
              <w:right w:val="single" w:sz="4" w:space="0" w:color="auto"/>
            </w:tcBorders>
            <w:shd w:val="clear" w:color="000000" w:fill="92D050"/>
            <w:noWrap/>
            <w:vAlign w:val="bottom"/>
            <w:hideMark/>
          </w:tcPr>
          <w:p w14:paraId="7A72CF60"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218A8A17"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5AE063B4"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6D5DD7F0"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44321370"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50209643"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0D317BBC"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3E64844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bottom"/>
            <w:hideMark/>
          </w:tcPr>
          <w:p w14:paraId="3133A5B5"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r>
      <w:tr w:rsidR="000E0665" w:rsidRPr="000E0665" w14:paraId="6E5114EF" w14:textId="77777777" w:rsidTr="000E0665">
        <w:trPr>
          <w:trHeight w:val="799"/>
        </w:trPr>
        <w:tc>
          <w:tcPr>
            <w:tcW w:w="1460" w:type="dxa"/>
            <w:vMerge/>
            <w:tcBorders>
              <w:top w:val="nil"/>
              <w:left w:val="single" w:sz="4" w:space="0" w:color="auto"/>
              <w:bottom w:val="single" w:sz="4" w:space="0" w:color="000000"/>
              <w:right w:val="single" w:sz="4" w:space="0" w:color="auto"/>
            </w:tcBorders>
            <w:vAlign w:val="center"/>
            <w:hideMark/>
          </w:tcPr>
          <w:p w14:paraId="4524D914"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31A8C0B0"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31F4F369"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Beacon Centre for the Blind</w:t>
            </w:r>
          </w:p>
        </w:tc>
        <w:tc>
          <w:tcPr>
            <w:tcW w:w="820" w:type="dxa"/>
            <w:tcBorders>
              <w:top w:val="nil"/>
              <w:left w:val="nil"/>
              <w:bottom w:val="single" w:sz="4" w:space="0" w:color="auto"/>
              <w:right w:val="single" w:sz="4" w:space="0" w:color="auto"/>
            </w:tcBorders>
            <w:shd w:val="clear" w:color="000000" w:fill="92D050"/>
            <w:noWrap/>
            <w:vAlign w:val="bottom"/>
            <w:hideMark/>
          </w:tcPr>
          <w:p w14:paraId="1D2AC3F6"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0CAC6C6B"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4DC7F340"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0ACBC8CD"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46E31F3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12304F8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6268A94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643275C2"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7EDC8E6E"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r>
      <w:tr w:rsidR="000E0665" w:rsidRPr="000E0665" w14:paraId="4EE1BB4B" w14:textId="77777777" w:rsidTr="000E0665">
        <w:trPr>
          <w:trHeight w:val="1575"/>
        </w:trPr>
        <w:tc>
          <w:tcPr>
            <w:tcW w:w="1460" w:type="dxa"/>
            <w:tcBorders>
              <w:top w:val="nil"/>
              <w:left w:val="single" w:sz="4" w:space="0" w:color="auto"/>
              <w:bottom w:val="single" w:sz="4" w:space="0" w:color="auto"/>
              <w:right w:val="single" w:sz="4" w:space="0" w:color="auto"/>
            </w:tcBorders>
            <w:shd w:val="clear" w:color="000000" w:fill="D9D9D9"/>
            <w:noWrap/>
            <w:vAlign w:val="bottom"/>
            <w:hideMark/>
          </w:tcPr>
          <w:p w14:paraId="379D0225"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lastRenderedPageBreak/>
              <w:t>Lead Provider</w:t>
            </w:r>
          </w:p>
        </w:tc>
        <w:tc>
          <w:tcPr>
            <w:tcW w:w="1920" w:type="dxa"/>
            <w:tcBorders>
              <w:top w:val="nil"/>
              <w:left w:val="nil"/>
              <w:bottom w:val="single" w:sz="4" w:space="0" w:color="auto"/>
              <w:right w:val="single" w:sz="4" w:space="0" w:color="auto"/>
            </w:tcBorders>
            <w:shd w:val="clear" w:color="000000" w:fill="D9D9D9"/>
            <w:noWrap/>
            <w:vAlign w:val="bottom"/>
            <w:hideMark/>
          </w:tcPr>
          <w:p w14:paraId="1D681FE2"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Programme</w:t>
            </w:r>
          </w:p>
        </w:tc>
        <w:tc>
          <w:tcPr>
            <w:tcW w:w="2860" w:type="dxa"/>
            <w:tcBorders>
              <w:top w:val="nil"/>
              <w:left w:val="nil"/>
              <w:bottom w:val="single" w:sz="4" w:space="0" w:color="auto"/>
              <w:right w:val="single" w:sz="4" w:space="0" w:color="auto"/>
            </w:tcBorders>
            <w:shd w:val="clear" w:color="000000" w:fill="D9D9D9"/>
            <w:noWrap/>
            <w:vAlign w:val="bottom"/>
            <w:hideMark/>
          </w:tcPr>
          <w:p w14:paraId="3E9BDDCB"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Delivery Partner</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7C989387"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Stoke-on-Trent</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046099A2"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Newcastle-under- Lyme</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08F28B6F"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Staffordshire Moorlands</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5BDBE1E9"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1D769784"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Cannock</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699F5DB2"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Lichfield</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21DA5F17"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xml:space="preserve">Tamworth </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517EBEA2"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East Staffordshire</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06643F6C"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South Staffordshire</w:t>
            </w:r>
          </w:p>
        </w:tc>
      </w:tr>
      <w:tr w:rsidR="000E0665" w:rsidRPr="000E0665" w14:paraId="0CBDE73F" w14:textId="77777777" w:rsidTr="000E0665">
        <w:trPr>
          <w:trHeight w:val="799"/>
        </w:trPr>
        <w:tc>
          <w:tcPr>
            <w:tcW w:w="1460"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44DB1AC4"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BES</w:t>
            </w:r>
          </w:p>
        </w:tc>
        <w:tc>
          <w:tcPr>
            <w:tcW w:w="1920"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249EA7F9"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xml:space="preserve">Team Staffordshire- Stafford &amp; South Staffordshire Building Better Opportunities </w:t>
            </w:r>
          </w:p>
        </w:tc>
        <w:tc>
          <w:tcPr>
            <w:tcW w:w="2860" w:type="dxa"/>
            <w:tcBorders>
              <w:top w:val="nil"/>
              <w:left w:val="nil"/>
              <w:bottom w:val="single" w:sz="4" w:space="0" w:color="auto"/>
              <w:right w:val="single" w:sz="4" w:space="0" w:color="auto"/>
            </w:tcBorders>
            <w:shd w:val="clear" w:color="000000" w:fill="92D050"/>
            <w:vAlign w:val="bottom"/>
            <w:hideMark/>
          </w:tcPr>
          <w:p w14:paraId="759EBBF8"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Beam</w:t>
            </w:r>
          </w:p>
        </w:tc>
        <w:tc>
          <w:tcPr>
            <w:tcW w:w="820" w:type="dxa"/>
            <w:tcBorders>
              <w:top w:val="nil"/>
              <w:left w:val="nil"/>
              <w:bottom w:val="single" w:sz="4" w:space="0" w:color="auto"/>
              <w:right w:val="single" w:sz="4" w:space="0" w:color="auto"/>
            </w:tcBorders>
            <w:shd w:val="clear" w:color="000000" w:fill="92D050"/>
            <w:noWrap/>
            <w:vAlign w:val="bottom"/>
            <w:hideMark/>
          </w:tcPr>
          <w:p w14:paraId="659E01FE"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79BF5280"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3BCCE18D"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3DF5AB2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14B4A5BB"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7146BC3D"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41B07109"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28ED504B"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332E27E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19440F87" w14:textId="77777777" w:rsidTr="000E0665">
        <w:trPr>
          <w:trHeight w:val="799"/>
        </w:trPr>
        <w:tc>
          <w:tcPr>
            <w:tcW w:w="1460" w:type="dxa"/>
            <w:vMerge/>
            <w:tcBorders>
              <w:top w:val="nil"/>
              <w:left w:val="single" w:sz="4" w:space="0" w:color="auto"/>
              <w:bottom w:val="single" w:sz="4" w:space="0" w:color="000000"/>
              <w:right w:val="single" w:sz="4" w:space="0" w:color="auto"/>
            </w:tcBorders>
            <w:vAlign w:val="center"/>
            <w:hideMark/>
          </w:tcPr>
          <w:p w14:paraId="6C5D07F1"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4806A143"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416552CB"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Business Enterprise Support</w:t>
            </w:r>
          </w:p>
        </w:tc>
        <w:tc>
          <w:tcPr>
            <w:tcW w:w="820" w:type="dxa"/>
            <w:tcBorders>
              <w:top w:val="nil"/>
              <w:left w:val="nil"/>
              <w:bottom w:val="single" w:sz="4" w:space="0" w:color="auto"/>
              <w:right w:val="single" w:sz="4" w:space="0" w:color="auto"/>
            </w:tcBorders>
            <w:shd w:val="clear" w:color="000000" w:fill="92D050"/>
            <w:noWrap/>
            <w:vAlign w:val="bottom"/>
            <w:hideMark/>
          </w:tcPr>
          <w:p w14:paraId="67260C36"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39AF64FC"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18C1EA92"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6250A06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4A26868E"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4304C815"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297CA6F2"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2E1D592C"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36F2BCD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1BF1264F" w14:textId="77777777" w:rsidTr="000E0665">
        <w:trPr>
          <w:trHeight w:val="799"/>
        </w:trPr>
        <w:tc>
          <w:tcPr>
            <w:tcW w:w="1460" w:type="dxa"/>
            <w:vMerge/>
            <w:tcBorders>
              <w:top w:val="nil"/>
              <w:left w:val="single" w:sz="4" w:space="0" w:color="auto"/>
              <w:bottom w:val="single" w:sz="4" w:space="0" w:color="000000"/>
              <w:right w:val="single" w:sz="4" w:space="0" w:color="auto"/>
            </w:tcBorders>
            <w:vAlign w:val="center"/>
            <w:hideMark/>
          </w:tcPr>
          <w:p w14:paraId="63146C15"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21834AC1"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44D7A1E2"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South Staffordshire District Council</w:t>
            </w:r>
          </w:p>
        </w:tc>
        <w:tc>
          <w:tcPr>
            <w:tcW w:w="820" w:type="dxa"/>
            <w:tcBorders>
              <w:top w:val="nil"/>
              <w:left w:val="nil"/>
              <w:bottom w:val="single" w:sz="4" w:space="0" w:color="auto"/>
              <w:right w:val="single" w:sz="4" w:space="0" w:color="auto"/>
            </w:tcBorders>
            <w:shd w:val="clear" w:color="000000" w:fill="92D050"/>
            <w:noWrap/>
            <w:vAlign w:val="bottom"/>
            <w:hideMark/>
          </w:tcPr>
          <w:p w14:paraId="1F6A37CA"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48EB0E4F"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7C90C2F0"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58937403"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2BD676A0"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5D91A24D"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370C5D6F"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70692FA8"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0E56330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41E1058C" w14:textId="77777777" w:rsidTr="000E0665">
        <w:trPr>
          <w:trHeight w:val="799"/>
        </w:trPr>
        <w:tc>
          <w:tcPr>
            <w:tcW w:w="1460" w:type="dxa"/>
            <w:vMerge/>
            <w:tcBorders>
              <w:top w:val="nil"/>
              <w:left w:val="single" w:sz="4" w:space="0" w:color="auto"/>
              <w:bottom w:val="single" w:sz="4" w:space="0" w:color="000000"/>
              <w:right w:val="single" w:sz="4" w:space="0" w:color="auto"/>
            </w:tcBorders>
            <w:vAlign w:val="center"/>
            <w:hideMark/>
          </w:tcPr>
          <w:p w14:paraId="0D575B1A"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6B4EA2F9"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42CF22F1"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Homes Plus</w:t>
            </w:r>
          </w:p>
        </w:tc>
        <w:tc>
          <w:tcPr>
            <w:tcW w:w="820" w:type="dxa"/>
            <w:tcBorders>
              <w:top w:val="nil"/>
              <w:left w:val="nil"/>
              <w:bottom w:val="single" w:sz="4" w:space="0" w:color="auto"/>
              <w:right w:val="single" w:sz="4" w:space="0" w:color="auto"/>
            </w:tcBorders>
            <w:shd w:val="clear" w:color="000000" w:fill="92D050"/>
            <w:noWrap/>
            <w:vAlign w:val="bottom"/>
            <w:hideMark/>
          </w:tcPr>
          <w:p w14:paraId="1F7C5464"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7FBE35D3"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3F23D404"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5C897AB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213683F9"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43719CBB"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78969164"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435492E7"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1E947F3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46B90C7C" w14:textId="77777777" w:rsidTr="000E0665">
        <w:trPr>
          <w:trHeight w:val="799"/>
        </w:trPr>
        <w:tc>
          <w:tcPr>
            <w:tcW w:w="1460" w:type="dxa"/>
            <w:vMerge/>
            <w:tcBorders>
              <w:top w:val="nil"/>
              <w:left w:val="single" w:sz="4" w:space="0" w:color="auto"/>
              <w:bottom w:val="single" w:sz="4" w:space="0" w:color="000000"/>
              <w:right w:val="single" w:sz="4" w:space="0" w:color="auto"/>
            </w:tcBorders>
            <w:vAlign w:val="center"/>
            <w:hideMark/>
          </w:tcPr>
          <w:p w14:paraId="709E97E9"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0F36AD80"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3FAAB1AF"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xml:space="preserve">Staffordshire Women's Aid </w:t>
            </w:r>
          </w:p>
        </w:tc>
        <w:tc>
          <w:tcPr>
            <w:tcW w:w="820" w:type="dxa"/>
            <w:tcBorders>
              <w:top w:val="nil"/>
              <w:left w:val="nil"/>
              <w:bottom w:val="single" w:sz="4" w:space="0" w:color="auto"/>
              <w:right w:val="single" w:sz="4" w:space="0" w:color="auto"/>
            </w:tcBorders>
            <w:shd w:val="clear" w:color="000000" w:fill="92D050"/>
            <w:noWrap/>
            <w:vAlign w:val="bottom"/>
            <w:hideMark/>
          </w:tcPr>
          <w:p w14:paraId="126F6A88"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5756A2B8"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31AD5957"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6249390B"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2E1E3E0D"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593F5781"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6E0CE772"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0017FCB9"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334705D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49EBF100" w14:textId="77777777" w:rsidTr="000E0665">
        <w:trPr>
          <w:trHeight w:val="799"/>
        </w:trPr>
        <w:tc>
          <w:tcPr>
            <w:tcW w:w="1460" w:type="dxa"/>
            <w:vMerge/>
            <w:tcBorders>
              <w:top w:val="nil"/>
              <w:left w:val="single" w:sz="4" w:space="0" w:color="auto"/>
              <w:bottom w:val="single" w:sz="4" w:space="0" w:color="000000"/>
              <w:right w:val="single" w:sz="4" w:space="0" w:color="auto"/>
            </w:tcBorders>
            <w:vAlign w:val="center"/>
            <w:hideMark/>
          </w:tcPr>
          <w:p w14:paraId="4420DBAB"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3B981B2B"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5557179D"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Support Staffordshire</w:t>
            </w:r>
          </w:p>
        </w:tc>
        <w:tc>
          <w:tcPr>
            <w:tcW w:w="820" w:type="dxa"/>
            <w:tcBorders>
              <w:top w:val="nil"/>
              <w:left w:val="nil"/>
              <w:bottom w:val="single" w:sz="4" w:space="0" w:color="auto"/>
              <w:right w:val="single" w:sz="4" w:space="0" w:color="auto"/>
            </w:tcBorders>
            <w:shd w:val="clear" w:color="000000" w:fill="92D050"/>
            <w:noWrap/>
            <w:vAlign w:val="bottom"/>
            <w:hideMark/>
          </w:tcPr>
          <w:p w14:paraId="0931B775"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5357B9AD"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677B0833"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75F66B0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09742DCE"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490DF7E6"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37EC1802"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7761DC51"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004DF63B"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13EF4D80" w14:textId="77777777" w:rsidTr="000E0665">
        <w:trPr>
          <w:trHeight w:val="799"/>
        </w:trPr>
        <w:tc>
          <w:tcPr>
            <w:tcW w:w="1460" w:type="dxa"/>
            <w:vMerge/>
            <w:tcBorders>
              <w:top w:val="nil"/>
              <w:left w:val="single" w:sz="4" w:space="0" w:color="auto"/>
              <w:bottom w:val="single" w:sz="4" w:space="0" w:color="000000"/>
              <w:right w:val="single" w:sz="4" w:space="0" w:color="auto"/>
            </w:tcBorders>
            <w:vAlign w:val="center"/>
            <w:hideMark/>
          </w:tcPr>
          <w:p w14:paraId="7B897659"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638E2B64"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60238D4B"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Upper Moreton Rural Activities</w:t>
            </w:r>
          </w:p>
        </w:tc>
        <w:tc>
          <w:tcPr>
            <w:tcW w:w="820" w:type="dxa"/>
            <w:tcBorders>
              <w:top w:val="nil"/>
              <w:left w:val="nil"/>
              <w:bottom w:val="single" w:sz="4" w:space="0" w:color="auto"/>
              <w:right w:val="single" w:sz="4" w:space="0" w:color="auto"/>
            </w:tcBorders>
            <w:shd w:val="clear" w:color="000000" w:fill="92D050"/>
            <w:noWrap/>
            <w:vAlign w:val="bottom"/>
            <w:hideMark/>
          </w:tcPr>
          <w:p w14:paraId="4EF05AA6"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75D27B6D"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26D5FEBC"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7A9A28C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071AE96F"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2E79EF1D"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16D6F052"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4ECE49E3"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5AF569F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7993FCCA" w14:textId="77777777" w:rsidTr="000E0665">
        <w:trPr>
          <w:trHeight w:val="1575"/>
        </w:trPr>
        <w:tc>
          <w:tcPr>
            <w:tcW w:w="1460" w:type="dxa"/>
            <w:tcBorders>
              <w:top w:val="nil"/>
              <w:left w:val="single" w:sz="4" w:space="0" w:color="auto"/>
              <w:bottom w:val="single" w:sz="4" w:space="0" w:color="auto"/>
              <w:right w:val="single" w:sz="4" w:space="0" w:color="auto"/>
            </w:tcBorders>
            <w:shd w:val="clear" w:color="000000" w:fill="D9D9D9"/>
            <w:noWrap/>
            <w:vAlign w:val="bottom"/>
            <w:hideMark/>
          </w:tcPr>
          <w:p w14:paraId="5E7CEB62"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lastRenderedPageBreak/>
              <w:t>Lead Provider</w:t>
            </w:r>
          </w:p>
        </w:tc>
        <w:tc>
          <w:tcPr>
            <w:tcW w:w="1920" w:type="dxa"/>
            <w:tcBorders>
              <w:top w:val="nil"/>
              <w:left w:val="nil"/>
              <w:bottom w:val="single" w:sz="4" w:space="0" w:color="auto"/>
              <w:right w:val="single" w:sz="4" w:space="0" w:color="auto"/>
            </w:tcBorders>
            <w:shd w:val="clear" w:color="000000" w:fill="D9D9D9"/>
            <w:noWrap/>
            <w:vAlign w:val="bottom"/>
            <w:hideMark/>
          </w:tcPr>
          <w:p w14:paraId="795EFE2B"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Programme</w:t>
            </w:r>
          </w:p>
        </w:tc>
        <w:tc>
          <w:tcPr>
            <w:tcW w:w="2860" w:type="dxa"/>
            <w:tcBorders>
              <w:top w:val="nil"/>
              <w:left w:val="nil"/>
              <w:bottom w:val="single" w:sz="4" w:space="0" w:color="auto"/>
              <w:right w:val="single" w:sz="4" w:space="0" w:color="auto"/>
            </w:tcBorders>
            <w:shd w:val="clear" w:color="000000" w:fill="D9D9D9"/>
            <w:noWrap/>
            <w:vAlign w:val="bottom"/>
            <w:hideMark/>
          </w:tcPr>
          <w:p w14:paraId="4C49A338"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Delivery Partner</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40076EE4"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Stoke-on-Trent</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7835E89B"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Newcastle-under- Lyme</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472982F6"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Staffordshire Moorlands</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1E91EC90"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5F2D17F1"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Cannock</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5FFC6B44"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Lichfield</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71ABED10"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xml:space="preserve">Tamworth </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6BB26516"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East Staffordshire</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35DCFAF3"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South Staffordshire</w:t>
            </w:r>
          </w:p>
        </w:tc>
      </w:tr>
      <w:tr w:rsidR="000E0665" w:rsidRPr="000E0665" w14:paraId="7C38E66D" w14:textId="77777777" w:rsidTr="000E0665">
        <w:trPr>
          <w:trHeight w:val="720"/>
        </w:trPr>
        <w:tc>
          <w:tcPr>
            <w:tcW w:w="1460"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3D55BA48"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Ixion</w:t>
            </w:r>
          </w:p>
        </w:tc>
        <w:tc>
          <w:tcPr>
            <w:tcW w:w="1920"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1CD84163"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Connecting Choices Stoke-on-Trent and Staffordshire</w:t>
            </w:r>
          </w:p>
        </w:tc>
        <w:tc>
          <w:tcPr>
            <w:tcW w:w="2860" w:type="dxa"/>
            <w:tcBorders>
              <w:top w:val="nil"/>
              <w:left w:val="nil"/>
              <w:bottom w:val="single" w:sz="4" w:space="0" w:color="auto"/>
              <w:right w:val="single" w:sz="4" w:space="0" w:color="auto"/>
            </w:tcBorders>
            <w:shd w:val="clear" w:color="000000" w:fill="92D050"/>
            <w:vAlign w:val="bottom"/>
            <w:hideMark/>
          </w:tcPr>
          <w:p w14:paraId="2F5135A7"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Change Grow Live</w:t>
            </w:r>
          </w:p>
        </w:tc>
        <w:tc>
          <w:tcPr>
            <w:tcW w:w="820" w:type="dxa"/>
            <w:tcBorders>
              <w:top w:val="nil"/>
              <w:left w:val="nil"/>
              <w:bottom w:val="single" w:sz="4" w:space="0" w:color="auto"/>
              <w:right w:val="single" w:sz="4" w:space="0" w:color="auto"/>
            </w:tcBorders>
            <w:shd w:val="clear" w:color="000000" w:fill="92D050"/>
            <w:noWrap/>
            <w:vAlign w:val="center"/>
            <w:hideMark/>
          </w:tcPr>
          <w:p w14:paraId="5984147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3B12206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4171DCF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4836EFDC"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7E9C959F"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5824F8A2"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1D635311"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06768274"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0B77565D"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r>
      <w:tr w:rsidR="000E0665" w:rsidRPr="000E0665" w14:paraId="095A305F" w14:textId="77777777" w:rsidTr="000E0665">
        <w:trPr>
          <w:trHeight w:val="720"/>
        </w:trPr>
        <w:tc>
          <w:tcPr>
            <w:tcW w:w="1460" w:type="dxa"/>
            <w:vMerge/>
            <w:tcBorders>
              <w:top w:val="nil"/>
              <w:left w:val="single" w:sz="4" w:space="0" w:color="auto"/>
              <w:bottom w:val="single" w:sz="4" w:space="0" w:color="000000"/>
              <w:right w:val="single" w:sz="4" w:space="0" w:color="auto"/>
            </w:tcBorders>
            <w:vAlign w:val="center"/>
            <w:hideMark/>
          </w:tcPr>
          <w:p w14:paraId="2DECF017"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75C36C02"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651377C5"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Groundwork West Midlands</w:t>
            </w:r>
          </w:p>
        </w:tc>
        <w:tc>
          <w:tcPr>
            <w:tcW w:w="820" w:type="dxa"/>
            <w:tcBorders>
              <w:top w:val="nil"/>
              <w:left w:val="nil"/>
              <w:bottom w:val="single" w:sz="4" w:space="0" w:color="auto"/>
              <w:right w:val="single" w:sz="4" w:space="0" w:color="auto"/>
            </w:tcBorders>
            <w:shd w:val="clear" w:color="000000" w:fill="92D050"/>
            <w:noWrap/>
            <w:vAlign w:val="center"/>
            <w:hideMark/>
          </w:tcPr>
          <w:p w14:paraId="36E6A1E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bottom"/>
            <w:hideMark/>
          </w:tcPr>
          <w:p w14:paraId="48DDCC85"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7FFBED98"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7ED6D3E8"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128C5682"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2CDF6A02"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11F28BB9"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20E6E624"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5517B3D1"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r>
      <w:tr w:rsidR="000E0665" w:rsidRPr="000E0665" w14:paraId="2AF22A12" w14:textId="77777777" w:rsidTr="000E0665">
        <w:trPr>
          <w:trHeight w:val="720"/>
        </w:trPr>
        <w:tc>
          <w:tcPr>
            <w:tcW w:w="1460" w:type="dxa"/>
            <w:vMerge/>
            <w:tcBorders>
              <w:top w:val="nil"/>
              <w:left w:val="single" w:sz="4" w:space="0" w:color="auto"/>
              <w:bottom w:val="single" w:sz="4" w:space="0" w:color="000000"/>
              <w:right w:val="single" w:sz="4" w:space="0" w:color="auto"/>
            </w:tcBorders>
            <w:vAlign w:val="center"/>
            <w:hideMark/>
          </w:tcPr>
          <w:p w14:paraId="63FE5F03"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308FE044"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1A9B52F1"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Achieve Training</w:t>
            </w:r>
          </w:p>
        </w:tc>
        <w:tc>
          <w:tcPr>
            <w:tcW w:w="820" w:type="dxa"/>
            <w:tcBorders>
              <w:top w:val="nil"/>
              <w:left w:val="nil"/>
              <w:bottom w:val="single" w:sz="4" w:space="0" w:color="auto"/>
              <w:right w:val="single" w:sz="4" w:space="0" w:color="auto"/>
            </w:tcBorders>
            <w:shd w:val="clear" w:color="000000" w:fill="92D050"/>
            <w:noWrap/>
            <w:vAlign w:val="bottom"/>
            <w:hideMark/>
          </w:tcPr>
          <w:p w14:paraId="53C9B0E8"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7B948773"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bottom"/>
            <w:hideMark/>
          </w:tcPr>
          <w:p w14:paraId="0C1D3872"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580B3605"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41243808"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2586590F"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2E13593C"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375322E5"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0B6E8BB4"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r>
      <w:tr w:rsidR="000E0665" w:rsidRPr="000E0665" w14:paraId="17C2321B" w14:textId="77777777" w:rsidTr="000E0665">
        <w:trPr>
          <w:trHeight w:val="720"/>
        </w:trPr>
        <w:tc>
          <w:tcPr>
            <w:tcW w:w="1460" w:type="dxa"/>
            <w:vMerge/>
            <w:tcBorders>
              <w:top w:val="nil"/>
              <w:left w:val="single" w:sz="4" w:space="0" w:color="auto"/>
              <w:bottom w:val="single" w:sz="4" w:space="0" w:color="000000"/>
              <w:right w:val="single" w:sz="4" w:space="0" w:color="auto"/>
            </w:tcBorders>
            <w:vAlign w:val="center"/>
            <w:hideMark/>
          </w:tcPr>
          <w:p w14:paraId="2744B86D"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1263F6CE"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20000212"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YMCA North Staffordshire</w:t>
            </w:r>
          </w:p>
        </w:tc>
        <w:tc>
          <w:tcPr>
            <w:tcW w:w="820" w:type="dxa"/>
            <w:tcBorders>
              <w:top w:val="nil"/>
              <w:left w:val="nil"/>
              <w:bottom w:val="single" w:sz="4" w:space="0" w:color="auto"/>
              <w:right w:val="single" w:sz="4" w:space="0" w:color="auto"/>
            </w:tcBorders>
            <w:shd w:val="clear" w:color="000000" w:fill="92D050"/>
            <w:noWrap/>
            <w:vAlign w:val="center"/>
            <w:hideMark/>
          </w:tcPr>
          <w:p w14:paraId="3B5C401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bottom"/>
            <w:hideMark/>
          </w:tcPr>
          <w:p w14:paraId="5D1353C6"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4981AD3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0EDF1277"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1ED41FE5"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4AD864AA"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6A9AAABE"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4A9524D2"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56B27869"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r>
      <w:tr w:rsidR="000E0665" w:rsidRPr="000E0665" w14:paraId="6EFF35C2" w14:textId="77777777" w:rsidTr="000E0665">
        <w:trPr>
          <w:trHeight w:val="720"/>
        </w:trPr>
        <w:tc>
          <w:tcPr>
            <w:tcW w:w="1460" w:type="dxa"/>
            <w:vMerge/>
            <w:tcBorders>
              <w:top w:val="nil"/>
              <w:left w:val="single" w:sz="4" w:space="0" w:color="auto"/>
              <w:bottom w:val="single" w:sz="4" w:space="0" w:color="000000"/>
              <w:right w:val="single" w:sz="4" w:space="0" w:color="auto"/>
            </w:tcBorders>
            <w:vAlign w:val="center"/>
            <w:hideMark/>
          </w:tcPr>
          <w:p w14:paraId="1009071C"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456273B8"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6CFE3CAC"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RAD</w:t>
            </w:r>
          </w:p>
        </w:tc>
        <w:tc>
          <w:tcPr>
            <w:tcW w:w="820" w:type="dxa"/>
            <w:tcBorders>
              <w:top w:val="nil"/>
              <w:left w:val="nil"/>
              <w:bottom w:val="single" w:sz="4" w:space="0" w:color="auto"/>
              <w:right w:val="single" w:sz="4" w:space="0" w:color="auto"/>
            </w:tcBorders>
            <w:shd w:val="clear" w:color="000000" w:fill="92D050"/>
            <w:noWrap/>
            <w:vAlign w:val="center"/>
            <w:hideMark/>
          </w:tcPr>
          <w:p w14:paraId="706A82B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4125F74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688D4E2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0FFC9181"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6766B915"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6AD755CF"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6203D7B7"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48776883"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27F14C0C"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r>
      <w:tr w:rsidR="000E0665" w:rsidRPr="000E0665" w14:paraId="34C30FEF" w14:textId="77777777" w:rsidTr="000E0665">
        <w:trPr>
          <w:trHeight w:val="720"/>
        </w:trPr>
        <w:tc>
          <w:tcPr>
            <w:tcW w:w="1460" w:type="dxa"/>
            <w:vMerge/>
            <w:tcBorders>
              <w:top w:val="nil"/>
              <w:left w:val="single" w:sz="4" w:space="0" w:color="auto"/>
              <w:bottom w:val="single" w:sz="4" w:space="0" w:color="000000"/>
              <w:right w:val="single" w:sz="4" w:space="0" w:color="auto"/>
            </w:tcBorders>
            <w:vAlign w:val="center"/>
            <w:hideMark/>
          </w:tcPr>
          <w:p w14:paraId="4FBE45AB"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51838411"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3D6E5CF0"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We Are With You</w:t>
            </w:r>
          </w:p>
        </w:tc>
        <w:tc>
          <w:tcPr>
            <w:tcW w:w="820" w:type="dxa"/>
            <w:tcBorders>
              <w:top w:val="nil"/>
              <w:left w:val="nil"/>
              <w:bottom w:val="single" w:sz="4" w:space="0" w:color="auto"/>
              <w:right w:val="single" w:sz="4" w:space="0" w:color="auto"/>
            </w:tcBorders>
            <w:shd w:val="clear" w:color="000000" w:fill="92D050"/>
            <w:noWrap/>
            <w:vAlign w:val="center"/>
            <w:hideMark/>
          </w:tcPr>
          <w:p w14:paraId="4DF03815"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13A44FC1"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2194559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52A4375A"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00EC6C10"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08FA58AA"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072823BD"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29EFCE8F"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6FD40B51"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r>
      <w:tr w:rsidR="000E0665" w:rsidRPr="000E0665" w14:paraId="6F60ACA3" w14:textId="77777777" w:rsidTr="000E0665">
        <w:trPr>
          <w:trHeight w:val="720"/>
        </w:trPr>
        <w:tc>
          <w:tcPr>
            <w:tcW w:w="1460" w:type="dxa"/>
            <w:vMerge/>
            <w:tcBorders>
              <w:top w:val="nil"/>
              <w:left w:val="single" w:sz="4" w:space="0" w:color="auto"/>
              <w:bottom w:val="single" w:sz="4" w:space="0" w:color="000000"/>
              <w:right w:val="single" w:sz="4" w:space="0" w:color="auto"/>
            </w:tcBorders>
            <w:vAlign w:val="center"/>
            <w:hideMark/>
          </w:tcPr>
          <w:p w14:paraId="3A471C77"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551BD67F"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2800BB1A"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Stoke-on-Trent City Council</w:t>
            </w:r>
          </w:p>
        </w:tc>
        <w:tc>
          <w:tcPr>
            <w:tcW w:w="820" w:type="dxa"/>
            <w:tcBorders>
              <w:top w:val="nil"/>
              <w:left w:val="nil"/>
              <w:bottom w:val="single" w:sz="4" w:space="0" w:color="auto"/>
              <w:right w:val="single" w:sz="4" w:space="0" w:color="auto"/>
            </w:tcBorders>
            <w:shd w:val="clear" w:color="000000" w:fill="92D050"/>
            <w:noWrap/>
            <w:vAlign w:val="center"/>
            <w:hideMark/>
          </w:tcPr>
          <w:p w14:paraId="3F169CA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bottom"/>
            <w:hideMark/>
          </w:tcPr>
          <w:p w14:paraId="61857695"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582314E2"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54E50B60"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71F24394"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76177F92"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7E85F926"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74B42368"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3DBF4FAE"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r>
      <w:tr w:rsidR="000E0665" w:rsidRPr="000E0665" w14:paraId="2B1A083C" w14:textId="77777777" w:rsidTr="000E0665">
        <w:trPr>
          <w:trHeight w:val="720"/>
        </w:trPr>
        <w:tc>
          <w:tcPr>
            <w:tcW w:w="1460" w:type="dxa"/>
            <w:vMerge/>
            <w:tcBorders>
              <w:top w:val="nil"/>
              <w:left w:val="single" w:sz="4" w:space="0" w:color="auto"/>
              <w:bottom w:val="single" w:sz="4" w:space="0" w:color="000000"/>
              <w:right w:val="single" w:sz="4" w:space="0" w:color="auto"/>
            </w:tcBorders>
            <w:vAlign w:val="center"/>
            <w:hideMark/>
          </w:tcPr>
          <w:p w14:paraId="6ACBCEAA"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27C44DDD"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30EBE5BC"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Genius Within</w:t>
            </w:r>
          </w:p>
        </w:tc>
        <w:tc>
          <w:tcPr>
            <w:tcW w:w="820" w:type="dxa"/>
            <w:tcBorders>
              <w:top w:val="nil"/>
              <w:left w:val="nil"/>
              <w:bottom w:val="single" w:sz="4" w:space="0" w:color="auto"/>
              <w:right w:val="single" w:sz="4" w:space="0" w:color="auto"/>
            </w:tcBorders>
            <w:shd w:val="clear" w:color="000000" w:fill="92D050"/>
            <w:noWrap/>
            <w:vAlign w:val="center"/>
            <w:hideMark/>
          </w:tcPr>
          <w:p w14:paraId="64D93DF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7D2A9F9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673A526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437829BC"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73E5F5D9"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58157CE4"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4B6528CB"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02DAD827"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20A312EE"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r>
      <w:tr w:rsidR="000E0665" w:rsidRPr="000E0665" w14:paraId="600E34B7" w14:textId="77777777" w:rsidTr="000E0665">
        <w:trPr>
          <w:trHeight w:val="720"/>
        </w:trPr>
        <w:tc>
          <w:tcPr>
            <w:tcW w:w="1460" w:type="dxa"/>
            <w:vMerge/>
            <w:tcBorders>
              <w:top w:val="nil"/>
              <w:left w:val="single" w:sz="4" w:space="0" w:color="auto"/>
              <w:bottom w:val="single" w:sz="4" w:space="0" w:color="000000"/>
              <w:right w:val="single" w:sz="4" w:space="0" w:color="auto"/>
            </w:tcBorders>
            <w:vAlign w:val="center"/>
            <w:hideMark/>
          </w:tcPr>
          <w:p w14:paraId="20BAB320"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3576977C"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92D050"/>
            <w:vAlign w:val="bottom"/>
            <w:hideMark/>
          </w:tcPr>
          <w:p w14:paraId="219E471E"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Starfish Services Limited</w:t>
            </w:r>
          </w:p>
        </w:tc>
        <w:tc>
          <w:tcPr>
            <w:tcW w:w="820" w:type="dxa"/>
            <w:tcBorders>
              <w:top w:val="nil"/>
              <w:left w:val="nil"/>
              <w:bottom w:val="single" w:sz="4" w:space="0" w:color="auto"/>
              <w:right w:val="single" w:sz="4" w:space="0" w:color="auto"/>
            </w:tcBorders>
            <w:shd w:val="clear" w:color="000000" w:fill="92D050"/>
            <w:noWrap/>
            <w:vAlign w:val="center"/>
            <w:hideMark/>
          </w:tcPr>
          <w:p w14:paraId="501AFFE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36D8D92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380F6D8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92D050"/>
            <w:noWrap/>
            <w:vAlign w:val="center"/>
            <w:hideMark/>
          </w:tcPr>
          <w:p w14:paraId="42E9D55F"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1FAB649F"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0D3FE9B4"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67F54BDF"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bottom"/>
            <w:hideMark/>
          </w:tcPr>
          <w:p w14:paraId="486C8DAB" w14:textId="77777777" w:rsidR="000E0665" w:rsidRPr="000E0665" w:rsidRDefault="000E0665" w:rsidP="000E0665">
            <w:pPr>
              <w:spacing w:after="0" w:line="240" w:lineRule="auto"/>
              <w:jc w:val="center"/>
              <w:rPr>
                <w:rFonts w:ascii="Calibri" w:eastAsia="Times New Roman" w:hAnsi="Calibri" w:cs="Calibri"/>
                <w:color w:val="000000"/>
                <w:sz w:val="20"/>
                <w:szCs w:val="20"/>
                <w:lang w:eastAsia="en-GB"/>
              </w:rPr>
            </w:pPr>
            <w:r w:rsidRPr="000E0665">
              <w:rPr>
                <w:rFonts w:ascii="Calibri" w:eastAsia="Times New Roman" w:hAnsi="Calibri" w:cs="Calibri"/>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92D050"/>
            <w:noWrap/>
            <w:vAlign w:val="center"/>
            <w:hideMark/>
          </w:tcPr>
          <w:p w14:paraId="0783A2EE"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r>
      <w:tr w:rsidR="000E0665" w:rsidRPr="000E0665" w14:paraId="57073C45" w14:textId="77777777" w:rsidTr="000E0665">
        <w:trPr>
          <w:trHeight w:val="1575"/>
        </w:trPr>
        <w:tc>
          <w:tcPr>
            <w:tcW w:w="1460" w:type="dxa"/>
            <w:tcBorders>
              <w:top w:val="nil"/>
              <w:left w:val="single" w:sz="4" w:space="0" w:color="auto"/>
              <w:bottom w:val="single" w:sz="4" w:space="0" w:color="auto"/>
              <w:right w:val="single" w:sz="4" w:space="0" w:color="auto"/>
            </w:tcBorders>
            <w:shd w:val="clear" w:color="000000" w:fill="D9D9D9"/>
            <w:noWrap/>
            <w:vAlign w:val="bottom"/>
            <w:hideMark/>
          </w:tcPr>
          <w:p w14:paraId="1C09296C"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lastRenderedPageBreak/>
              <w:t>Lead Provider</w:t>
            </w:r>
          </w:p>
        </w:tc>
        <w:tc>
          <w:tcPr>
            <w:tcW w:w="1920" w:type="dxa"/>
            <w:tcBorders>
              <w:top w:val="nil"/>
              <w:left w:val="nil"/>
              <w:bottom w:val="single" w:sz="4" w:space="0" w:color="auto"/>
              <w:right w:val="single" w:sz="4" w:space="0" w:color="auto"/>
            </w:tcBorders>
            <w:shd w:val="clear" w:color="000000" w:fill="D9D9D9"/>
            <w:noWrap/>
            <w:vAlign w:val="bottom"/>
            <w:hideMark/>
          </w:tcPr>
          <w:p w14:paraId="2686DF04"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Programme</w:t>
            </w:r>
          </w:p>
        </w:tc>
        <w:tc>
          <w:tcPr>
            <w:tcW w:w="2860" w:type="dxa"/>
            <w:tcBorders>
              <w:top w:val="nil"/>
              <w:left w:val="nil"/>
              <w:bottom w:val="single" w:sz="4" w:space="0" w:color="auto"/>
              <w:right w:val="single" w:sz="4" w:space="0" w:color="auto"/>
            </w:tcBorders>
            <w:shd w:val="clear" w:color="000000" w:fill="D9D9D9"/>
            <w:noWrap/>
            <w:vAlign w:val="bottom"/>
            <w:hideMark/>
          </w:tcPr>
          <w:p w14:paraId="1F265A92"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Delivery Partner</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1D6D5CC5"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Stoke-on-Trent</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078CC138"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Newcastle-under- Lyme</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3DDD380B"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Staffordshire Moorlands</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6ABBC866"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4103D90E"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Cannock</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4BAACC6C"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Lichfield</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72711902"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xml:space="preserve">Tamworth </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77D95064"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East Staffordshire</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66EE1778"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South Staffordshire</w:t>
            </w:r>
          </w:p>
        </w:tc>
      </w:tr>
      <w:tr w:rsidR="000E0665" w:rsidRPr="000E0665" w14:paraId="1A189550" w14:textId="77777777" w:rsidTr="000E0665">
        <w:trPr>
          <w:trHeight w:val="600"/>
        </w:trPr>
        <w:tc>
          <w:tcPr>
            <w:tcW w:w="1460" w:type="dxa"/>
            <w:vMerge w:val="restart"/>
            <w:tcBorders>
              <w:top w:val="nil"/>
              <w:left w:val="single" w:sz="4" w:space="0" w:color="auto"/>
              <w:bottom w:val="single" w:sz="4" w:space="0" w:color="000000"/>
              <w:right w:val="single" w:sz="4" w:space="0" w:color="auto"/>
            </w:tcBorders>
            <w:shd w:val="clear" w:color="000000" w:fill="CC99FF"/>
            <w:vAlign w:val="center"/>
            <w:hideMark/>
          </w:tcPr>
          <w:p w14:paraId="4BA00F90"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Skills Training UK</w:t>
            </w:r>
          </w:p>
        </w:tc>
        <w:tc>
          <w:tcPr>
            <w:tcW w:w="1920" w:type="dxa"/>
            <w:vMerge w:val="restart"/>
            <w:tcBorders>
              <w:top w:val="nil"/>
              <w:left w:val="single" w:sz="4" w:space="0" w:color="auto"/>
              <w:bottom w:val="single" w:sz="4" w:space="0" w:color="000000"/>
              <w:right w:val="single" w:sz="4" w:space="0" w:color="auto"/>
            </w:tcBorders>
            <w:shd w:val="clear" w:color="000000" w:fill="CC99FF"/>
            <w:vAlign w:val="center"/>
            <w:hideMark/>
          </w:tcPr>
          <w:p w14:paraId="5681E1C0"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Positive Directions (Support for Individuals who are NEET or at Risk of NEET)</w:t>
            </w:r>
          </w:p>
        </w:tc>
        <w:tc>
          <w:tcPr>
            <w:tcW w:w="2860" w:type="dxa"/>
            <w:tcBorders>
              <w:top w:val="nil"/>
              <w:left w:val="nil"/>
              <w:bottom w:val="single" w:sz="4" w:space="0" w:color="auto"/>
              <w:right w:val="single" w:sz="4" w:space="0" w:color="auto"/>
            </w:tcBorders>
            <w:shd w:val="clear" w:color="000000" w:fill="CC99FF"/>
            <w:vAlign w:val="bottom"/>
            <w:hideMark/>
          </w:tcPr>
          <w:p w14:paraId="4FBE65CE"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Stoke Council</w:t>
            </w:r>
          </w:p>
        </w:tc>
        <w:tc>
          <w:tcPr>
            <w:tcW w:w="820" w:type="dxa"/>
            <w:tcBorders>
              <w:top w:val="nil"/>
              <w:left w:val="nil"/>
              <w:bottom w:val="single" w:sz="4" w:space="0" w:color="auto"/>
              <w:right w:val="single" w:sz="4" w:space="0" w:color="auto"/>
            </w:tcBorders>
            <w:shd w:val="clear" w:color="000000" w:fill="CC99FF"/>
            <w:noWrap/>
            <w:vAlign w:val="center"/>
            <w:hideMark/>
          </w:tcPr>
          <w:p w14:paraId="56546E9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0249AF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75A8B7E"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07A6215E"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0B5AC4A9"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34374531"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476644DE"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396CE36C"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215D79DB"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r>
      <w:tr w:rsidR="000E0665" w:rsidRPr="000E0665" w14:paraId="7E304303" w14:textId="77777777" w:rsidTr="000E0665">
        <w:trPr>
          <w:trHeight w:val="600"/>
        </w:trPr>
        <w:tc>
          <w:tcPr>
            <w:tcW w:w="1460" w:type="dxa"/>
            <w:vMerge/>
            <w:tcBorders>
              <w:top w:val="nil"/>
              <w:left w:val="single" w:sz="4" w:space="0" w:color="auto"/>
              <w:bottom w:val="single" w:sz="4" w:space="0" w:color="000000"/>
              <w:right w:val="single" w:sz="4" w:space="0" w:color="auto"/>
            </w:tcBorders>
            <w:vAlign w:val="center"/>
            <w:hideMark/>
          </w:tcPr>
          <w:p w14:paraId="3C24CDDE"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6AFA9324"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CC99FF"/>
            <w:vAlign w:val="bottom"/>
            <w:hideMark/>
          </w:tcPr>
          <w:p w14:paraId="29EBAF96"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Tempus Training</w:t>
            </w:r>
          </w:p>
        </w:tc>
        <w:tc>
          <w:tcPr>
            <w:tcW w:w="820" w:type="dxa"/>
            <w:tcBorders>
              <w:top w:val="nil"/>
              <w:left w:val="nil"/>
              <w:bottom w:val="single" w:sz="4" w:space="0" w:color="auto"/>
              <w:right w:val="single" w:sz="4" w:space="0" w:color="auto"/>
            </w:tcBorders>
            <w:shd w:val="clear" w:color="000000" w:fill="CC99FF"/>
            <w:noWrap/>
            <w:vAlign w:val="center"/>
            <w:hideMark/>
          </w:tcPr>
          <w:p w14:paraId="51BBC95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C28AD4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2F8C7B5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B64D72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69EDA7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3731001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6DDE71C3"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09BF312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06CCE9C1"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0513C49E" w14:textId="77777777" w:rsidTr="000E0665">
        <w:trPr>
          <w:trHeight w:val="600"/>
        </w:trPr>
        <w:tc>
          <w:tcPr>
            <w:tcW w:w="1460" w:type="dxa"/>
            <w:vMerge/>
            <w:tcBorders>
              <w:top w:val="nil"/>
              <w:left w:val="single" w:sz="4" w:space="0" w:color="auto"/>
              <w:bottom w:val="single" w:sz="4" w:space="0" w:color="000000"/>
              <w:right w:val="single" w:sz="4" w:space="0" w:color="auto"/>
            </w:tcBorders>
            <w:vAlign w:val="center"/>
            <w:hideMark/>
          </w:tcPr>
          <w:p w14:paraId="1C87C93F"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204032CE"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CC99FF"/>
            <w:vAlign w:val="bottom"/>
            <w:hideMark/>
          </w:tcPr>
          <w:p w14:paraId="59E9D629"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ENTRUST</w:t>
            </w:r>
          </w:p>
        </w:tc>
        <w:tc>
          <w:tcPr>
            <w:tcW w:w="820" w:type="dxa"/>
            <w:tcBorders>
              <w:top w:val="nil"/>
              <w:left w:val="nil"/>
              <w:bottom w:val="single" w:sz="4" w:space="0" w:color="auto"/>
              <w:right w:val="single" w:sz="4" w:space="0" w:color="auto"/>
            </w:tcBorders>
            <w:shd w:val="clear" w:color="000000" w:fill="CC99FF"/>
            <w:noWrap/>
            <w:vAlign w:val="center"/>
            <w:hideMark/>
          </w:tcPr>
          <w:p w14:paraId="7AC9CE1D"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2AF52BF7"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1AA47F45"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33B33A0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DC70991"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7C701C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89B092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EBBE8C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9DED81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75BBEC20" w14:textId="77777777" w:rsidTr="000E0665">
        <w:trPr>
          <w:trHeight w:val="600"/>
        </w:trPr>
        <w:tc>
          <w:tcPr>
            <w:tcW w:w="1460" w:type="dxa"/>
            <w:vMerge/>
            <w:tcBorders>
              <w:top w:val="nil"/>
              <w:left w:val="single" w:sz="4" w:space="0" w:color="auto"/>
              <w:bottom w:val="single" w:sz="4" w:space="0" w:color="000000"/>
              <w:right w:val="single" w:sz="4" w:space="0" w:color="auto"/>
            </w:tcBorders>
            <w:vAlign w:val="center"/>
            <w:hideMark/>
          </w:tcPr>
          <w:p w14:paraId="626A9CF7"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2F149915"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CC99FF"/>
            <w:vAlign w:val="bottom"/>
            <w:hideMark/>
          </w:tcPr>
          <w:p w14:paraId="44417CF1"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Acorn Training</w:t>
            </w:r>
          </w:p>
        </w:tc>
        <w:tc>
          <w:tcPr>
            <w:tcW w:w="820" w:type="dxa"/>
            <w:tcBorders>
              <w:top w:val="nil"/>
              <w:left w:val="nil"/>
              <w:bottom w:val="single" w:sz="4" w:space="0" w:color="auto"/>
              <w:right w:val="single" w:sz="4" w:space="0" w:color="auto"/>
            </w:tcBorders>
            <w:shd w:val="clear" w:color="000000" w:fill="CC99FF"/>
            <w:noWrap/>
            <w:vAlign w:val="center"/>
            <w:hideMark/>
          </w:tcPr>
          <w:p w14:paraId="1F62F9E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318D56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AC08246"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2652A2CE"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4B3C777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9C0577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2E8496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454875F"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69DA45FD"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r>
      <w:tr w:rsidR="000E0665" w:rsidRPr="000E0665" w14:paraId="73BFCE8B" w14:textId="77777777" w:rsidTr="000E0665">
        <w:trPr>
          <w:trHeight w:val="600"/>
        </w:trPr>
        <w:tc>
          <w:tcPr>
            <w:tcW w:w="1460" w:type="dxa"/>
            <w:vMerge/>
            <w:tcBorders>
              <w:top w:val="nil"/>
              <w:left w:val="single" w:sz="4" w:space="0" w:color="auto"/>
              <w:bottom w:val="single" w:sz="4" w:space="0" w:color="000000"/>
              <w:right w:val="single" w:sz="4" w:space="0" w:color="auto"/>
            </w:tcBorders>
            <w:vAlign w:val="center"/>
            <w:hideMark/>
          </w:tcPr>
          <w:p w14:paraId="455E7312"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537165A9"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CC99FF"/>
            <w:vAlign w:val="bottom"/>
            <w:hideMark/>
          </w:tcPr>
          <w:p w14:paraId="4055E25B"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Pathways First Limited</w:t>
            </w:r>
          </w:p>
        </w:tc>
        <w:tc>
          <w:tcPr>
            <w:tcW w:w="820" w:type="dxa"/>
            <w:tcBorders>
              <w:top w:val="nil"/>
              <w:left w:val="nil"/>
              <w:bottom w:val="single" w:sz="4" w:space="0" w:color="auto"/>
              <w:right w:val="single" w:sz="4" w:space="0" w:color="auto"/>
            </w:tcBorders>
            <w:shd w:val="clear" w:color="000000" w:fill="CC99FF"/>
            <w:noWrap/>
            <w:vAlign w:val="center"/>
            <w:hideMark/>
          </w:tcPr>
          <w:p w14:paraId="39D98E5B"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A3715F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E52ADE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4E726FB"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52CF2268"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6F67C499"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7AEE131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1A5F871E"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5DCF4610"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r>
      <w:tr w:rsidR="000E0665" w:rsidRPr="000E0665" w14:paraId="105029E0" w14:textId="77777777" w:rsidTr="000E0665">
        <w:trPr>
          <w:trHeight w:val="600"/>
        </w:trPr>
        <w:tc>
          <w:tcPr>
            <w:tcW w:w="1460" w:type="dxa"/>
            <w:vMerge/>
            <w:tcBorders>
              <w:top w:val="nil"/>
              <w:left w:val="single" w:sz="4" w:space="0" w:color="auto"/>
              <w:bottom w:val="single" w:sz="4" w:space="0" w:color="000000"/>
              <w:right w:val="single" w:sz="4" w:space="0" w:color="auto"/>
            </w:tcBorders>
            <w:vAlign w:val="center"/>
            <w:hideMark/>
          </w:tcPr>
          <w:p w14:paraId="20639891"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27E0C613"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CC99FF"/>
            <w:vAlign w:val="bottom"/>
            <w:hideMark/>
          </w:tcPr>
          <w:p w14:paraId="751B80BE"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PET-Xi</w:t>
            </w:r>
          </w:p>
        </w:tc>
        <w:tc>
          <w:tcPr>
            <w:tcW w:w="820" w:type="dxa"/>
            <w:tcBorders>
              <w:top w:val="nil"/>
              <w:left w:val="nil"/>
              <w:bottom w:val="single" w:sz="4" w:space="0" w:color="auto"/>
              <w:right w:val="single" w:sz="4" w:space="0" w:color="auto"/>
            </w:tcBorders>
            <w:shd w:val="clear" w:color="000000" w:fill="CC99FF"/>
            <w:noWrap/>
            <w:vAlign w:val="center"/>
            <w:hideMark/>
          </w:tcPr>
          <w:p w14:paraId="3B2701EB"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28168D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99EE89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04E2B2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1DA040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3DA703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5E0FE21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262879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8F7AA61"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2C002347" w14:textId="77777777" w:rsidTr="000E0665">
        <w:trPr>
          <w:trHeight w:val="600"/>
        </w:trPr>
        <w:tc>
          <w:tcPr>
            <w:tcW w:w="1460" w:type="dxa"/>
            <w:vMerge/>
            <w:tcBorders>
              <w:top w:val="nil"/>
              <w:left w:val="single" w:sz="4" w:space="0" w:color="auto"/>
              <w:bottom w:val="single" w:sz="4" w:space="0" w:color="000000"/>
              <w:right w:val="single" w:sz="4" w:space="0" w:color="auto"/>
            </w:tcBorders>
            <w:vAlign w:val="center"/>
            <w:hideMark/>
          </w:tcPr>
          <w:p w14:paraId="6E6339A8"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6FA7E694"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CC99FF"/>
            <w:vAlign w:val="bottom"/>
            <w:hideMark/>
          </w:tcPr>
          <w:p w14:paraId="1745A20C"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LETS Academy</w:t>
            </w:r>
          </w:p>
        </w:tc>
        <w:tc>
          <w:tcPr>
            <w:tcW w:w="820" w:type="dxa"/>
            <w:tcBorders>
              <w:top w:val="nil"/>
              <w:left w:val="nil"/>
              <w:bottom w:val="single" w:sz="4" w:space="0" w:color="auto"/>
              <w:right w:val="single" w:sz="4" w:space="0" w:color="auto"/>
            </w:tcBorders>
            <w:shd w:val="clear" w:color="000000" w:fill="CC99FF"/>
            <w:noWrap/>
            <w:vAlign w:val="center"/>
            <w:hideMark/>
          </w:tcPr>
          <w:p w14:paraId="6566579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23AFC4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BEDAB2D"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77CCC6B2"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05EF8358"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508E7101"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03920963"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147EBC29"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5D053647"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r>
      <w:tr w:rsidR="000E0665" w:rsidRPr="000E0665" w14:paraId="2B8D38D2" w14:textId="77777777" w:rsidTr="000E0665">
        <w:trPr>
          <w:trHeight w:val="600"/>
        </w:trPr>
        <w:tc>
          <w:tcPr>
            <w:tcW w:w="1460" w:type="dxa"/>
            <w:vMerge/>
            <w:tcBorders>
              <w:top w:val="nil"/>
              <w:left w:val="single" w:sz="4" w:space="0" w:color="auto"/>
              <w:bottom w:val="single" w:sz="4" w:space="0" w:color="000000"/>
              <w:right w:val="single" w:sz="4" w:space="0" w:color="auto"/>
            </w:tcBorders>
            <w:vAlign w:val="center"/>
            <w:hideMark/>
          </w:tcPr>
          <w:p w14:paraId="1C561A56"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2E3D09EB"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CC99FF"/>
            <w:vAlign w:val="bottom"/>
            <w:hideMark/>
          </w:tcPr>
          <w:p w14:paraId="76B24A72"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AchieveTraining</w:t>
            </w:r>
          </w:p>
        </w:tc>
        <w:tc>
          <w:tcPr>
            <w:tcW w:w="820" w:type="dxa"/>
            <w:tcBorders>
              <w:top w:val="nil"/>
              <w:left w:val="nil"/>
              <w:bottom w:val="single" w:sz="4" w:space="0" w:color="auto"/>
              <w:right w:val="single" w:sz="4" w:space="0" w:color="auto"/>
            </w:tcBorders>
            <w:shd w:val="clear" w:color="000000" w:fill="CC99FF"/>
            <w:noWrap/>
            <w:vAlign w:val="center"/>
            <w:hideMark/>
          </w:tcPr>
          <w:p w14:paraId="30DEDB9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09B2A83"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0BBACAB2"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17FEBFB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230EB4E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063E52A4"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1FF51FD1"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19D25E49"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3677C354"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r>
      <w:tr w:rsidR="000E0665" w:rsidRPr="000E0665" w14:paraId="16D919C4" w14:textId="77777777" w:rsidTr="000E0665">
        <w:trPr>
          <w:trHeight w:val="600"/>
        </w:trPr>
        <w:tc>
          <w:tcPr>
            <w:tcW w:w="1460" w:type="dxa"/>
            <w:vMerge/>
            <w:tcBorders>
              <w:top w:val="nil"/>
              <w:left w:val="single" w:sz="4" w:space="0" w:color="auto"/>
              <w:bottom w:val="single" w:sz="4" w:space="0" w:color="000000"/>
              <w:right w:val="single" w:sz="4" w:space="0" w:color="auto"/>
            </w:tcBorders>
            <w:vAlign w:val="center"/>
            <w:hideMark/>
          </w:tcPr>
          <w:p w14:paraId="63C998D1"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47F88389"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CC99FF"/>
            <w:vAlign w:val="bottom"/>
            <w:hideMark/>
          </w:tcPr>
          <w:p w14:paraId="23DAF10B"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Quality Transport Training</w:t>
            </w:r>
          </w:p>
        </w:tc>
        <w:tc>
          <w:tcPr>
            <w:tcW w:w="820" w:type="dxa"/>
            <w:tcBorders>
              <w:top w:val="nil"/>
              <w:left w:val="nil"/>
              <w:bottom w:val="single" w:sz="4" w:space="0" w:color="auto"/>
              <w:right w:val="single" w:sz="4" w:space="0" w:color="auto"/>
            </w:tcBorders>
            <w:shd w:val="clear" w:color="000000" w:fill="CC99FF"/>
            <w:noWrap/>
            <w:vAlign w:val="center"/>
            <w:hideMark/>
          </w:tcPr>
          <w:p w14:paraId="215DF76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CE9246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726522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42B11C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35647E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0103FE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A6F7CF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21A14F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DA2BA7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0A974226" w14:textId="77777777" w:rsidTr="000E0665">
        <w:trPr>
          <w:trHeight w:val="600"/>
        </w:trPr>
        <w:tc>
          <w:tcPr>
            <w:tcW w:w="1460" w:type="dxa"/>
            <w:vMerge/>
            <w:tcBorders>
              <w:top w:val="nil"/>
              <w:left w:val="single" w:sz="4" w:space="0" w:color="auto"/>
              <w:bottom w:val="single" w:sz="4" w:space="0" w:color="000000"/>
              <w:right w:val="single" w:sz="4" w:space="0" w:color="auto"/>
            </w:tcBorders>
            <w:vAlign w:val="center"/>
            <w:hideMark/>
          </w:tcPr>
          <w:p w14:paraId="21BE2B47"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178F09AE"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CC99FF"/>
            <w:vAlign w:val="bottom"/>
            <w:hideMark/>
          </w:tcPr>
          <w:p w14:paraId="6573053E"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The Training Initiative Group</w:t>
            </w:r>
          </w:p>
        </w:tc>
        <w:tc>
          <w:tcPr>
            <w:tcW w:w="820" w:type="dxa"/>
            <w:tcBorders>
              <w:top w:val="nil"/>
              <w:left w:val="nil"/>
              <w:bottom w:val="single" w:sz="4" w:space="0" w:color="auto"/>
              <w:right w:val="single" w:sz="4" w:space="0" w:color="auto"/>
            </w:tcBorders>
            <w:shd w:val="clear" w:color="000000" w:fill="CC99FF"/>
            <w:noWrap/>
            <w:vAlign w:val="center"/>
            <w:hideMark/>
          </w:tcPr>
          <w:p w14:paraId="089CFBBC"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09721778"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78FB0499"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50EC4FA7"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14B88D11"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7087F0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BFDC55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188BBB5"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595B03E" w14:textId="77777777" w:rsidR="000E0665" w:rsidRPr="000E0665" w:rsidRDefault="000E0665" w:rsidP="000E0665">
            <w:pPr>
              <w:spacing w:after="0" w:line="240" w:lineRule="auto"/>
              <w:jc w:val="center"/>
              <w:rPr>
                <w:rFonts w:ascii="Wingdings" w:eastAsia="Times New Roman" w:hAnsi="Wingdings" w:cs="Arial"/>
                <w:color w:val="000000"/>
                <w:sz w:val="20"/>
                <w:szCs w:val="20"/>
                <w:lang w:eastAsia="en-GB"/>
              </w:rPr>
            </w:pPr>
            <w:r w:rsidRPr="000E0665">
              <w:rPr>
                <w:rFonts w:ascii="Wingdings" w:eastAsia="Times New Roman" w:hAnsi="Times New Roman" w:cs="Arial"/>
                <w:color w:val="000000"/>
                <w:sz w:val="20"/>
                <w:szCs w:val="20"/>
                <w:lang w:eastAsia="en-GB"/>
              </w:rPr>
              <w:t> </w:t>
            </w:r>
          </w:p>
        </w:tc>
      </w:tr>
      <w:tr w:rsidR="000E0665" w:rsidRPr="000E0665" w14:paraId="01F256AC" w14:textId="77777777" w:rsidTr="000E0665">
        <w:trPr>
          <w:trHeight w:val="1590"/>
        </w:trPr>
        <w:tc>
          <w:tcPr>
            <w:tcW w:w="1460" w:type="dxa"/>
            <w:tcBorders>
              <w:top w:val="nil"/>
              <w:left w:val="single" w:sz="4" w:space="0" w:color="auto"/>
              <w:bottom w:val="single" w:sz="4" w:space="0" w:color="auto"/>
              <w:right w:val="single" w:sz="4" w:space="0" w:color="auto"/>
            </w:tcBorders>
            <w:shd w:val="clear" w:color="000000" w:fill="D9D9D9"/>
            <w:noWrap/>
            <w:vAlign w:val="bottom"/>
            <w:hideMark/>
          </w:tcPr>
          <w:p w14:paraId="67D161FA"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lastRenderedPageBreak/>
              <w:t>Lead Provider</w:t>
            </w:r>
          </w:p>
        </w:tc>
        <w:tc>
          <w:tcPr>
            <w:tcW w:w="1920" w:type="dxa"/>
            <w:tcBorders>
              <w:top w:val="nil"/>
              <w:left w:val="nil"/>
              <w:bottom w:val="single" w:sz="4" w:space="0" w:color="auto"/>
              <w:right w:val="single" w:sz="4" w:space="0" w:color="auto"/>
            </w:tcBorders>
            <w:shd w:val="clear" w:color="000000" w:fill="D9D9D9"/>
            <w:noWrap/>
            <w:vAlign w:val="bottom"/>
            <w:hideMark/>
          </w:tcPr>
          <w:p w14:paraId="66A89A2C"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Programme</w:t>
            </w:r>
          </w:p>
        </w:tc>
        <w:tc>
          <w:tcPr>
            <w:tcW w:w="2860" w:type="dxa"/>
            <w:tcBorders>
              <w:top w:val="nil"/>
              <w:left w:val="nil"/>
              <w:bottom w:val="single" w:sz="4" w:space="0" w:color="auto"/>
              <w:right w:val="single" w:sz="4" w:space="0" w:color="auto"/>
            </w:tcBorders>
            <w:shd w:val="clear" w:color="000000" w:fill="D9D9D9"/>
            <w:noWrap/>
            <w:vAlign w:val="bottom"/>
            <w:hideMark/>
          </w:tcPr>
          <w:p w14:paraId="6D2F6877"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Delivery Partner</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4EC79F4E"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Stoke-on-Trent</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5B3759C3"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Newcastle-under- Lyme</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757B734A"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Staffordshire Moorlands</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1C02DBD7"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34B8879F"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Cannock</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2637A14D"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Lichfield</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3F33C5D6"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xml:space="preserve">Tamworth </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40398BCB"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East Staffordshire</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7AB4B78B"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South Staffordshire</w:t>
            </w:r>
          </w:p>
        </w:tc>
      </w:tr>
      <w:tr w:rsidR="000E0665" w:rsidRPr="000E0665" w14:paraId="14859EFE" w14:textId="77777777" w:rsidTr="000E0665">
        <w:trPr>
          <w:trHeight w:val="600"/>
        </w:trPr>
        <w:tc>
          <w:tcPr>
            <w:tcW w:w="1460" w:type="dxa"/>
            <w:vMerge w:val="restart"/>
            <w:tcBorders>
              <w:top w:val="nil"/>
              <w:left w:val="single" w:sz="4" w:space="0" w:color="auto"/>
              <w:bottom w:val="single" w:sz="4" w:space="0" w:color="000000"/>
              <w:right w:val="single" w:sz="4" w:space="0" w:color="auto"/>
            </w:tcBorders>
            <w:shd w:val="clear" w:color="000000" w:fill="CC99FF"/>
            <w:vAlign w:val="center"/>
            <w:hideMark/>
          </w:tcPr>
          <w:p w14:paraId="48F3ABAC"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People Plus</w:t>
            </w:r>
          </w:p>
        </w:tc>
        <w:tc>
          <w:tcPr>
            <w:tcW w:w="1920" w:type="dxa"/>
            <w:vMerge w:val="restart"/>
            <w:tcBorders>
              <w:top w:val="nil"/>
              <w:left w:val="single" w:sz="4" w:space="0" w:color="auto"/>
              <w:bottom w:val="single" w:sz="4" w:space="0" w:color="000000"/>
              <w:right w:val="single" w:sz="4" w:space="0" w:color="auto"/>
            </w:tcBorders>
            <w:shd w:val="clear" w:color="000000" w:fill="CC99FF"/>
            <w:vAlign w:val="center"/>
            <w:hideMark/>
          </w:tcPr>
          <w:p w14:paraId="470DBF40"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Skills Support for the Unemployed</w:t>
            </w:r>
          </w:p>
        </w:tc>
        <w:tc>
          <w:tcPr>
            <w:tcW w:w="2860" w:type="dxa"/>
            <w:tcBorders>
              <w:top w:val="nil"/>
              <w:left w:val="nil"/>
              <w:bottom w:val="single" w:sz="4" w:space="0" w:color="auto"/>
              <w:right w:val="single" w:sz="4" w:space="0" w:color="auto"/>
            </w:tcBorders>
            <w:shd w:val="clear" w:color="000000" w:fill="CC99FF"/>
            <w:vAlign w:val="bottom"/>
            <w:hideMark/>
          </w:tcPr>
          <w:p w14:paraId="756EDBF4"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Castleview Group Training Limited</w:t>
            </w:r>
          </w:p>
        </w:tc>
        <w:tc>
          <w:tcPr>
            <w:tcW w:w="820" w:type="dxa"/>
            <w:tcBorders>
              <w:top w:val="nil"/>
              <w:left w:val="nil"/>
              <w:bottom w:val="single" w:sz="4" w:space="0" w:color="auto"/>
              <w:right w:val="single" w:sz="4" w:space="0" w:color="auto"/>
            </w:tcBorders>
            <w:shd w:val="clear" w:color="000000" w:fill="CC99FF"/>
            <w:noWrap/>
            <w:vAlign w:val="center"/>
            <w:hideMark/>
          </w:tcPr>
          <w:p w14:paraId="38F91A73"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7787C8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44E1D35"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3C3761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C96F3C1"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611F60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A1825E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B7249E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A8A3E5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6946DDBA" w14:textId="77777777" w:rsidTr="000E0665">
        <w:trPr>
          <w:trHeight w:val="600"/>
        </w:trPr>
        <w:tc>
          <w:tcPr>
            <w:tcW w:w="1460" w:type="dxa"/>
            <w:vMerge/>
            <w:tcBorders>
              <w:top w:val="nil"/>
              <w:left w:val="single" w:sz="4" w:space="0" w:color="auto"/>
              <w:bottom w:val="single" w:sz="4" w:space="0" w:color="000000"/>
              <w:right w:val="single" w:sz="4" w:space="0" w:color="auto"/>
            </w:tcBorders>
            <w:vAlign w:val="center"/>
            <w:hideMark/>
          </w:tcPr>
          <w:p w14:paraId="65312986"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2A12DCD0"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CC99FF"/>
            <w:vAlign w:val="bottom"/>
            <w:hideMark/>
          </w:tcPr>
          <w:p w14:paraId="30ADD6F4"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Pet Xi</w:t>
            </w:r>
          </w:p>
        </w:tc>
        <w:tc>
          <w:tcPr>
            <w:tcW w:w="820" w:type="dxa"/>
            <w:tcBorders>
              <w:top w:val="nil"/>
              <w:left w:val="nil"/>
              <w:bottom w:val="single" w:sz="4" w:space="0" w:color="auto"/>
              <w:right w:val="single" w:sz="4" w:space="0" w:color="auto"/>
            </w:tcBorders>
            <w:shd w:val="clear" w:color="000000" w:fill="CC99FF"/>
            <w:noWrap/>
            <w:vAlign w:val="center"/>
            <w:hideMark/>
          </w:tcPr>
          <w:p w14:paraId="181C1BB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9611E5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DD5D30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F0DDB8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1ABD38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7DF148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42325C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36D3FF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13C16E3"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4BF6D419" w14:textId="77777777" w:rsidTr="000E0665">
        <w:trPr>
          <w:trHeight w:val="600"/>
        </w:trPr>
        <w:tc>
          <w:tcPr>
            <w:tcW w:w="1460" w:type="dxa"/>
            <w:vMerge/>
            <w:tcBorders>
              <w:top w:val="nil"/>
              <w:left w:val="single" w:sz="4" w:space="0" w:color="auto"/>
              <w:bottom w:val="single" w:sz="4" w:space="0" w:color="000000"/>
              <w:right w:val="single" w:sz="4" w:space="0" w:color="auto"/>
            </w:tcBorders>
            <w:vAlign w:val="center"/>
            <w:hideMark/>
          </w:tcPr>
          <w:p w14:paraId="5EB50B8D"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6288F809"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CC99FF"/>
            <w:vAlign w:val="bottom"/>
            <w:hideMark/>
          </w:tcPr>
          <w:p w14:paraId="3BA06CFA"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Quality Transport Training Limited</w:t>
            </w:r>
          </w:p>
        </w:tc>
        <w:tc>
          <w:tcPr>
            <w:tcW w:w="820" w:type="dxa"/>
            <w:tcBorders>
              <w:top w:val="nil"/>
              <w:left w:val="nil"/>
              <w:bottom w:val="single" w:sz="4" w:space="0" w:color="auto"/>
              <w:right w:val="single" w:sz="4" w:space="0" w:color="auto"/>
            </w:tcBorders>
            <w:shd w:val="clear" w:color="000000" w:fill="CC99FF"/>
            <w:noWrap/>
            <w:vAlign w:val="center"/>
            <w:hideMark/>
          </w:tcPr>
          <w:p w14:paraId="1481886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85A287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45CE2EC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11E6275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45802FA3"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61B063CB"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6F14BF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31FB5DA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1344A83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r>
      <w:tr w:rsidR="000E0665" w:rsidRPr="000E0665" w14:paraId="5895170D" w14:textId="77777777" w:rsidTr="000E0665">
        <w:trPr>
          <w:trHeight w:val="600"/>
        </w:trPr>
        <w:tc>
          <w:tcPr>
            <w:tcW w:w="1460" w:type="dxa"/>
            <w:vMerge/>
            <w:tcBorders>
              <w:top w:val="nil"/>
              <w:left w:val="single" w:sz="4" w:space="0" w:color="auto"/>
              <w:bottom w:val="single" w:sz="4" w:space="0" w:color="000000"/>
              <w:right w:val="single" w:sz="4" w:space="0" w:color="auto"/>
            </w:tcBorders>
            <w:vAlign w:val="center"/>
            <w:hideMark/>
          </w:tcPr>
          <w:p w14:paraId="573395CD"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7106C7B1"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CC99FF"/>
            <w:vAlign w:val="bottom"/>
            <w:hideMark/>
          </w:tcPr>
          <w:p w14:paraId="2C27B28F"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Training Strategies Ltd</w:t>
            </w:r>
          </w:p>
        </w:tc>
        <w:tc>
          <w:tcPr>
            <w:tcW w:w="820" w:type="dxa"/>
            <w:tcBorders>
              <w:top w:val="nil"/>
              <w:left w:val="nil"/>
              <w:bottom w:val="single" w:sz="4" w:space="0" w:color="auto"/>
              <w:right w:val="single" w:sz="4" w:space="0" w:color="auto"/>
            </w:tcBorders>
            <w:shd w:val="clear" w:color="000000" w:fill="CC99FF"/>
            <w:noWrap/>
            <w:vAlign w:val="center"/>
            <w:hideMark/>
          </w:tcPr>
          <w:p w14:paraId="09F9E91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370330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2638B2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FDE6D0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30963C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A46D3D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A3AB30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8F3FDF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36303C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49A62B47" w14:textId="77777777" w:rsidTr="000E0665">
        <w:trPr>
          <w:trHeight w:val="885"/>
        </w:trPr>
        <w:tc>
          <w:tcPr>
            <w:tcW w:w="1460" w:type="dxa"/>
            <w:tcBorders>
              <w:top w:val="nil"/>
              <w:left w:val="single" w:sz="4" w:space="0" w:color="auto"/>
              <w:bottom w:val="nil"/>
              <w:right w:val="single" w:sz="4" w:space="0" w:color="auto"/>
            </w:tcBorders>
            <w:shd w:val="clear" w:color="000000" w:fill="CC99FF"/>
            <w:vAlign w:val="center"/>
            <w:hideMark/>
          </w:tcPr>
          <w:p w14:paraId="6AA2302D"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xml:space="preserve">The Community Foundation for Staffordshire </w:t>
            </w:r>
          </w:p>
        </w:tc>
        <w:tc>
          <w:tcPr>
            <w:tcW w:w="1920" w:type="dxa"/>
            <w:tcBorders>
              <w:top w:val="nil"/>
              <w:left w:val="nil"/>
              <w:bottom w:val="nil"/>
              <w:right w:val="single" w:sz="4" w:space="0" w:color="auto"/>
            </w:tcBorders>
            <w:shd w:val="clear" w:color="000000" w:fill="CC99FF"/>
            <w:vAlign w:val="center"/>
            <w:hideMark/>
          </w:tcPr>
          <w:p w14:paraId="6B1F221C"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Community Grants</w:t>
            </w:r>
          </w:p>
        </w:tc>
        <w:tc>
          <w:tcPr>
            <w:tcW w:w="2860" w:type="dxa"/>
            <w:tcBorders>
              <w:top w:val="nil"/>
              <w:left w:val="nil"/>
              <w:bottom w:val="single" w:sz="4" w:space="0" w:color="auto"/>
              <w:right w:val="single" w:sz="4" w:space="0" w:color="auto"/>
            </w:tcBorders>
            <w:shd w:val="clear" w:color="000000" w:fill="CC99FF"/>
            <w:vAlign w:val="bottom"/>
            <w:hideMark/>
          </w:tcPr>
          <w:p w14:paraId="246C7E5D"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The Community Foundation for Staffordshire</w:t>
            </w:r>
          </w:p>
        </w:tc>
        <w:tc>
          <w:tcPr>
            <w:tcW w:w="820" w:type="dxa"/>
            <w:tcBorders>
              <w:top w:val="nil"/>
              <w:left w:val="nil"/>
              <w:bottom w:val="single" w:sz="4" w:space="0" w:color="auto"/>
              <w:right w:val="single" w:sz="4" w:space="0" w:color="auto"/>
            </w:tcBorders>
            <w:shd w:val="clear" w:color="000000" w:fill="CC99FF"/>
            <w:noWrap/>
            <w:vAlign w:val="center"/>
            <w:hideMark/>
          </w:tcPr>
          <w:p w14:paraId="713888B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0E24AB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45863B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DF5F6C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00A5E2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8CB013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EFA8F4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D57205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27F532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2E3C2298" w14:textId="77777777" w:rsidTr="000E0665">
        <w:trPr>
          <w:trHeight w:val="495"/>
        </w:trPr>
        <w:tc>
          <w:tcPr>
            <w:tcW w:w="1460" w:type="dxa"/>
            <w:vMerge w:val="restart"/>
            <w:tcBorders>
              <w:top w:val="single" w:sz="4" w:space="0" w:color="auto"/>
              <w:left w:val="single" w:sz="4" w:space="0" w:color="auto"/>
              <w:bottom w:val="single" w:sz="4" w:space="0" w:color="000000"/>
              <w:right w:val="single" w:sz="4" w:space="0" w:color="auto"/>
            </w:tcBorders>
            <w:shd w:val="clear" w:color="000000" w:fill="CC99FF"/>
            <w:vAlign w:val="center"/>
            <w:hideMark/>
          </w:tcPr>
          <w:p w14:paraId="06D72567"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Serco</w:t>
            </w:r>
          </w:p>
        </w:tc>
        <w:tc>
          <w:tcPr>
            <w:tcW w:w="1920" w:type="dxa"/>
            <w:vMerge w:val="restart"/>
            <w:tcBorders>
              <w:top w:val="single" w:sz="4" w:space="0" w:color="auto"/>
              <w:left w:val="single" w:sz="4" w:space="0" w:color="auto"/>
              <w:bottom w:val="single" w:sz="4" w:space="0" w:color="000000"/>
              <w:right w:val="single" w:sz="4" w:space="0" w:color="auto"/>
            </w:tcBorders>
            <w:shd w:val="clear" w:color="000000" w:fill="CC99FF"/>
            <w:vAlign w:val="center"/>
            <w:hideMark/>
          </w:tcPr>
          <w:p w14:paraId="06C29565"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Skills Support for the Workforce and Redundancy</w:t>
            </w:r>
          </w:p>
        </w:tc>
        <w:tc>
          <w:tcPr>
            <w:tcW w:w="2860" w:type="dxa"/>
            <w:tcBorders>
              <w:top w:val="nil"/>
              <w:left w:val="nil"/>
              <w:bottom w:val="single" w:sz="4" w:space="0" w:color="auto"/>
              <w:right w:val="single" w:sz="4" w:space="0" w:color="auto"/>
            </w:tcBorders>
            <w:shd w:val="clear" w:color="000000" w:fill="CC99FF"/>
            <w:vAlign w:val="bottom"/>
            <w:hideMark/>
          </w:tcPr>
          <w:p w14:paraId="71EA0746"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Gateway Training</w:t>
            </w:r>
          </w:p>
        </w:tc>
        <w:tc>
          <w:tcPr>
            <w:tcW w:w="820" w:type="dxa"/>
            <w:tcBorders>
              <w:top w:val="nil"/>
              <w:left w:val="nil"/>
              <w:bottom w:val="single" w:sz="4" w:space="0" w:color="auto"/>
              <w:right w:val="single" w:sz="4" w:space="0" w:color="auto"/>
            </w:tcBorders>
            <w:shd w:val="clear" w:color="000000" w:fill="CC99FF"/>
            <w:noWrap/>
            <w:vAlign w:val="center"/>
            <w:hideMark/>
          </w:tcPr>
          <w:p w14:paraId="3A26027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F3A4B3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A63E2E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504B00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FE1DCE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6E45405"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078364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EC83D2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2DEF3C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3DC79E7E" w14:textId="77777777" w:rsidTr="000E0665">
        <w:trPr>
          <w:trHeight w:val="495"/>
        </w:trPr>
        <w:tc>
          <w:tcPr>
            <w:tcW w:w="1460" w:type="dxa"/>
            <w:vMerge/>
            <w:tcBorders>
              <w:top w:val="single" w:sz="4" w:space="0" w:color="auto"/>
              <w:left w:val="single" w:sz="4" w:space="0" w:color="auto"/>
              <w:bottom w:val="single" w:sz="4" w:space="0" w:color="000000"/>
              <w:right w:val="single" w:sz="4" w:space="0" w:color="auto"/>
            </w:tcBorders>
            <w:vAlign w:val="center"/>
            <w:hideMark/>
          </w:tcPr>
          <w:p w14:paraId="5407E541"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4DF2C5C1"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CC99FF"/>
            <w:vAlign w:val="bottom"/>
            <w:hideMark/>
          </w:tcPr>
          <w:p w14:paraId="75996077"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Hit Training </w:t>
            </w:r>
          </w:p>
        </w:tc>
        <w:tc>
          <w:tcPr>
            <w:tcW w:w="820" w:type="dxa"/>
            <w:tcBorders>
              <w:top w:val="nil"/>
              <w:left w:val="nil"/>
              <w:bottom w:val="single" w:sz="4" w:space="0" w:color="auto"/>
              <w:right w:val="single" w:sz="4" w:space="0" w:color="auto"/>
            </w:tcBorders>
            <w:shd w:val="clear" w:color="000000" w:fill="CC99FF"/>
            <w:noWrap/>
            <w:vAlign w:val="center"/>
            <w:hideMark/>
          </w:tcPr>
          <w:p w14:paraId="1816AFE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9667EA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C1537F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511B9A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40C263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122F10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486A78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CD7145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234C71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260974D9" w14:textId="77777777" w:rsidTr="000E0665">
        <w:trPr>
          <w:trHeight w:val="495"/>
        </w:trPr>
        <w:tc>
          <w:tcPr>
            <w:tcW w:w="1460" w:type="dxa"/>
            <w:vMerge/>
            <w:tcBorders>
              <w:top w:val="single" w:sz="4" w:space="0" w:color="auto"/>
              <w:left w:val="single" w:sz="4" w:space="0" w:color="auto"/>
              <w:bottom w:val="single" w:sz="4" w:space="0" w:color="000000"/>
              <w:right w:val="single" w:sz="4" w:space="0" w:color="auto"/>
            </w:tcBorders>
            <w:vAlign w:val="center"/>
            <w:hideMark/>
          </w:tcPr>
          <w:p w14:paraId="2E182463"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6F38C7EC"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CC99FF"/>
            <w:vAlign w:val="bottom"/>
            <w:hideMark/>
          </w:tcPr>
          <w:p w14:paraId="705AA064"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Lets Academy</w:t>
            </w:r>
          </w:p>
        </w:tc>
        <w:tc>
          <w:tcPr>
            <w:tcW w:w="820" w:type="dxa"/>
            <w:tcBorders>
              <w:top w:val="nil"/>
              <w:left w:val="nil"/>
              <w:bottom w:val="single" w:sz="4" w:space="0" w:color="auto"/>
              <w:right w:val="single" w:sz="4" w:space="0" w:color="auto"/>
            </w:tcBorders>
            <w:shd w:val="clear" w:color="000000" w:fill="CC99FF"/>
            <w:noWrap/>
            <w:vAlign w:val="center"/>
            <w:hideMark/>
          </w:tcPr>
          <w:p w14:paraId="5FC81FA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B7419B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00B9AE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8439CA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4DDF76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26A105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A021AE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DCF9B7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08CD66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3B0F4317" w14:textId="77777777" w:rsidTr="000E0665">
        <w:trPr>
          <w:trHeight w:val="495"/>
        </w:trPr>
        <w:tc>
          <w:tcPr>
            <w:tcW w:w="1460" w:type="dxa"/>
            <w:vMerge/>
            <w:tcBorders>
              <w:top w:val="single" w:sz="4" w:space="0" w:color="auto"/>
              <w:left w:val="single" w:sz="4" w:space="0" w:color="auto"/>
              <w:bottom w:val="single" w:sz="4" w:space="0" w:color="000000"/>
              <w:right w:val="single" w:sz="4" w:space="0" w:color="auto"/>
            </w:tcBorders>
            <w:vAlign w:val="center"/>
            <w:hideMark/>
          </w:tcPr>
          <w:p w14:paraId="53D47D5A"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19D9BB57"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CC99FF"/>
            <w:vAlign w:val="bottom"/>
            <w:hideMark/>
          </w:tcPr>
          <w:p w14:paraId="50F4C3AF"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Pathway First Group</w:t>
            </w:r>
          </w:p>
        </w:tc>
        <w:tc>
          <w:tcPr>
            <w:tcW w:w="820" w:type="dxa"/>
            <w:tcBorders>
              <w:top w:val="nil"/>
              <w:left w:val="nil"/>
              <w:bottom w:val="single" w:sz="4" w:space="0" w:color="auto"/>
              <w:right w:val="single" w:sz="4" w:space="0" w:color="auto"/>
            </w:tcBorders>
            <w:shd w:val="clear" w:color="000000" w:fill="CC99FF"/>
            <w:noWrap/>
            <w:vAlign w:val="center"/>
            <w:hideMark/>
          </w:tcPr>
          <w:p w14:paraId="5903EA9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64A75E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19AAFE1"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65A4013"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F59042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50016B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F7360B1"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851186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A22FB4B"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1A95791A" w14:textId="77777777" w:rsidTr="000E0665">
        <w:trPr>
          <w:trHeight w:val="495"/>
        </w:trPr>
        <w:tc>
          <w:tcPr>
            <w:tcW w:w="1460" w:type="dxa"/>
            <w:vMerge/>
            <w:tcBorders>
              <w:top w:val="single" w:sz="4" w:space="0" w:color="auto"/>
              <w:left w:val="single" w:sz="4" w:space="0" w:color="auto"/>
              <w:bottom w:val="single" w:sz="4" w:space="0" w:color="000000"/>
              <w:right w:val="single" w:sz="4" w:space="0" w:color="auto"/>
            </w:tcBorders>
            <w:vAlign w:val="center"/>
            <w:hideMark/>
          </w:tcPr>
          <w:p w14:paraId="538D90D6"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78FA4685"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CC99FF"/>
            <w:vAlign w:val="bottom"/>
            <w:hideMark/>
          </w:tcPr>
          <w:p w14:paraId="347041EC"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Pilot Training</w:t>
            </w:r>
          </w:p>
        </w:tc>
        <w:tc>
          <w:tcPr>
            <w:tcW w:w="820" w:type="dxa"/>
            <w:tcBorders>
              <w:top w:val="nil"/>
              <w:left w:val="nil"/>
              <w:bottom w:val="single" w:sz="4" w:space="0" w:color="auto"/>
              <w:right w:val="single" w:sz="4" w:space="0" w:color="auto"/>
            </w:tcBorders>
            <w:shd w:val="clear" w:color="000000" w:fill="CC99FF"/>
            <w:noWrap/>
            <w:vAlign w:val="center"/>
            <w:hideMark/>
          </w:tcPr>
          <w:p w14:paraId="519DB9E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AF18B1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F72BA3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F5EB24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EEA805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54AAA6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C78039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32F81E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097CCB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7D8C425C" w14:textId="77777777" w:rsidTr="000E0665">
        <w:trPr>
          <w:trHeight w:val="495"/>
        </w:trPr>
        <w:tc>
          <w:tcPr>
            <w:tcW w:w="1460" w:type="dxa"/>
            <w:vMerge/>
            <w:tcBorders>
              <w:top w:val="single" w:sz="4" w:space="0" w:color="auto"/>
              <w:left w:val="single" w:sz="4" w:space="0" w:color="auto"/>
              <w:bottom w:val="single" w:sz="4" w:space="0" w:color="000000"/>
              <w:right w:val="single" w:sz="4" w:space="0" w:color="auto"/>
            </w:tcBorders>
            <w:vAlign w:val="center"/>
            <w:hideMark/>
          </w:tcPr>
          <w:p w14:paraId="73538E25"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67810804"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CC99FF"/>
            <w:vAlign w:val="bottom"/>
            <w:hideMark/>
          </w:tcPr>
          <w:p w14:paraId="5C1D74EB"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Achieve Training </w:t>
            </w:r>
          </w:p>
        </w:tc>
        <w:tc>
          <w:tcPr>
            <w:tcW w:w="820" w:type="dxa"/>
            <w:tcBorders>
              <w:top w:val="nil"/>
              <w:left w:val="nil"/>
              <w:bottom w:val="single" w:sz="4" w:space="0" w:color="auto"/>
              <w:right w:val="single" w:sz="4" w:space="0" w:color="auto"/>
            </w:tcBorders>
            <w:shd w:val="clear" w:color="000000" w:fill="CC99FF"/>
            <w:noWrap/>
            <w:vAlign w:val="center"/>
            <w:hideMark/>
          </w:tcPr>
          <w:p w14:paraId="711B31B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B4E105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CD6C17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5C99C0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272595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7D9E79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D96AAA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81CB85B"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0D95B3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7566DFB7" w14:textId="77777777" w:rsidTr="000E0665">
        <w:trPr>
          <w:trHeight w:val="495"/>
        </w:trPr>
        <w:tc>
          <w:tcPr>
            <w:tcW w:w="1460" w:type="dxa"/>
            <w:vMerge/>
            <w:tcBorders>
              <w:top w:val="single" w:sz="4" w:space="0" w:color="auto"/>
              <w:left w:val="single" w:sz="4" w:space="0" w:color="auto"/>
              <w:bottom w:val="single" w:sz="4" w:space="0" w:color="000000"/>
              <w:right w:val="single" w:sz="4" w:space="0" w:color="auto"/>
            </w:tcBorders>
            <w:vAlign w:val="center"/>
            <w:hideMark/>
          </w:tcPr>
          <w:p w14:paraId="08DAC247"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4B5BE533"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CC99FF"/>
            <w:vAlign w:val="bottom"/>
            <w:hideMark/>
          </w:tcPr>
          <w:p w14:paraId="1F74B357"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xml:space="preserve">TCHC (The Consultancy Home Counties Ltd) </w:t>
            </w:r>
          </w:p>
        </w:tc>
        <w:tc>
          <w:tcPr>
            <w:tcW w:w="820" w:type="dxa"/>
            <w:tcBorders>
              <w:top w:val="nil"/>
              <w:left w:val="nil"/>
              <w:bottom w:val="single" w:sz="4" w:space="0" w:color="auto"/>
              <w:right w:val="single" w:sz="4" w:space="0" w:color="auto"/>
            </w:tcBorders>
            <w:shd w:val="clear" w:color="000000" w:fill="CC99FF"/>
            <w:noWrap/>
            <w:vAlign w:val="center"/>
            <w:hideMark/>
          </w:tcPr>
          <w:p w14:paraId="5B10D3F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FA08FE3"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DBCB32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B32E30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A3B311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BD6509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7DF5F0B"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F4DF1D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C431AC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729E32F3" w14:textId="77777777" w:rsidTr="000E0665">
        <w:trPr>
          <w:trHeight w:val="1605"/>
        </w:trPr>
        <w:tc>
          <w:tcPr>
            <w:tcW w:w="1460" w:type="dxa"/>
            <w:tcBorders>
              <w:top w:val="nil"/>
              <w:left w:val="single" w:sz="4" w:space="0" w:color="auto"/>
              <w:bottom w:val="single" w:sz="4" w:space="0" w:color="auto"/>
              <w:right w:val="single" w:sz="4" w:space="0" w:color="auto"/>
            </w:tcBorders>
            <w:shd w:val="clear" w:color="000000" w:fill="D9D9D9"/>
            <w:noWrap/>
            <w:vAlign w:val="bottom"/>
            <w:hideMark/>
          </w:tcPr>
          <w:p w14:paraId="06A15BC1"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lastRenderedPageBreak/>
              <w:t>Lead Provider</w:t>
            </w:r>
          </w:p>
        </w:tc>
        <w:tc>
          <w:tcPr>
            <w:tcW w:w="1920" w:type="dxa"/>
            <w:tcBorders>
              <w:top w:val="nil"/>
              <w:left w:val="nil"/>
              <w:bottom w:val="single" w:sz="4" w:space="0" w:color="auto"/>
              <w:right w:val="single" w:sz="4" w:space="0" w:color="auto"/>
            </w:tcBorders>
            <w:shd w:val="clear" w:color="000000" w:fill="D9D9D9"/>
            <w:noWrap/>
            <w:vAlign w:val="bottom"/>
            <w:hideMark/>
          </w:tcPr>
          <w:p w14:paraId="7749C0B8"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Programme</w:t>
            </w:r>
          </w:p>
        </w:tc>
        <w:tc>
          <w:tcPr>
            <w:tcW w:w="2860" w:type="dxa"/>
            <w:tcBorders>
              <w:top w:val="nil"/>
              <w:left w:val="nil"/>
              <w:bottom w:val="single" w:sz="4" w:space="0" w:color="auto"/>
              <w:right w:val="single" w:sz="4" w:space="0" w:color="auto"/>
            </w:tcBorders>
            <w:shd w:val="clear" w:color="000000" w:fill="D9D9D9"/>
            <w:noWrap/>
            <w:vAlign w:val="bottom"/>
            <w:hideMark/>
          </w:tcPr>
          <w:p w14:paraId="6373493B"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Delivery Partner</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58CD35F9"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Stoke-on-Trent</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539C6D9E"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Newcastle-under- Lyme</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33263046"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Staffordshire Moorlands</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5B16BA28"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11F06A60"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Cannock</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4F2D902F"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Lichfield</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22013477"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xml:space="preserve">Tamworth </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23468775"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East Staffordshire</w:t>
            </w:r>
          </w:p>
        </w:tc>
        <w:tc>
          <w:tcPr>
            <w:tcW w:w="820" w:type="dxa"/>
            <w:tcBorders>
              <w:top w:val="nil"/>
              <w:left w:val="nil"/>
              <w:bottom w:val="single" w:sz="4" w:space="0" w:color="auto"/>
              <w:right w:val="single" w:sz="4" w:space="0" w:color="auto"/>
            </w:tcBorders>
            <w:shd w:val="clear" w:color="000000" w:fill="D9D9D9"/>
            <w:textDirection w:val="btLr"/>
            <w:vAlign w:val="bottom"/>
            <w:hideMark/>
          </w:tcPr>
          <w:p w14:paraId="63C75F41"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South Staffordshire</w:t>
            </w:r>
          </w:p>
        </w:tc>
      </w:tr>
      <w:tr w:rsidR="000E0665" w:rsidRPr="000E0665" w14:paraId="5AFC3EA7" w14:textId="77777777" w:rsidTr="000E0665">
        <w:trPr>
          <w:trHeight w:val="495"/>
        </w:trPr>
        <w:tc>
          <w:tcPr>
            <w:tcW w:w="1460" w:type="dxa"/>
            <w:tcBorders>
              <w:top w:val="nil"/>
              <w:left w:val="single" w:sz="4" w:space="0" w:color="auto"/>
              <w:bottom w:val="nil"/>
              <w:right w:val="single" w:sz="4" w:space="0" w:color="auto"/>
            </w:tcBorders>
            <w:shd w:val="clear" w:color="000000" w:fill="CC99FF"/>
            <w:vAlign w:val="center"/>
            <w:hideMark/>
          </w:tcPr>
          <w:p w14:paraId="3A159B86"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t>
            </w:r>
          </w:p>
        </w:tc>
        <w:tc>
          <w:tcPr>
            <w:tcW w:w="1920" w:type="dxa"/>
            <w:tcBorders>
              <w:top w:val="nil"/>
              <w:left w:val="nil"/>
              <w:bottom w:val="nil"/>
              <w:right w:val="single" w:sz="4" w:space="0" w:color="auto"/>
            </w:tcBorders>
            <w:shd w:val="clear" w:color="000000" w:fill="CC99FF"/>
            <w:vAlign w:val="center"/>
            <w:hideMark/>
          </w:tcPr>
          <w:p w14:paraId="69FC3846"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t>
            </w:r>
          </w:p>
        </w:tc>
        <w:tc>
          <w:tcPr>
            <w:tcW w:w="2860" w:type="dxa"/>
            <w:tcBorders>
              <w:top w:val="nil"/>
              <w:left w:val="nil"/>
              <w:bottom w:val="single" w:sz="4" w:space="0" w:color="auto"/>
              <w:right w:val="single" w:sz="4" w:space="0" w:color="auto"/>
            </w:tcBorders>
            <w:shd w:val="clear" w:color="000000" w:fill="CC99FF"/>
            <w:vAlign w:val="bottom"/>
            <w:hideMark/>
          </w:tcPr>
          <w:p w14:paraId="0C07B20B"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Stoke-on-Trent College</w:t>
            </w:r>
          </w:p>
        </w:tc>
        <w:tc>
          <w:tcPr>
            <w:tcW w:w="820" w:type="dxa"/>
            <w:tcBorders>
              <w:top w:val="nil"/>
              <w:left w:val="nil"/>
              <w:bottom w:val="single" w:sz="4" w:space="0" w:color="auto"/>
              <w:right w:val="single" w:sz="4" w:space="0" w:color="auto"/>
            </w:tcBorders>
            <w:shd w:val="clear" w:color="000000" w:fill="CC99FF"/>
            <w:noWrap/>
            <w:vAlign w:val="center"/>
            <w:hideMark/>
          </w:tcPr>
          <w:p w14:paraId="1E4616F5"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1EB690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F282773"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27E49B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1DDA66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F4673F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CDCEAA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22313F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6C1919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631B4C3A" w14:textId="77777777" w:rsidTr="000E0665">
        <w:trPr>
          <w:trHeight w:val="495"/>
        </w:trPr>
        <w:tc>
          <w:tcPr>
            <w:tcW w:w="1460" w:type="dxa"/>
            <w:tcBorders>
              <w:top w:val="nil"/>
              <w:left w:val="single" w:sz="4" w:space="0" w:color="auto"/>
              <w:bottom w:val="nil"/>
              <w:right w:val="single" w:sz="4" w:space="0" w:color="auto"/>
            </w:tcBorders>
            <w:shd w:val="clear" w:color="000000" w:fill="CC99FF"/>
            <w:vAlign w:val="center"/>
            <w:hideMark/>
          </w:tcPr>
          <w:p w14:paraId="19FC67DC"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t>
            </w:r>
          </w:p>
        </w:tc>
        <w:tc>
          <w:tcPr>
            <w:tcW w:w="1920" w:type="dxa"/>
            <w:tcBorders>
              <w:top w:val="nil"/>
              <w:left w:val="nil"/>
              <w:bottom w:val="nil"/>
              <w:right w:val="single" w:sz="4" w:space="0" w:color="auto"/>
            </w:tcBorders>
            <w:shd w:val="clear" w:color="000000" w:fill="CC99FF"/>
            <w:vAlign w:val="center"/>
            <w:hideMark/>
          </w:tcPr>
          <w:p w14:paraId="03291893"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t>
            </w:r>
          </w:p>
        </w:tc>
        <w:tc>
          <w:tcPr>
            <w:tcW w:w="2860" w:type="dxa"/>
            <w:tcBorders>
              <w:top w:val="nil"/>
              <w:left w:val="nil"/>
              <w:bottom w:val="single" w:sz="4" w:space="0" w:color="auto"/>
              <w:right w:val="single" w:sz="4" w:space="0" w:color="auto"/>
            </w:tcBorders>
            <w:shd w:val="clear" w:color="000000" w:fill="CC99FF"/>
            <w:vAlign w:val="bottom"/>
            <w:hideMark/>
          </w:tcPr>
          <w:p w14:paraId="5AA074FA"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Prospect International</w:t>
            </w:r>
          </w:p>
        </w:tc>
        <w:tc>
          <w:tcPr>
            <w:tcW w:w="820" w:type="dxa"/>
            <w:tcBorders>
              <w:top w:val="nil"/>
              <w:left w:val="nil"/>
              <w:bottom w:val="single" w:sz="4" w:space="0" w:color="auto"/>
              <w:right w:val="single" w:sz="4" w:space="0" w:color="auto"/>
            </w:tcBorders>
            <w:shd w:val="clear" w:color="000000" w:fill="CC99FF"/>
            <w:noWrap/>
            <w:vAlign w:val="center"/>
            <w:hideMark/>
          </w:tcPr>
          <w:p w14:paraId="58B46FC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D31887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04D7FF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8332A2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DE50AF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6E15AD3"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E662EF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1256DB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3EDC13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696BCCD2" w14:textId="77777777" w:rsidTr="000E0665">
        <w:trPr>
          <w:trHeight w:val="495"/>
        </w:trPr>
        <w:tc>
          <w:tcPr>
            <w:tcW w:w="1460" w:type="dxa"/>
            <w:tcBorders>
              <w:top w:val="nil"/>
              <w:left w:val="single" w:sz="4" w:space="0" w:color="auto"/>
              <w:bottom w:val="nil"/>
              <w:right w:val="single" w:sz="4" w:space="0" w:color="auto"/>
            </w:tcBorders>
            <w:shd w:val="clear" w:color="000000" w:fill="CC99FF"/>
            <w:vAlign w:val="center"/>
            <w:hideMark/>
          </w:tcPr>
          <w:p w14:paraId="29482BB5"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t>
            </w:r>
          </w:p>
        </w:tc>
        <w:tc>
          <w:tcPr>
            <w:tcW w:w="1920" w:type="dxa"/>
            <w:tcBorders>
              <w:top w:val="nil"/>
              <w:left w:val="nil"/>
              <w:bottom w:val="nil"/>
              <w:right w:val="single" w:sz="4" w:space="0" w:color="auto"/>
            </w:tcBorders>
            <w:shd w:val="clear" w:color="000000" w:fill="CC99FF"/>
            <w:vAlign w:val="center"/>
            <w:hideMark/>
          </w:tcPr>
          <w:p w14:paraId="50C1820A"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t>
            </w:r>
          </w:p>
        </w:tc>
        <w:tc>
          <w:tcPr>
            <w:tcW w:w="2860" w:type="dxa"/>
            <w:tcBorders>
              <w:top w:val="nil"/>
              <w:left w:val="nil"/>
              <w:bottom w:val="single" w:sz="4" w:space="0" w:color="auto"/>
              <w:right w:val="single" w:sz="4" w:space="0" w:color="auto"/>
            </w:tcBorders>
            <w:shd w:val="clear" w:color="000000" w:fill="CC99FF"/>
            <w:vAlign w:val="bottom"/>
            <w:hideMark/>
          </w:tcPr>
          <w:p w14:paraId="2AA697D2"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PTP Training</w:t>
            </w:r>
          </w:p>
        </w:tc>
        <w:tc>
          <w:tcPr>
            <w:tcW w:w="820" w:type="dxa"/>
            <w:tcBorders>
              <w:top w:val="nil"/>
              <w:left w:val="nil"/>
              <w:bottom w:val="single" w:sz="4" w:space="0" w:color="auto"/>
              <w:right w:val="single" w:sz="4" w:space="0" w:color="auto"/>
            </w:tcBorders>
            <w:shd w:val="clear" w:color="000000" w:fill="CC99FF"/>
            <w:noWrap/>
            <w:vAlign w:val="center"/>
            <w:hideMark/>
          </w:tcPr>
          <w:p w14:paraId="541B1321"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DB9A98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6A9D0B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BB92EE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A48809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A7A480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029CAD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E58ABC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AC3825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3E95D137" w14:textId="77777777" w:rsidTr="000E0665">
        <w:trPr>
          <w:trHeight w:val="495"/>
        </w:trPr>
        <w:tc>
          <w:tcPr>
            <w:tcW w:w="1460" w:type="dxa"/>
            <w:tcBorders>
              <w:top w:val="nil"/>
              <w:left w:val="single" w:sz="4" w:space="0" w:color="auto"/>
              <w:bottom w:val="nil"/>
              <w:right w:val="single" w:sz="4" w:space="0" w:color="auto"/>
            </w:tcBorders>
            <w:shd w:val="clear" w:color="000000" w:fill="CC99FF"/>
            <w:vAlign w:val="center"/>
            <w:hideMark/>
          </w:tcPr>
          <w:p w14:paraId="679D7B3D"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t>
            </w:r>
          </w:p>
        </w:tc>
        <w:tc>
          <w:tcPr>
            <w:tcW w:w="1920" w:type="dxa"/>
            <w:tcBorders>
              <w:top w:val="nil"/>
              <w:left w:val="nil"/>
              <w:bottom w:val="nil"/>
              <w:right w:val="single" w:sz="4" w:space="0" w:color="auto"/>
            </w:tcBorders>
            <w:shd w:val="clear" w:color="000000" w:fill="CC99FF"/>
            <w:vAlign w:val="center"/>
            <w:hideMark/>
          </w:tcPr>
          <w:p w14:paraId="1F8DC308"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t>
            </w:r>
          </w:p>
        </w:tc>
        <w:tc>
          <w:tcPr>
            <w:tcW w:w="2860" w:type="dxa"/>
            <w:tcBorders>
              <w:top w:val="nil"/>
              <w:left w:val="nil"/>
              <w:bottom w:val="single" w:sz="4" w:space="0" w:color="auto"/>
              <w:right w:val="single" w:sz="4" w:space="0" w:color="auto"/>
            </w:tcBorders>
            <w:shd w:val="clear" w:color="000000" w:fill="CC99FF"/>
            <w:vAlign w:val="bottom"/>
            <w:hideMark/>
          </w:tcPr>
          <w:p w14:paraId="1C7FC4A7"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Siamo Group</w:t>
            </w:r>
          </w:p>
        </w:tc>
        <w:tc>
          <w:tcPr>
            <w:tcW w:w="820" w:type="dxa"/>
            <w:tcBorders>
              <w:top w:val="nil"/>
              <w:left w:val="nil"/>
              <w:bottom w:val="single" w:sz="4" w:space="0" w:color="auto"/>
              <w:right w:val="single" w:sz="4" w:space="0" w:color="auto"/>
            </w:tcBorders>
            <w:shd w:val="clear" w:color="000000" w:fill="CC99FF"/>
            <w:noWrap/>
            <w:vAlign w:val="center"/>
            <w:hideMark/>
          </w:tcPr>
          <w:p w14:paraId="6CA7FDB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3BDB83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050E25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A07B43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49A6E6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38B963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D0E28B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33D2743"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7C17F81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557FDD3E" w14:textId="77777777" w:rsidTr="000E0665">
        <w:trPr>
          <w:trHeight w:val="495"/>
        </w:trPr>
        <w:tc>
          <w:tcPr>
            <w:tcW w:w="1460" w:type="dxa"/>
            <w:tcBorders>
              <w:top w:val="nil"/>
              <w:left w:val="single" w:sz="4" w:space="0" w:color="auto"/>
              <w:bottom w:val="nil"/>
              <w:right w:val="single" w:sz="4" w:space="0" w:color="auto"/>
            </w:tcBorders>
            <w:shd w:val="clear" w:color="000000" w:fill="CC99FF"/>
            <w:vAlign w:val="center"/>
            <w:hideMark/>
          </w:tcPr>
          <w:p w14:paraId="148807D2"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t>
            </w:r>
          </w:p>
        </w:tc>
        <w:tc>
          <w:tcPr>
            <w:tcW w:w="1920" w:type="dxa"/>
            <w:tcBorders>
              <w:top w:val="nil"/>
              <w:left w:val="nil"/>
              <w:bottom w:val="nil"/>
              <w:right w:val="single" w:sz="4" w:space="0" w:color="auto"/>
            </w:tcBorders>
            <w:shd w:val="clear" w:color="000000" w:fill="CC99FF"/>
            <w:vAlign w:val="center"/>
            <w:hideMark/>
          </w:tcPr>
          <w:p w14:paraId="41A0B8CA"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t>
            </w:r>
          </w:p>
        </w:tc>
        <w:tc>
          <w:tcPr>
            <w:tcW w:w="2860" w:type="dxa"/>
            <w:tcBorders>
              <w:top w:val="nil"/>
              <w:left w:val="nil"/>
              <w:bottom w:val="single" w:sz="4" w:space="0" w:color="auto"/>
              <w:right w:val="single" w:sz="4" w:space="0" w:color="auto"/>
            </w:tcBorders>
            <w:shd w:val="clear" w:color="000000" w:fill="CC99FF"/>
            <w:vAlign w:val="bottom"/>
            <w:hideMark/>
          </w:tcPr>
          <w:p w14:paraId="4DDDEB62"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Stoke on Trent City Council</w:t>
            </w:r>
          </w:p>
        </w:tc>
        <w:tc>
          <w:tcPr>
            <w:tcW w:w="820" w:type="dxa"/>
            <w:tcBorders>
              <w:top w:val="nil"/>
              <w:left w:val="nil"/>
              <w:bottom w:val="single" w:sz="4" w:space="0" w:color="auto"/>
              <w:right w:val="single" w:sz="4" w:space="0" w:color="auto"/>
            </w:tcBorders>
            <w:shd w:val="clear" w:color="000000" w:fill="CC99FF"/>
            <w:noWrap/>
            <w:vAlign w:val="center"/>
            <w:hideMark/>
          </w:tcPr>
          <w:p w14:paraId="559BEBD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9B262E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B8917A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55E26E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808658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052CE46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2643523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7FB6833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single" w:sz="4" w:space="0" w:color="auto"/>
              <w:right w:val="single" w:sz="4" w:space="0" w:color="auto"/>
            </w:tcBorders>
            <w:shd w:val="clear" w:color="000000" w:fill="CC99FF"/>
            <w:noWrap/>
            <w:vAlign w:val="center"/>
            <w:hideMark/>
          </w:tcPr>
          <w:p w14:paraId="17D4B065"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r>
      <w:tr w:rsidR="000E0665" w:rsidRPr="000E0665" w14:paraId="68006C0D" w14:textId="77777777" w:rsidTr="000E0665">
        <w:trPr>
          <w:trHeight w:val="495"/>
        </w:trPr>
        <w:tc>
          <w:tcPr>
            <w:tcW w:w="1460" w:type="dxa"/>
            <w:tcBorders>
              <w:top w:val="nil"/>
              <w:left w:val="single" w:sz="4" w:space="0" w:color="auto"/>
              <w:bottom w:val="nil"/>
              <w:right w:val="single" w:sz="4" w:space="0" w:color="auto"/>
            </w:tcBorders>
            <w:shd w:val="clear" w:color="000000" w:fill="CC99FF"/>
            <w:vAlign w:val="center"/>
            <w:hideMark/>
          </w:tcPr>
          <w:p w14:paraId="25578976"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t>
            </w:r>
          </w:p>
        </w:tc>
        <w:tc>
          <w:tcPr>
            <w:tcW w:w="1920" w:type="dxa"/>
            <w:tcBorders>
              <w:top w:val="nil"/>
              <w:left w:val="nil"/>
              <w:bottom w:val="nil"/>
              <w:right w:val="single" w:sz="4" w:space="0" w:color="auto"/>
            </w:tcBorders>
            <w:shd w:val="clear" w:color="000000" w:fill="CC99FF"/>
            <w:vAlign w:val="center"/>
            <w:hideMark/>
          </w:tcPr>
          <w:p w14:paraId="2A4149F6"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t>
            </w:r>
          </w:p>
        </w:tc>
        <w:tc>
          <w:tcPr>
            <w:tcW w:w="2860" w:type="dxa"/>
            <w:tcBorders>
              <w:top w:val="nil"/>
              <w:left w:val="nil"/>
              <w:bottom w:val="single" w:sz="4" w:space="0" w:color="auto"/>
              <w:right w:val="single" w:sz="4" w:space="0" w:color="auto"/>
            </w:tcBorders>
            <w:shd w:val="clear" w:color="000000" w:fill="CC99FF"/>
            <w:vAlign w:val="bottom"/>
            <w:hideMark/>
          </w:tcPr>
          <w:p w14:paraId="25BF30E5"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The Construction Skills People</w:t>
            </w:r>
          </w:p>
        </w:tc>
        <w:tc>
          <w:tcPr>
            <w:tcW w:w="820" w:type="dxa"/>
            <w:tcBorders>
              <w:top w:val="nil"/>
              <w:left w:val="nil"/>
              <w:bottom w:val="single" w:sz="4" w:space="0" w:color="auto"/>
              <w:right w:val="single" w:sz="4" w:space="0" w:color="auto"/>
            </w:tcBorders>
            <w:shd w:val="clear" w:color="000000" w:fill="CC99FF"/>
            <w:noWrap/>
            <w:vAlign w:val="center"/>
            <w:hideMark/>
          </w:tcPr>
          <w:p w14:paraId="32C38275"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1707E0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39E8205"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2EEC041"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C52273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6B6A21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775798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0C38E0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692C6A8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4648206F" w14:textId="77777777" w:rsidTr="000E0665">
        <w:trPr>
          <w:trHeight w:val="495"/>
        </w:trPr>
        <w:tc>
          <w:tcPr>
            <w:tcW w:w="1460" w:type="dxa"/>
            <w:tcBorders>
              <w:top w:val="nil"/>
              <w:left w:val="single" w:sz="4" w:space="0" w:color="auto"/>
              <w:bottom w:val="nil"/>
              <w:right w:val="single" w:sz="4" w:space="0" w:color="auto"/>
            </w:tcBorders>
            <w:shd w:val="clear" w:color="000000" w:fill="CC99FF"/>
            <w:vAlign w:val="center"/>
            <w:hideMark/>
          </w:tcPr>
          <w:p w14:paraId="733E294D"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t>
            </w:r>
          </w:p>
        </w:tc>
        <w:tc>
          <w:tcPr>
            <w:tcW w:w="1920" w:type="dxa"/>
            <w:tcBorders>
              <w:top w:val="nil"/>
              <w:left w:val="nil"/>
              <w:bottom w:val="nil"/>
              <w:right w:val="single" w:sz="4" w:space="0" w:color="auto"/>
            </w:tcBorders>
            <w:shd w:val="clear" w:color="000000" w:fill="CC99FF"/>
            <w:vAlign w:val="center"/>
            <w:hideMark/>
          </w:tcPr>
          <w:p w14:paraId="32C37578"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t>
            </w:r>
          </w:p>
        </w:tc>
        <w:tc>
          <w:tcPr>
            <w:tcW w:w="2860" w:type="dxa"/>
            <w:tcBorders>
              <w:top w:val="nil"/>
              <w:left w:val="nil"/>
              <w:bottom w:val="single" w:sz="4" w:space="0" w:color="auto"/>
              <w:right w:val="single" w:sz="4" w:space="0" w:color="auto"/>
            </w:tcBorders>
            <w:shd w:val="clear" w:color="000000" w:fill="CC99FF"/>
            <w:vAlign w:val="bottom"/>
            <w:hideMark/>
          </w:tcPr>
          <w:p w14:paraId="0F7E583C"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The Portland Training Company</w:t>
            </w:r>
          </w:p>
        </w:tc>
        <w:tc>
          <w:tcPr>
            <w:tcW w:w="820" w:type="dxa"/>
            <w:tcBorders>
              <w:top w:val="nil"/>
              <w:left w:val="nil"/>
              <w:bottom w:val="single" w:sz="4" w:space="0" w:color="auto"/>
              <w:right w:val="single" w:sz="4" w:space="0" w:color="auto"/>
            </w:tcBorders>
            <w:shd w:val="clear" w:color="000000" w:fill="CC99FF"/>
            <w:noWrap/>
            <w:vAlign w:val="center"/>
            <w:hideMark/>
          </w:tcPr>
          <w:p w14:paraId="7D0BAEE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44414A6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7D028B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7B6990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31A2D6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E4CFCF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2A92930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41F964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AD55C7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3E7458A1" w14:textId="77777777" w:rsidTr="000E0665">
        <w:trPr>
          <w:trHeight w:val="495"/>
        </w:trPr>
        <w:tc>
          <w:tcPr>
            <w:tcW w:w="1460" w:type="dxa"/>
            <w:tcBorders>
              <w:top w:val="nil"/>
              <w:left w:val="single" w:sz="4" w:space="0" w:color="auto"/>
              <w:bottom w:val="nil"/>
              <w:right w:val="single" w:sz="4" w:space="0" w:color="auto"/>
            </w:tcBorders>
            <w:shd w:val="clear" w:color="000000" w:fill="CC99FF"/>
            <w:vAlign w:val="center"/>
            <w:hideMark/>
          </w:tcPr>
          <w:p w14:paraId="581123CE"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t>
            </w:r>
          </w:p>
        </w:tc>
        <w:tc>
          <w:tcPr>
            <w:tcW w:w="1920" w:type="dxa"/>
            <w:tcBorders>
              <w:top w:val="nil"/>
              <w:left w:val="nil"/>
              <w:bottom w:val="nil"/>
              <w:right w:val="single" w:sz="4" w:space="0" w:color="auto"/>
            </w:tcBorders>
            <w:shd w:val="clear" w:color="000000" w:fill="CC99FF"/>
            <w:vAlign w:val="center"/>
            <w:hideMark/>
          </w:tcPr>
          <w:p w14:paraId="24977BBE"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t>
            </w:r>
          </w:p>
        </w:tc>
        <w:tc>
          <w:tcPr>
            <w:tcW w:w="2860" w:type="dxa"/>
            <w:tcBorders>
              <w:top w:val="nil"/>
              <w:left w:val="nil"/>
              <w:bottom w:val="single" w:sz="4" w:space="0" w:color="auto"/>
              <w:right w:val="single" w:sz="4" w:space="0" w:color="auto"/>
            </w:tcBorders>
            <w:shd w:val="clear" w:color="000000" w:fill="CC99FF"/>
            <w:vAlign w:val="bottom"/>
            <w:hideMark/>
          </w:tcPr>
          <w:p w14:paraId="6272DCB2"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The TESS Group</w:t>
            </w:r>
          </w:p>
        </w:tc>
        <w:tc>
          <w:tcPr>
            <w:tcW w:w="820" w:type="dxa"/>
            <w:tcBorders>
              <w:top w:val="nil"/>
              <w:left w:val="nil"/>
              <w:bottom w:val="single" w:sz="4" w:space="0" w:color="auto"/>
              <w:right w:val="single" w:sz="4" w:space="0" w:color="auto"/>
            </w:tcBorders>
            <w:shd w:val="clear" w:color="000000" w:fill="CC99FF"/>
            <w:noWrap/>
            <w:vAlign w:val="center"/>
            <w:hideMark/>
          </w:tcPr>
          <w:p w14:paraId="6B898D1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6F702A1"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1D2C886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07A57F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008DC2E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97ACA6B"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6B4550B"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5F2F7B0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single" w:sz="4" w:space="0" w:color="auto"/>
              <w:right w:val="single" w:sz="4" w:space="0" w:color="auto"/>
            </w:tcBorders>
            <w:shd w:val="clear" w:color="000000" w:fill="CC99FF"/>
            <w:noWrap/>
            <w:vAlign w:val="center"/>
            <w:hideMark/>
          </w:tcPr>
          <w:p w14:paraId="3B90D62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6A2EB0FE" w14:textId="77777777" w:rsidTr="000E0665">
        <w:trPr>
          <w:trHeight w:val="495"/>
        </w:trPr>
        <w:tc>
          <w:tcPr>
            <w:tcW w:w="1460" w:type="dxa"/>
            <w:tcBorders>
              <w:top w:val="nil"/>
              <w:left w:val="single" w:sz="4" w:space="0" w:color="auto"/>
              <w:bottom w:val="single" w:sz="4" w:space="0" w:color="auto"/>
              <w:right w:val="single" w:sz="4" w:space="0" w:color="auto"/>
            </w:tcBorders>
            <w:shd w:val="clear" w:color="000000" w:fill="CC99FF"/>
            <w:vAlign w:val="center"/>
            <w:hideMark/>
          </w:tcPr>
          <w:p w14:paraId="1078F6C0"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t>
            </w:r>
          </w:p>
        </w:tc>
        <w:tc>
          <w:tcPr>
            <w:tcW w:w="1920" w:type="dxa"/>
            <w:tcBorders>
              <w:top w:val="nil"/>
              <w:left w:val="nil"/>
              <w:bottom w:val="single" w:sz="4" w:space="0" w:color="auto"/>
              <w:right w:val="single" w:sz="4" w:space="0" w:color="auto"/>
            </w:tcBorders>
            <w:shd w:val="clear" w:color="000000" w:fill="CC99FF"/>
            <w:vAlign w:val="center"/>
            <w:hideMark/>
          </w:tcPr>
          <w:p w14:paraId="0B9EEA90"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t>
            </w:r>
          </w:p>
        </w:tc>
        <w:tc>
          <w:tcPr>
            <w:tcW w:w="2860" w:type="dxa"/>
            <w:tcBorders>
              <w:top w:val="nil"/>
              <w:left w:val="nil"/>
              <w:bottom w:val="nil"/>
              <w:right w:val="single" w:sz="4" w:space="0" w:color="auto"/>
            </w:tcBorders>
            <w:shd w:val="clear" w:color="000000" w:fill="CC99FF"/>
            <w:vAlign w:val="bottom"/>
            <w:hideMark/>
          </w:tcPr>
          <w:p w14:paraId="6A993C60"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WiseAbility</w:t>
            </w:r>
          </w:p>
        </w:tc>
        <w:tc>
          <w:tcPr>
            <w:tcW w:w="820" w:type="dxa"/>
            <w:tcBorders>
              <w:top w:val="nil"/>
              <w:left w:val="nil"/>
              <w:bottom w:val="nil"/>
              <w:right w:val="single" w:sz="4" w:space="0" w:color="auto"/>
            </w:tcBorders>
            <w:shd w:val="clear" w:color="000000" w:fill="CC99FF"/>
            <w:noWrap/>
            <w:vAlign w:val="center"/>
            <w:hideMark/>
          </w:tcPr>
          <w:p w14:paraId="13AE1335"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nil"/>
              <w:right w:val="single" w:sz="4" w:space="0" w:color="auto"/>
            </w:tcBorders>
            <w:shd w:val="clear" w:color="000000" w:fill="CC99FF"/>
            <w:noWrap/>
            <w:vAlign w:val="center"/>
            <w:hideMark/>
          </w:tcPr>
          <w:p w14:paraId="1823940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nil"/>
              <w:right w:val="single" w:sz="4" w:space="0" w:color="auto"/>
            </w:tcBorders>
            <w:shd w:val="clear" w:color="000000" w:fill="CC99FF"/>
            <w:noWrap/>
            <w:vAlign w:val="center"/>
            <w:hideMark/>
          </w:tcPr>
          <w:p w14:paraId="27F36841"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nil"/>
              <w:right w:val="single" w:sz="4" w:space="0" w:color="auto"/>
            </w:tcBorders>
            <w:shd w:val="clear" w:color="000000" w:fill="CC99FF"/>
            <w:noWrap/>
            <w:vAlign w:val="center"/>
            <w:hideMark/>
          </w:tcPr>
          <w:p w14:paraId="3FF33B9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nil"/>
              <w:right w:val="single" w:sz="4" w:space="0" w:color="auto"/>
            </w:tcBorders>
            <w:shd w:val="clear" w:color="000000" w:fill="CC99FF"/>
            <w:noWrap/>
            <w:vAlign w:val="center"/>
            <w:hideMark/>
          </w:tcPr>
          <w:p w14:paraId="7140D4C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nil"/>
              <w:right w:val="single" w:sz="4" w:space="0" w:color="auto"/>
            </w:tcBorders>
            <w:shd w:val="clear" w:color="000000" w:fill="CC99FF"/>
            <w:noWrap/>
            <w:vAlign w:val="center"/>
            <w:hideMark/>
          </w:tcPr>
          <w:p w14:paraId="5F2F0153"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nil"/>
              <w:right w:val="single" w:sz="4" w:space="0" w:color="auto"/>
            </w:tcBorders>
            <w:shd w:val="clear" w:color="000000" w:fill="CC99FF"/>
            <w:noWrap/>
            <w:vAlign w:val="center"/>
            <w:hideMark/>
          </w:tcPr>
          <w:p w14:paraId="2952A7E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nil"/>
              <w:right w:val="single" w:sz="4" w:space="0" w:color="auto"/>
            </w:tcBorders>
            <w:shd w:val="clear" w:color="000000" w:fill="CC99FF"/>
            <w:noWrap/>
            <w:vAlign w:val="center"/>
            <w:hideMark/>
          </w:tcPr>
          <w:p w14:paraId="62FFAE6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nil"/>
              <w:right w:val="single" w:sz="4" w:space="0" w:color="auto"/>
            </w:tcBorders>
            <w:shd w:val="clear" w:color="000000" w:fill="CC99FF"/>
            <w:noWrap/>
            <w:vAlign w:val="center"/>
            <w:hideMark/>
          </w:tcPr>
          <w:p w14:paraId="05D226F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2D401F44" w14:textId="77777777" w:rsidTr="000E0665">
        <w:trPr>
          <w:trHeight w:val="825"/>
        </w:trPr>
        <w:tc>
          <w:tcPr>
            <w:tcW w:w="1460" w:type="dxa"/>
            <w:tcBorders>
              <w:top w:val="nil"/>
              <w:left w:val="single" w:sz="4" w:space="0" w:color="auto"/>
              <w:bottom w:val="single" w:sz="4" w:space="0" w:color="auto"/>
              <w:right w:val="single" w:sz="4" w:space="0" w:color="auto"/>
            </w:tcBorders>
            <w:shd w:val="clear" w:color="000000" w:fill="833C0C"/>
            <w:vAlign w:val="center"/>
            <w:hideMark/>
          </w:tcPr>
          <w:p w14:paraId="1C48EE7F"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Staffordshire Chambers of Commerce</w:t>
            </w:r>
          </w:p>
        </w:tc>
        <w:tc>
          <w:tcPr>
            <w:tcW w:w="1920" w:type="dxa"/>
            <w:tcBorders>
              <w:top w:val="nil"/>
              <w:left w:val="nil"/>
              <w:bottom w:val="single" w:sz="4" w:space="0" w:color="auto"/>
              <w:right w:val="single" w:sz="4" w:space="0" w:color="auto"/>
            </w:tcBorders>
            <w:shd w:val="clear" w:color="000000" w:fill="833C0C"/>
            <w:vAlign w:val="center"/>
            <w:hideMark/>
          </w:tcPr>
          <w:p w14:paraId="34F23908"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Stoke-on-Trent &amp; Staffordshire Skills Hub</w:t>
            </w:r>
          </w:p>
        </w:tc>
        <w:tc>
          <w:tcPr>
            <w:tcW w:w="2860" w:type="dxa"/>
            <w:tcBorders>
              <w:top w:val="single" w:sz="4" w:space="0" w:color="auto"/>
              <w:left w:val="nil"/>
              <w:bottom w:val="single" w:sz="4" w:space="0" w:color="auto"/>
              <w:right w:val="single" w:sz="4" w:space="0" w:color="auto"/>
            </w:tcBorders>
            <w:shd w:val="clear" w:color="000000" w:fill="833C0C"/>
            <w:vAlign w:val="center"/>
            <w:hideMark/>
          </w:tcPr>
          <w:p w14:paraId="4B82B8E7"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Staffordshire Chambers of Commerce</w:t>
            </w:r>
          </w:p>
        </w:tc>
        <w:tc>
          <w:tcPr>
            <w:tcW w:w="820" w:type="dxa"/>
            <w:tcBorders>
              <w:top w:val="single" w:sz="4" w:space="0" w:color="auto"/>
              <w:left w:val="nil"/>
              <w:bottom w:val="nil"/>
              <w:right w:val="single" w:sz="4" w:space="0" w:color="auto"/>
            </w:tcBorders>
            <w:shd w:val="clear" w:color="000000" w:fill="833C0C"/>
            <w:noWrap/>
            <w:vAlign w:val="center"/>
            <w:hideMark/>
          </w:tcPr>
          <w:p w14:paraId="70FC5D51"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1C94DFB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1658447B"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5347EEF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09A729C3"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6CF9E1D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495B258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48BB1C6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4D3CB6D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4C5CE51F" w14:textId="77777777" w:rsidTr="000E0665">
        <w:trPr>
          <w:trHeight w:val="900"/>
        </w:trPr>
        <w:tc>
          <w:tcPr>
            <w:tcW w:w="1460" w:type="dxa"/>
            <w:tcBorders>
              <w:top w:val="nil"/>
              <w:left w:val="single" w:sz="4" w:space="0" w:color="auto"/>
              <w:bottom w:val="single" w:sz="4" w:space="0" w:color="auto"/>
              <w:right w:val="single" w:sz="4" w:space="0" w:color="auto"/>
            </w:tcBorders>
            <w:shd w:val="clear" w:color="000000" w:fill="833C0C"/>
            <w:vAlign w:val="center"/>
            <w:hideMark/>
          </w:tcPr>
          <w:p w14:paraId="0FFC4B86"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Staffordshire University</w:t>
            </w:r>
          </w:p>
        </w:tc>
        <w:tc>
          <w:tcPr>
            <w:tcW w:w="1920" w:type="dxa"/>
            <w:tcBorders>
              <w:top w:val="nil"/>
              <w:left w:val="nil"/>
              <w:bottom w:val="single" w:sz="4" w:space="0" w:color="auto"/>
              <w:right w:val="single" w:sz="4" w:space="0" w:color="auto"/>
            </w:tcBorders>
            <w:shd w:val="clear" w:color="000000" w:fill="833C0C"/>
            <w:vAlign w:val="center"/>
            <w:hideMark/>
          </w:tcPr>
          <w:p w14:paraId="5CEA02A9"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Staffordshire Higher Engagement &amp; Skills Pathways</w:t>
            </w:r>
          </w:p>
        </w:tc>
        <w:tc>
          <w:tcPr>
            <w:tcW w:w="2860" w:type="dxa"/>
            <w:tcBorders>
              <w:top w:val="nil"/>
              <w:left w:val="nil"/>
              <w:bottom w:val="single" w:sz="4" w:space="0" w:color="auto"/>
              <w:right w:val="single" w:sz="4" w:space="0" w:color="auto"/>
            </w:tcBorders>
            <w:shd w:val="clear" w:color="000000" w:fill="833C0C"/>
            <w:vAlign w:val="center"/>
            <w:hideMark/>
          </w:tcPr>
          <w:p w14:paraId="1874E2F7"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Staffordshire University</w:t>
            </w:r>
          </w:p>
        </w:tc>
        <w:tc>
          <w:tcPr>
            <w:tcW w:w="820" w:type="dxa"/>
            <w:tcBorders>
              <w:top w:val="single" w:sz="4" w:space="0" w:color="auto"/>
              <w:left w:val="nil"/>
              <w:bottom w:val="nil"/>
              <w:right w:val="single" w:sz="4" w:space="0" w:color="auto"/>
            </w:tcBorders>
            <w:shd w:val="clear" w:color="000000" w:fill="833C0C"/>
            <w:noWrap/>
            <w:vAlign w:val="center"/>
            <w:hideMark/>
          </w:tcPr>
          <w:p w14:paraId="5733E1D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7C6BD33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4F92C43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4C7E46B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236C11C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03F1FE3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75B178E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34787E0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0D8898D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r>
      <w:tr w:rsidR="000E0665" w:rsidRPr="000E0665" w14:paraId="09184737" w14:textId="77777777" w:rsidTr="000E0665">
        <w:trPr>
          <w:trHeight w:val="1590"/>
        </w:trPr>
        <w:tc>
          <w:tcPr>
            <w:tcW w:w="1460" w:type="dxa"/>
            <w:tcBorders>
              <w:top w:val="nil"/>
              <w:left w:val="single" w:sz="4" w:space="0" w:color="auto"/>
              <w:bottom w:val="single" w:sz="4" w:space="0" w:color="auto"/>
              <w:right w:val="single" w:sz="4" w:space="0" w:color="auto"/>
            </w:tcBorders>
            <w:shd w:val="clear" w:color="000000" w:fill="D9D9D9"/>
            <w:noWrap/>
            <w:vAlign w:val="bottom"/>
            <w:hideMark/>
          </w:tcPr>
          <w:p w14:paraId="22CEAEC1"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lastRenderedPageBreak/>
              <w:t>Lead Provider</w:t>
            </w:r>
          </w:p>
        </w:tc>
        <w:tc>
          <w:tcPr>
            <w:tcW w:w="1920" w:type="dxa"/>
            <w:tcBorders>
              <w:top w:val="nil"/>
              <w:left w:val="nil"/>
              <w:bottom w:val="single" w:sz="4" w:space="0" w:color="auto"/>
              <w:right w:val="single" w:sz="4" w:space="0" w:color="auto"/>
            </w:tcBorders>
            <w:shd w:val="clear" w:color="000000" w:fill="D9D9D9"/>
            <w:noWrap/>
            <w:vAlign w:val="bottom"/>
            <w:hideMark/>
          </w:tcPr>
          <w:p w14:paraId="6E12E971"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Programme</w:t>
            </w:r>
          </w:p>
        </w:tc>
        <w:tc>
          <w:tcPr>
            <w:tcW w:w="2860" w:type="dxa"/>
            <w:tcBorders>
              <w:top w:val="nil"/>
              <w:left w:val="nil"/>
              <w:bottom w:val="single" w:sz="4" w:space="0" w:color="auto"/>
              <w:right w:val="single" w:sz="4" w:space="0" w:color="auto"/>
            </w:tcBorders>
            <w:shd w:val="clear" w:color="000000" w:fill="D9D9D9"/>
            <w:noWrap/>
            <w:vAlign w:val="bottom"/>
            <w:hideMark/>
          </w:tcPr>
          <w:p w14:paraId="66929141"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Delivery Partner</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1FDB5889"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Stoke-on-Trent</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3CE04527"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Newcastle-under- Lyme</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02C9CAA7"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Staffordshire Moorlands</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12702836"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Stafford</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73C3544B"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Cannock</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2785A654"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Lichfield</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4D4A9957"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xml:space="preserve">Tamworth </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41E97A9E"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East Staffordshire</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3511DB56"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South Staffordshire</w:t>
            </w:r>
          </w:p>
        </w:tc>
      </w:tr>
      <w:tr w:rsidR="000E0665" w:rsidRPr="000E0665" w14:paraId="3ED01E64" w14:textId="77777777" w:rsidTr="000E0665">
        <w:trPr>
          <w:trHeight w:val="900"/>
        </w:trPr>
        <w:tc>
          <w:tcPr>
            <w:tcW w:w="1460" w:type="dxa"/>
            <w:vMerge w:val="restart"/>
            <w:tcBorders>
              <w:top w:val="nil"/>
              <w:left w:val="single" w:sz="4" w:space="0" w:color="auto"/>
              <w:bottom w:val="single" w:sz="4" w:space="0" w:color="000000"/>
              <w:right w:val="single" w:sz="4" w:space="0" w:color="auto"/>
            </w:tcBorders>
            <w:shd w:val="clear" w:color="000000" w:fill="833C0C"/>
            <w:vAlign w:val="center"/>
            <w:hideMark/>
          </w:tcPr>
          <w:p w14:paraId="0370BBB6"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Enterkey Training Ltd</w:t>
            </w:r>
          </w:p>
        </w:tc>
        <w:tc>
          <w:tcPr>
            <w:tcW w:w="1920" w:type="dxa"/>
            <w:vMerge w:val="restart"/>
            <w:tcBorders>
              <w:top w:val="nil"/>
              <w:left w:val="single" w:sz="4" w:space="0" w:color="auto"/>
              <w:bottom w:val="single" w:sz="4" w:space="0" w:color="000000"/>
              <w:right w:val="single" w:sz="4" w:space="0" w:color="auto"/>
            </w:tcBorders>
            <w:shd w:val="clear" w:color="000000" w:fill="833C0C"/>
            <w:vAlign w:val="center"/>
            <w:hideMark/>
          </w:tcPr>
          <w:p w14:paraId="16DDE779"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 xml:space="preserve">Striving2Succeed </w:t>
            </w:r>
          </w:p>
        </w:tc>
        <w:tc>
          <w:tcPr>
            <w:tcW w:w="2860" w:type="dxa"/>
            <w:tcBorders>
              <w:top w:val="nil"/>
              <w:left w:val="nil"/>
              <w:bottom w:val="single" w:sz="4" w:space="0" w:color="auto"/>
              <w:right w:val="single" w:sz="4" w:space="0" w:color="auto"/>
            </w:tcBorders>
            <w:shd w:val="clear" w:color="000000" w:fill="833C0C"/>
            <w:vAlign w:val="center"/>
            <w:hideMark/>
          </w:tcPr>
          <w:p w14:paraId="5A05C2D4"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Enterkey Training Ltd</w:t>
            </w:r>
          </w:p>
        </w:tc>
        <w:tc>
          <w:tcPr>
            <w:tcW w:w="820" w:type="dxa"/>
            <w:tcBorders>
              <w:top w:val="nil"/>
              <w:left w:val="nil"/>
              <w:bottom w:val="nil"/>
              <w:right w:val="single" w:sz="4" w:space="0" w:color="auto"/>
            </w:tcBorders>
            <w:shd w:val="clear" w:color="000000" w:fill="833C0C"/>
            <w:noWrap/>
            <w:vAlign w:val="center"/>
            <w:hideMark/>
          </w:tcPr>
          <w:p w14:paraId="2A102FD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nil"/>
              <w:right w:val="single" w:sz="4" w:space="0" w:color="auto"/>
            </w:tcBorders>
            <w:shd w:val="clear" w:color="000000" w:fill="833C0C"/>
            <w:noWrap/>
            <w:vAlign w:val="center"/>
            <w:hideMark/>
          </w:tcPr>
          <w:p w14:paraId="4A08D38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nil"/>
              <w:right w:val="single" w:sz="4" w:space="0" w:color="auto"/>
            </w:tcBorders>
            <w:shd w:val="clear" w:color="000000" w:fill="833C0C"/>
            <w:noWrap/>
            <w:vAlign w:val="center"/>
            <w:hideMark/>
          </w:tcPr>
          <w:p w14:paraId="4FA7BC4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nil"/>
              <w:right w:val="single" w:sz="4" w:space="0" w:color="auto"/>
            </w:tcBorders>
            <w:shd w:val="clear" w:color="000000" w:fill="833C0C"/>
            <w:noWrap/>
            <w:vAlign w:val="center"/>
            <w:hideMark/>
          </w:tcPr>
          <w:p w14:paraId="70EDFE20"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nil"/>
              <w:right w:val="single" w:sz="4" w:space="0" w:color="auto"/>
            </w:tcBorders>
            <w:shd w:val="clear" w:color="000000" w:fill="833C0C"/>
            <w:noWrap/>
            <w:vAlign w:val="center"/>
            <w:hideMark/>
          </w:tcPr>
          <w:p w14:paraId="753AFCC5"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nil"/>
              <w:right w:val="single" w:sz="4" w:space="0" w:color="auto"/>
            </w:tcBorders>
            <w:shd w:val="clear" w:color="000000" w:fill="833C0C"/>
            <w:noWrap/>
            <w:vAlign w:val="center"/>
            <w:hideMark/>
          </w:tcPr>
          <w:p w14:paraId="7300082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nil"/>
              <w:right w:val="single" w:sz="4" w:space="0" w:color="auto"/>
            </w:tcBorders>
            <w:shd w:val="clear" w:color="000000" w:fill="833C0C"/>
            <w:noWrap/>
            <w:vAlign w:val="center"/>
            <w:hideMark/>
          </w:tcPr>
          <w:p w14:paraId="634694D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nil"/>
              <w:left w:val="nil"/>
              <w:bottom w:val="nil"/>
              <w:right w:val="single" w:sz="4" w:space="0" w:color="auto"/>
            </w:tcBorders>
            <w:shd w:val="clear" w:color="000000" w:fill="833C0C"/>
            <w:noWrap/>
            <w:vAlign w:val="center"/>
            <w:hideMark/>
          </w:tcPr>
          <w:p w14:paraId="25C9DF7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nil"/>
              <w:left w:val="nil"/>
              <w:bottom w:val="nil"/>
              <w:right w:val="single" w:sz="4" w:space="0" w:color="auto"/>
            </w:tcBorders>
            <w:shd w:val="clear" w:color="000000" w:fill="833C0C"/>
            <w:noWrap/>
            <w:vAlign w:val="center"/>
            <w:hideMark/>
          </w:tcPr>
          <w:p w14:paraId="4C8FAC41"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r>
      <w:tr w:rsidR="000E0665" w:rsidRPr="000E0665" w14:paraId="5159EF75" w14:textId="77777777" w:rsidTr="000E0665">
        <w:trPr>
          <w:trHeight w:val="900"/>
        </w:trPr>
        <w:tc>
          <w:tcPr>
            <w:tcW w:w="1460" w:type="dxa"/>
            <w:vMerge/>
            <w:tcBorders>
              <w:top w:val="nil"/>
              <w:left w:val="single" w:sz="4" w:space="0" w:color="auto"/>
              <w:bottom w:val="single" w:sz="4" w:space="0" w:color="000000"/>
              <w:right w:val="single" w:sz="4" w:space="0" w:color="auto"/>
            </w:tcBorders>
            <w:vAlign w:val="center"/>
            <w:hideMark/>
          </w:tcPr>
          <w:p w14:paraId="512AC7EE"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7144DAFC"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833C0C"/>
            <w:vAlign w:val="center"/>
            <w:hideMark/>
          </w:tcPr>
          <w:p w14:paraId="7991FA77"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Great Healthcare for the Community</w:t>
            </w:r>
          </w:p>
        </w:tc>
        <w:tc>
          <w:tcPr>
            <w:tcW w:w="820" w:type="dxa"/>
            <w:tcBorders>
              <w:top w:val="single" w:sz="4" w:space="0" w:color="auto"/>
              <w:left w:val="nil"/>
              <w:bottom w:val="nil"/>
              <w:right w:val="single" w:sz="4" w:space="0" w:color="auto"/>
            </w:tcBorders>
            <w:shd w:val="clear" w:color="000000" w:fill="833C0C"/>
            <w:noWrap/>
            <w:vAlign w:val="center"/>
            <w:hideMark/>
          </w:tcPr>
          <w:p w14:paraId="7042B06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49770F8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single" w:sz="4" w:space="0" w:color="auto"/>
              <w:left w:val="nil"/>
              <w:bottom w:val="nil"/>
              <w:right w:val="single" w:sz="4" w:space="0" w:color="auto"/>
            </w:tcBorders>
            <w:shd w:val="clear" w:color="000000" w:fill="833C0C"/>
            <w:noWrap/>
            <w:vAlign w:val="center"/>
            <w:hideMark/>
          </w:tcPr>
          <w:p w14:paraId="779C78D9"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single" w:sz="4" w:space="0" w:color="auto"/>
              <w:left w:val="nil"/>
              <w:bottom w:val="nil"/>
              <w:right w:val="single" w:sz="4" w:space="0" w:color="auto"/>
            </w:tcBorders>
            <w:shd w:val="clear" w:color="000000" w:fill="833C0C"/>
            <w:noWrap/>
            <w:vAlign w:val="center"/>
            <w:hideMark/>
          </w:tcPr>
          <w:p w14:paraId="48D51ADC"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327457D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single" w:sz="4" w:space="0" w:color="auto"/>
              <w:left w:val="nil"/>
              <w:bottom w:val="nil"/>
              <w:right w:val="single" w:sz="4" w:space="0" w:color="auto"/>
            </w:tcBorders>
            <w:shd w:val="clear" w:color="000000" w:fill="833C0C"/>
            <w:noWrap/>
            <w:vAlign w:val="center"/>
            <w:hideMark/>
          </w:tcPr>
          <w:p w14:paraId="345ABED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single" w:sz="4" w:space="0" w:color="auto"/>
              <w:left w:val="nil"/>
              <w:bottom w:val="nil"/>
              <w:right w:val="single" w:sz="4" w:space="0" w:color="auto"/>
            </w:tcBorders>
            <w:shd w:val="clear" w:color="000000" w:fill="833C0C"/>
            <w:noWrap/>
            <w:vAlign w:val="center"/>
            <w:hideMark/>
          </w:tcPr>
          <w:p w14:paraId="185892AE"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single" w:sz="4" w:space="0" w:color="auto"/>
              <w:left w:val="nil"/>
              <w:bottom w:val="nil"/>
              <w:right w:val="single" w:sz="4" w:space="0" w:color="auto"/>
            </w:tcBorders>
            <w:shd w:val="clear" w:color="000000" w:fill="833C0C"/>
            <w:noWrap/>
            <w:vAlign w:val="center"/>
            <w:hideMark/>
          </w:tcPr>
          <w:p w14:paraId="18FFDCC1"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2AC48CC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r>
      <w:tr w:rsidR="000E0665" w:rsidRPr="000E0665" w14:paraId="577C7A88" w14:textId="77777777" w:rsidTr="000E0665">
        <w:trPr>
          <w:trHeight w:val="900"/>
        </w:trPr>
        <w:tc>
          <w:tcPr>
            <w:tcW w:w="1460" w:type="dxa"/>
            <w:vMerge/>
            <w:tcBorders>
              <w:top w:val="nil"/>
              <w:left w:val="single" w:sz="4" w:space="0" w:color="auto"/>
              <w:bottom w:val="single" w:sz="4" w:space="0" w:color="000000"/>
              <w:right w:val="single" w:sz="4" w:space="0" w:color="auto"/>
            </w:tcBorders>
            <w:vAlign w:val="center"/>
            <w:hideMark/>
          </w:tcPr>
          <w:p w14:paraId="02443FB0"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0F4BF0CC"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833C0C"/>
            <w:vAlign w:val="center"/>
            <w:hideMark/>
          </w:tcPr>
          <w:p w14:paraId="6F617BE1"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Northstar Community and Economic Development Services Ltd</w:t>
            </w:r>
          </w:p>
        </w:tc>
        <w:tc>
          <w:tcPr>
            <w:tcW w:w="820" w:type="dxa"/>
            <w:tcBorders>
              <w:top w:val="single" w:sz="4" w:space="0" w:color="auto"/>
              <w:left w:val="nil"/>
              <w:bottom w:val="nil"/>
              <w:right w:val="single" w:sz="4" w:space="0" w:color="auto"/>
            </w:tcBorders>
            <w:shd w:val="clear" w:color="000000" w:fill="833C0C"/>
            <w:noWrap/>
            <w:vAlign w:val="center"/>
            <w:hideMark/>
          </w:tcPr>
          <w:p w14:paraId="09DA594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single" w:sz="4" w:space="0" w:color="auto"/>
              <w:left w:val="nil"/>
              <w:bottom w:val="nil"/>
              <w:right w:val="single" w:sz="4" w:space="0" w:color="auto"/>
            </w:tcBorders>
            <w:shd w:val="clear" w:color="000000" w:fill="833C0C"/>
            <w:noWrap/>
            <w:vAlign w:val="center"/>
            <w:hideMark/>
          </w:tcPr>
          <w:p w14:paraId="18A0D4D6"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single" w:sz="4" w:space="0" w:color="auto"/>
              <w:left w:val="nil"/>
              <w:bottom w:val="nil"/>
              <w:right w:val="single" w:sz="4" w:space="0" w:color="auto"/>
            </w:tcBorders>
            <w:shd w:val="clear" w:color="000000" w:fill="833C0C"/>
            <w:noWrap/>
            <w:vAlign w:val="center"/>
            <w:hideMark/>
          </w:tcPr>
          <w:p w14:paraId="6D11E4D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single" w:sz="4" w:space="0" w:color="auto"/>
              <w:left w:val="nil"/>
              <w:bottom w:val="nil"/>
              <w:right w:val="single" w:sz="4" w:space="0" w:color="auto"/>
            </w:tcBorders>
            <w:shd w:val="clear" w:color="000000" w:fill="833C0C"/>
            <w:noWrap/>
            <w:vAlign w:val="center"/>
            <w:hideMark/>
          </w:tcPr>
          <w:p w14:paraId="6285EB4B"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single" w:sz="4" w:space="0" w:color="auto"/>
              <w:left w:val="nil"/>
              <w:bottom w:val="nil"/>
              <w:right w:val="single" w:sz="4" w:space="0" w:color="auto"/>
            </w:tcBorders>
            <w:shd w:val="clear" w:color="000000" w:fill="833C0C"/>
            <w:noWrap/>
            <w:vAlign w:val="center"/>
            <w:hideMark/>
          </w:tcPr>
          <w:p w14:paraId="46A08392"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single" w:sz="4" w:space="0" w:color="auto"/>
              <w:left w:val="nil"/>
              <w:bottom w:val="nil"/>
              <w:right w:val="single" w:sz="4" w:space="0" w:color="auto"/>
            </w:tcBorders>
            <w:shd w:val="clear" w:color="000000" w:fill="833C0C"/>
            <w:noWrap/>
            <w:vAlign w:val="center"/>
            <w:hideMark/>
          </w:tcPr>
          <w:p w14:paraId="16E46463"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single" w:sz="4" w:space="0" w:color="auto"/>
              <w:left w:val="nil"/>
              <w:bottom w:val="nil"/>
              <w:right w:val="single" w:sz="4" w:space="0" w:color="auto"/>
            </w:tcBorders>
            <w:shd w:val="clear" w:color="000000" w:fill="833C0C"/>
            <w:noWrap/>
            <w:vAlign w:val="center"/>
            <w:hideMark/>
          </w:tcPr>
          <w:p w14:paraId="52EBF67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single" w:sz="4" w:space="0" w:color="auto"/>
              <w:left w:val="nil"/>
              <w:bottom w:val="nil"/>
              <w:right w:val="single" w:sz="4" w:space="0" w:color="auto"/>
            </w:tcBorders>
            <w:shd w:val="clear" w:color="000000" w:fill="833C0C"/>
            <w:noWrap/>
            <w:vAlign w:val="center"/>
            <w:hideMark/>
          </w:tcPr>
          <w:p w14:paraId="415B1E8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single" w:sz="4" w:space="0" w:color="auto"/>
              <w:left w:val="nil"/>
              <w:bottom w:val="nil"/>
              <w:right w:val="single" w:sz="4" w:space="0" w:color="auto"/>
            </w:tcBorders>
            <w:shd w:val="clear" w:color="000000" w:fill="833C0C"/>
            <w:noWrap/>
            <w:vAlign w:val="center"/>
            <w:hideMark/>
          </w:tcPr>
          <w:p w14:paraId="5FAEFF1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r>
      <w:tr w:rsidR="000E0665" w:rsidRPr="000E0665" w14:paraId="10B73A94" w14:textId="77777777" w:rsidTr="000E0665">
        <w:trPr>
          <w:trHeight w:val="900"/>
        </w:trPr>
        <w:tc>
          <w:tcPr>
            <w:tcW w:w="1460" w:type="dxa"/>
            <w:vMerge/>
            <w:tcBorders>
              <w:top w:val="nil"/>
              <w:left w:val="single" w:sz="4" w:space="0" w:color="auto"/>
              <w:bottom w:val="single" w:sz="4" w:space="0" w:color="000000"/>
              <w:right w:val="single" w:sz="4" w:space="0" w:color="auto"/>
            </w:tcBorders>
            <w:vAlign w:val="center"/>
            <w:hideMark/>
          </w:tcPr>
          <w:p w14:paraId="5D758C32"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1920" w:type="dxa"/>
            <w:vMerge/>
            <w:tcBorders>
              <w:top w:val="nil"/>
              <w:left w:val="single" w:sz="4" w:space="0" w:color="auto"/>
              <w:bottom w:val="single" w:sz="4" w:space="0" w:color="000000"/>
              <w:right w:val="single" w:sz="4" w:space="0" w:color="auto"/>
            </w:tcBorders>
            <w:vAlign w:val="center"/>
            <w:hideMark/>
          </w:tcPr>
          <w:p w14:paraId="01903D60" w14:textId="77777777" w:rsidR="000E0665" w:rsidRPr="000E0665" w:rsidRDefault="000E0665" w:rsidP="000E0665">
            <w:pPr>
              <w:spacing w:after="0" w:line="240" w:lineRule="auto"/>
              <w:rPr>
                <w:rFonts w:ascii="Calibri" w:eastAsia="Times New Roman" w:hAnsi="Calibri" w:cs="Calibri"/>
                <w:b/>
                <w:bCs/>
                <w:color w:val="000000"/>
                <w:sz w:val="20"/>
                <w:szCs w:val="20"/>
                <w:lang w:eastAsia="en-GB"/>
              </w:rPr>
            </w:pPr>
          </w:p>
        </w:tc>
        <w:tc>
          <w:tcPr>
            <w:tcW w:w="2860" w:type="dxa"/>
            <w:tcBorders>
              <w:top w:val="nil"/>
              <w:left w:val="nil"/>
              <w:bottom w:val="single" w:sz="4" w:space="0" w:color="auto"/>
              <w:right w:val="single" w:sz="4" w:space="0" w:color="auto"/>
            </w:tcBorders>
            <w:shd w:val="clear" w:color="000000" w:fill="833C0C"/>
            <w:vAlign w:val="center"/>
            <w:hideMark/>
          </w:tcPr>
          <w:p w14:paraId="158F2BDF" w14:textId="77777777" w:rsidR="000E0665" w:rsidRPr="000E0665" w:rsidRDefault="000E0665" w:rsidP="000E0665">
            <w:pPr>
              <w:spacing w:after="0" w:line="240" w:lineRule="auto"/>
              <w:jc w:val="center"/>
              <w:rPr>
                <w:rFonts w:ascii="Calibri" w:eastAsia="Times New Roman" w:hAnsi="Calibri" w:cs="Calibri"/>
                <w:b/>
                <w:bCs/>
                <w:color w:val="000000"/>
                <w:sz w:val="20"/>
                <w:szCs w:val="20"/>
                <w:lang w:eastAsia="en-GB"/>
              </w:rPr>
            </w:pPr>
            <w:r w:rsidRPr="000E0665">
              <w:rPr>
                <w:rFonts w:ascii="Calibri" w:eastAsia="Times New Roman" w:hAnsi="Calibri" w:cs="Calibri"/>
                <w:b/>
                <w:bCs/>
                <w:color w:val="000000"/>
                <w:sz w:val="20"/>
                <w:szCs w:val="20"/>
                <w:lang w:eastAsia="en-GB"/>
              </w:rPr>
              <w:t>Training for Employment Ltd</w:t>
            </w:r>
          </w:p>
        </w:tc>
        <w:tc>
          <w:tcPr>
            <w:tcW w:w="820" w:type="dxa"/>
            <w:tcBorders>
              <w:top w:val="single" w:sz="4" w:space="0" w:color="auto"/>
              <w:left w:val="nil"/>
              <w:bottom w:val="nil"/>
              <w:right w:val="single" w:sz="4" w:space="0" w:color="auto"/>
            </w:tcBorders>
            <w:shd w:val="clear" w:color="000000" w:fill="833C0C"/>
            <w:noWrap/>
            <w:vAlign w:val="center"/>
            <w:hideMark/>
          </w:tcPr>
          <w:p w14:paraId="3092D2FF"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0BB53C78"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single" w:sz="4" w:space="0" w:color="auto"/>
              <w:left w:val="nil"/>
              <w:bottom w:val="nil"/>
              <w:right w:val="single" w:sz="4" w:space="0" w:color="auto"/>
            </w:tcBorders>
            <w:shd w:val="clear" w:color="000000" w:fill="833C0C"/>
            <w:noWrap/>
            <w:vAlign w:val="center"/>
            <w:hideMark/>
          </w:tcPr>
          <w:p w14:paraId="42DD8FCA"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single" w:sz="4" w:space="0" w:color="auto"/>
              <w:left w:val="nil"/>
              <w:bottom w:val="nil"/>
              <w:right w:val="single" w:sz="4" w:space="0" w:color="auto"/>
            </w:tcBorders>
            <w:shd w:val="clear" w:color="000000" w:fill="833C0C"/>
            <w:noWrap/>
            <w:vAlign w:val="center"/>
            <w:hideMark/>
          </w:tcPr>
          <w:p w14:paraId="48E1FF7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2111D6D1"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single" w:sz="4" w:space="0" w:color="auto"/>
              <w:left w:val="nil"/>
              <w:bottom w:val="nil"/>
              <w:right w:val="single" w:sz="4" w:space="0" w:color="auto"/>
            </w:tcBorders>
            <w:shd w:val="clear" w:color="000000" w:fill="833C0C"/>
            <w:noWrap/>
            <w:vAlign w:val="center"/>
            <w:hideMark/>
          </w:tcPr>
          <w:p w14:paraId="446AC2F4"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single" w:sz="4" w:space="0" w:color="auto"/>
              <w:left w:val="nil"/>
              <w:bottom w:val="nil"/>
              <w:right w:val="single" w:sz="4" w:space="0" w:color="auto"/>
            </w:tcBorders>
            <w:shd w:val="clear" w:color="000000" w:fill="833C0C"/>
            <w:noWrap/>
            <w:vAlign w:val="center"/>
            <w:hideMark/>
          </w:tcPr>
          <w:p w14:paraId="4EC5D8DD"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c>
          <w:tcPr>
            <w:tcW w:w="820" w:type="dxa"/>
            <w:tcBorders>
              <w:top w:val="single" w:sz="4" w:space="0" w:color="auto"/>
              <w:left w:val="nil"/>
              <w:bottom w:val="nil"/>
              <w:right w:val="single" w:sz="4" w:space="0" w:color="auto"/>
            </w:tcBorders>
            <w:shd w:val="clear" w:color="000000" w:fill="833C0C"/>
            <w:noWrap/>
            <w:vAlign w:val="center"/>
            <w:hideMark/>
          </w:tcPr>
          <w:p w14:paraId="171D8867"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Wingdings" w:cs="Arial"/>
                <w:color w:val="000000"/>
                <w:sz w:val="32"/>
                <w:szCs w:val="32"/>
                <w:lang w:eastAsia="en-GB"/>
              </w:rPr>
              <w:t>ü</w:t>
            </w:r>
          </w:p>
        </w:tc>
        <w:tc>
          <w:tcPr>
            <w:tcW w:w="820" w:type="dxa"/>
            <w:tcBorders>
              <w:top w:val="single" w:sz="4" w:space="0" w:color="auto"/>
              <w:left w:val="nil"/>
              <w:bottom w:val="nil"/>
              <w:right w:val="single" w:sz="4" w:space="0" w:color="auto"/>
            </w:tcBorders>
            <w:shd w:val="clear" w:color="000000" w:fill="833C0C"/>
            <w:noWrap/>
            <w:vAlign w:val="center"/>
            <w:hideMark/>
          </w:tcPr>
          <w:p w14:paraId="6306A365" w14:textId="77777777" w:rsidR="000E0665" w:rsidRPr="000E0665" w:rsidRDefault="000E0665" w:rsidP="000E0665">
            <w:pPr>
              <w:spacing w:after="0" w:line="240" w:lineRule="auto"/>
              <w:jc w:val="center"/>
              <w:rPr>
                <w:rFonts w:ascii="Wingdings" w:eastAsia="Times New Roman" w:hAnsi="Wingdings" w:cs="Arial"/>
                <w:color w:val="000000"/>
                <w:sz w:val="32"/>
                <w:szCs w:val="32"/>
                <w:lang w:eastAsia="en-GB"/>
              </w:rPr>
            </w:pPr>
            <w:r w:rsidRPr="000E0665">
              <w:rPr>
                <w:rFonts w:ascii="Wingdings" w:eastAsia="Times New Roman" w:hAnsi="Times New Roman" w:cs="Arial"/>
                <w:color w:val="000000"/>
                <w:sz w:val="32"/>
                <w:szCs w:val="32"/>
                <w:lang w:eastAsia="en-GB"/>
              </w:rPr>
              <w:t> </w:t>
            </w:r>
          </w:p>
        </w:tc>
      </w:tr>
    </w:tbl>
    <w:p w14:paraId="5AE3E9DE" w14:textId="77777777" w:rsidR="00A721A0" w:rsidRPr="00627D9E" w:rsidRDefault="00A721A0" w:rsidP="00627D9E">
      <w:pPr>
        <w:rPr>
          <w:b/>
        </w:rPr>
      </w:pPr>
    </w:p>
    <w:sectPr w:rsidR="00A721A0" w:rsidRPr="00627D9E" w:rsidSect="004F139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1CD8" w14:textId="77777777" w:rsidR="00944C0D" w:rsidRDefault="00944C0D" w:rsidP="002B3EB0">
      <w:pPr>
        <w:spacing w:after="0" w:line="240" w:lineRule="auto"/>
      </w:pPr>
      <w:r>
        <w:separator/>
      </w:r>
    </w:p>
  </w:endnote>
  <w:endnote w:type="continuationSeparator" w:id="0">
    <w:p w14:paraId="4C2A1CD9" w14:textId="77777777" w:rsidR="00944C0D" w:rsidRDefault="00944C0D" w:rsidP="002B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049448"/>
      <w:docPartObj>
        <w:docPartGallery w:val="Page Numbers (Bottom of Page)"/>
        <w:docPartUnique/>
      </w:docPartObj>
    </w:sdtPr>
    <w:sdtEndPr/>
    <w:sdtContent>
      <w:sdt>
        <w:sdtPr>
          <w:id w:val="987054237"/>
          <w:docPartObj>
            <w:docPartGallery w:val="Page Numbers (Top of Page)"/>
            <w:docPartUnique/>
          </w:docPartObj>
        </w:sdtPr>
        <w:sdtEndPr/>
        <w:sdtContent>
          <w:p w14:paraId="4C2A1CDE" w14:textId="69D15B5D" w:rsidR="00944C0D" w:rsidRPr="005E36D5" w:rsidRDefault="00944C0D" w:rsidP="00B13B3F">
            <w:pPr>
              <w:pStyle w:val="Footer"/>
              <w:jc w:val="right"/>
            </w:pPr>
            <w:r w:rsidRPr="005E36D5">
              <w:t xml:space="preserve">Page </w:t>
            </w:r>
            <w:r w:rsidRPr="005E36D5">
              <w:rPr>
                <w:b/>
                <w:bCs/>
              </w:rPr>
              <w:fldChar w:fldCharType="begin"/>
            </w:r>
            <w:r w:rsidRPr="005E36D5">
              <w:rPr>
                <w:b/>
                <w:bCs/>
              </w:rPr>
              <w:instrText xml:space="preserve"> PAGE </w:instrText>
            </w:r>
            <w:r w:rsidRPr="005E36D5">
              <w:rPr>
                <w:b/>
                <w:bCs/>
              </w:rPr>
              <w:fldChar w:fldCharType="separate"/>
            </w:r>
            <w:r>
              <w:rPr>
                <w:b/>
                <w:bCs/>
                <w:noProof/>
              </w:rPr>
              <w:t>21</w:t>
            </w:r>
            <w:r w:rsidRPr="005E36D5">
              <w:rPr>
                <w:b/>
                <w:bCs/>
              </w:rPr>
              <w:fldChar w:fldCharType="end"/>
            </w:r>
            <w:r w:rsidRPr="005E36D5">
              <w:t xml:space="preserve"> of </w:t>
            </w:r>
            <w:r w:rsidRPr="005E36D5">
              <w:rPr>
                <w:b/>
                <w:bCs/>
              </w:rPr>
              <w:fldChar w:fldCharType="begin"/>
            </w:r>
            <w:r w:rsidRPr="005E36D5">
              <w:rPr>
                <w:b/>
                <w:bCs/>
              </w:rPr>
              <w:instrText xml:space="preserve"> NUMPAGES  </w:instrText>
            </w:r>
            <w:r w:rsidRPr="005E36D5">
              <w:rPr>
                <w:b/>
                <w:bCs/>
              </w:rPr>
              <w:fldChar w:fldCharType="separate"/>
            </w:r>
            <w:r>
              <w:rPr>
                <w:b/>
                <w:bCs/>
                <w:noProof/>
              </w:rPr>
              <w:t>37</w:t>
            </w:r>
            <w:r w:rsidRPr="005E36D5">
              <w:rPr>
                <w:b/>
                <w:bCs/>
              </w:rPr>
              <w:fldChar w:fldCharType="end"/>
            </w:r>
            <w:r>
              <w:rPr>
                <w:b/>
                <w:bCs/>
              </w:rPr>
              <w:tab/>
              <w:t>Version Refreshed v1.1</w:t>
            </w:r>
            <w:r w:rsidR="00471FCF">
              <w:rPr>
                <w:b/>
                <w:bCs/>
              </w:rPr>
              <w:t>4</w:t>
            </w:r>
            <w:r>
              <w:rPr>
                <w:b/>
                <w:bCs/>
              </w:rPr>
              <w:t xml:space="preserve"> – </w:t>
            </w:r>
            <w:r w:rsidR="00AE0081">
              <w:rPr>
                <w:b/>
                <w:bCs/>
              </w:rPr>
              <w:t xml:space="preserve">Apr </w:t>
            </w:r>
            <w:r>
              <w:rPr>
                <w:b/>
                <w:bCs/>
              </w:rPr>
              <w:t>202</w:t>
            </w:r>
            <w:r w:rsidR="00471FCF">
              <w:rPr>
                <w:b/>
                <w:bCs/>
              </w:rPr>
              <w:t>2</w:t>
            </w:r>
          </w:p>
        </w:sdtContent>
      </w:sdt>
    </w:sdtContent>
  </w:sdt>
  <w:p w14:paraId="4C2A1CDF" w14:textId="77777777" w:rsidR="00944C0D" w:rsidRDefault="00944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F7B7" w14:textId="4FE6EBDE" w:rsidR="00944C0D" w:rsidRDefault="00944C0D">
    <w:pPr>
      <w:pStyle w:val="Footer"/>
    </w:pPr>
    <w:r>
      <w:rPr>
        <w:noProof/>
        <w:lang w:eastAsia="en-GB"/>
      </w:rPr>
      <w:drawing>
        <wp:inline distT="0" distB="0" distL="0" distR="0" wp14:anchorId="744C5EAC" wp14:editId="30D8F42E">
          <wp:extent cx="1704975" cy="485775"/>
          <wp:effectExtent l="0" t="0" r="9525" b="9525"/>
          <wp:docPr id="6" name="Picture 6" descr="cid:image006.png@01D1F2E3.6E7BCC40"/>
          <wp:cNvGraphicFramePr/>
          <a:graphic xmlns:a="http://schemas.openxmlformats.org/drawingml/2006/main">
            <a:graphicData uri="http://schemas.openxmlformats.org/drawingml/2006/picture">
              <pic:pic xmlns:pic="http://schemas.openxmlformats.org/drawingml/2006/picture">
                <pic:nvPicPr>
                  <pic:cNvPr id="1" name="Picture 1" descr="cid:image006.png@01D1F2E3.6E7BCC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r w:rsidRPr="00C760CE">
      <w:rPr>
        <w:noProof/>
        <w:lang w:eastAsia="en-GB"/>
      </w:rPr>
      <w:drawing>
        <wp:inline distT="0" distB="0" distL="0" distR="0" wp14:anchorId="3388E1AD" wp14:editId="25468483">
          <wp:extent cx="1162050" cy="504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04825"/>
                  </a:xfrm>
                  <a:prstGeom prst="rect">
                    <a:avLst/>
                  </a:prstGeom>
                  <a:noFill/>
                  <a:ln>
                    <a:noFill/>
                  </a:ln>
                </pic:spPr>
              </pic:pic>
            </a:graphicData>
          </a:graphic>
        </wp:inline>
      </w:drawing>
    </w:r>
    <w:r>
      <w:rPr>
        <w:noProof/>
        <w:lang w:eastAsia="en-GB"/>
      </w:rPr>
      <w:drawing>
        <wp:inline distT="0" distB="0" distL="0" distR="0" wp14:anchorId="0F092623" wp14:editId="6D08B8FF">
          <wp:extent cx="795336" cy="65722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1156" cy="662034"/>
                  </a:xfrm>
                  <a:prstGeom prst="rect">
                    <a:avLst/>
                  </a:prstGeom>
                  <a:noFill/>
                </pic:spPr>
              </pic:pic>
            </a:graphicData>
          </a:graphic>
        </wp:inline>
      </w:drawing>
    </w:r>
    <w:r w:rsidRPr="00C760CE">
      <w:rPr>
        <w:noProof/>
        <w:lang w:eastAsia="en-GB"/>
      </w:rPr>
      <w:drawing>
        <wp:inline distT="0" distB="0" distL="0" distR="0" wp14:anchorId="68F39550" wp14:editId="63B40CF4">
          <wp:extent cx="1209675" cy="561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9675"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A1CD6" w14:textId="77777777" w:rsidR="00944C0D" w:rsidRDefault="00944C0D" w:rsidP="002B3EB0">
      <w:pPr>
        <w:spacing w:after="0" w:line="240" w:lineRule="auto"/>
      </w:pPr>
      <w:r>
        <w:separator/>
      </w:r>
    </w:p>
  </w:footnote>
  <w:footnote w:type="continuationSeparator" w:id="0">
    <w:p w14:paraId="4C2A1CD7" w14:textId="77777777" w:rsidR="00944C0D" w:rsidRDefault="00944C0D" w:rsidP="002B3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1CDB" w14:textId="43C8E8ED" w:rsidR="00944C0D" w:rsidRDefault="00944C0D">
    <w:pPr>
      <w:pStyle w:val="Header"/>
    </w:pPr>
    <w:r>
      <w:rPr>
        <w:noProof/>
        <w:lang w:eastAsia="en-GB"/>
      </w:rPr>
      <w:drawing>
        <wp:inline distT="0" distB="0" distL="0" distR="0" wp14:anchorId="4C2A1CE2" wp14:editId="4C2A1CE3">
          <wp:extent cx="1704975" cy="485775"/>
          <wp:effectExtent l="0" t="0" r="9525" b="9525"/>
          <wp:docPr id="1" name="Picture 1" descr="cid:image006.png@01D1F2E3.6E7BCC40"/>
          <wp:cNvGraphicFramePr/>
          <a:graphic xmlns:a="http://schemas.openxmlformats.org/drawingml/2006/main">
            <a:graphicData uri="http://schemas.openxmlformats.org/drawingml/2006/picture">
              <pic:pic xmlns:pic="http://schemas.openxmlformats.org/drawingml/2006/picture">
                <pic:nvPicPr>
                  <pic:cNvPr id="1" name="Picture 1" descr="cid:image006.png@01D1F2E3.6E7BCC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r w:rsidRPr="00C760CE">
      <w:rPr>
        <w:noProof/>
        <w:lang w:eastAsia="en-GB"/>
      </w:rPr>
      <w:drawing>
        <wp:inline distT="0" distB="0" distL="0" distR="0" wp14:anchorId="4C2A1CE4" wp14:editId="4C2A1CE5">
          <wp:extent cx="1162050" cy="50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04825"/>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4C2A1CE6" wp14:editId="4C2A1CE7">
          <wp:extent cx="795336" cy="65722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1156" cy="662034"/>
                  </a:xfrm>
                  <a:prstGeom prst="rect">
                    <a:avLst/>
                  </a:prstGeom>
                  <a:noFill/>
                </pic:spPr>
              </pic:pic>
            </a:graphicData>
          </a:graphic>
        </wp:inline>
      </w:drawing>
    </w:r>
    <w:r>
      <w:rPr>
        <w:noProof/>
        <w:lang w:eastAsia="en-GB"/>
      </w:rPr>
      <w:t xml:space="preserve">       </w:t>
    </w:r>
    <w:r w:rsidRPr="00C760CE">
      <w:rPr>
        <w:noProof/>
        <w:lang w:eastAsia="en-GB"/>
      </w:rPr>
      <w:drawing>
        <wp:inline distT="0" distB="0" distL="0" distR="0" wp14:anchorId="4C2A1CE8" wp14:editId="4C2A1CE9">
          <wp:extent cx="1209675" cy="561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967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1F8C"/>
    <w:multiLevelType w:val="hybridMultilevel"/>
    <w:tmpl w:val="D9A2B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AC4E31"/>
    <w:multiLevelType w:val="hybridMultilevel"/>
    <w:tmpl w:val="0C965B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0133859"/>
    <w:multiLevelType w:val="hybridMultilevel"/>
    <w:tmpl w:val="F876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40D8F"/>
    <w:multiLevelType w:val="hybridMultilevel"/>
    <w:tmpl w:val="1AA6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C63C0"/>
    <w:multiLevelType w:val="hybridMultilevel"/>
    <w:tmpl w:val="68842946"/>
    <w:lvl w:ilvl="0" w:tplc="65943CE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1377C"/>
    <w:multiLevelType w:val="multilevel"/>
    <w:tmpl w:val="955088E6"/>
    <w:lvl w:ilvl="0">
      <w:start w:val="1"/>
      <w:numFmt w:val="decimal"/>
      <w:lvlText w:val="%1."/>
      <w:lvlJc w:val="left"/>
      <w:pPr>
        <w:ind w:left="360" w:hanging="360"/>
      </w:pPr>
      <w:rPr>
        <w:rFonts w:hint="default"/>
        <w:b w:val="0"/>
        <w:i w:val="0"/>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83462C6"/>
    <w:multiLevelType w:val="hybridMultilevel"/>
    <w:tmpl w:val="1C36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C54E0"/>
    <w:multiLevelType w:val="hybridMultilevel"/>
    <w:tmpl w:val="A5AC352E"/>
    <w:lvl w:ilvl="0" w:tplc="0809000B">
      <w:start w:val="1"/>
      <w:numFmt w:val="bullet"/>
      <w:lvlText w:val=""/>
      <w:lvlJc w:val="left"/>
      <w:pPr>
        <w:tabs>
          <w:tab w:val="num" w:pos="717"/>
        </w:tabs>
        <w:ind w:left="717" w:hanging="360"/>
      </w:pPr>
      <w:rPr>
        <w:rFonts w:ascii="Wingdings" w:hAnsi="Wingdings" w:hint="default"/>
      </w:rPr>
    </w:lvl>
    <w:lvl w:ilvl="1" w:tplc="08090019">
      <w:start w:val="1"/>
      <w:numFmt w:val="lowerLetter"/>
      <w:lvlText w:val="%2."/>
      <w:lvlJc w:val="left"/>
      <w:pPr>
        <w:tabs>
          <w:tab w:val="num" w:pos="1437"/>
        </w:tabs>
        <w:ind w:left="1437" w:hanging="360"/>
      </w:pPr>
    </w:lvl>
    <w:lvl w:ilvl="2" w:tplc="0809001B" w:tentative="1">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8" w15:restartNumberingAfterBreak="0">
    <w:nsid w:val="4B4274F0"/>
    <w:multiLevelType w:val="hybridMultilevel"/>
    <w:tmpl w:val="C108D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8224C0"/>
    <w:multiLevelType w:val="hybridMultilevel"/>
    <w:tmpl w:val="35EC2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14FBE"/>
    <w:multiLevelType w:val="hybridMultilevel"/>
    <w:tmpl w:val="ED3EE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043328"/>
    <w:multiLevelType w:val="hybridMultilevel"/>
    <w:tmpl w:val="EB54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3D1A7D"/>
    <w:multiLevelType w:val="hybridMultilevel"/>
    <w:tmpl w:val="9B023F8C"/>
    <w:lvl w:ilvl="0" w:tplc="E4843B4E">
      <w:start w:val="7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82870"/>
    <w:multiLevelType w:val="hybridMultilevel"/>
    <w:tmpl w:val="90105432"/>
    <w:lvl w:ilvl="0" w:tplc="0809000F">
      <w:start w:val="1"/>
      <w:numFmt w:val="decimal"/>
      <w:lvlText w:val="%1."/>
      <w:lvlJc w:val="left"/>
      <w:pPr>
        <w:tabs>
          <w:tab w:val="num" w:pos="717"/>
        </w:tabs>
        <w:ind w:left="717" w:hanging="360"/>
      </w:pPr>
    </w:lvl>
    <w:lvl w:ilvl="1" w:tplc="08090019">
      <w:start w:val="1"/>
      <w:numFmt w:val="lowerLetter"/>
      <w:lvlText w:val="%2."/>
      <w:lvlJc w:val="left"/>
      <w:pPr>
        <w:tabs>
          <w:tab w:val="num" w:pos="1437"/>
        </w:tabs>
        <w:ind w:left="1437" w:hanging="360"/>
      </w:pPr>
    </w:lvl>
    <w:lvl w:ilvl="2" w:tplc="0809001B" w:tentative="1">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14" w15:restartNumberingAfterBreak="0">
    <w:nsid w:val="69FB7EC2"/>
    <w:multiLevelType w:val="hybridMultilevel"/>
    <w:tmpl w:val="3710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953BD"/>
    <w:multiLevelType w:val="hybridMultilevel"/>
    <w:tmpl w:val="A052F6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6850D43"/>
    <w:multiLevelType w:val="hybridMultilevel"/>
    <w:tmpl w:val="27D21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E50828"/>
    <w:multiLevelType w:val="hybridMultilevel"/>
    <w:tmpl w:val="3112CF6C"/>
    <w:lvl w:ilvl="0" w:tplc="65943CE2">
      <w:start w:val="1"/>
      <w:numFmt w:val="bullet"/>
      <w:lvlText w:val=""/>
      <w:lvlJc w:val="left"/>
      <w:pPr>
        <w:tabs>
          <w:tab w:val="num" w:pos="720"/>
        </w:tabs>
        <w:ind w:left="720" w:hanging="360"/>
      </w:pPr>
      <w:rPr>
        <w:rFonts w:ascii="Wingdings" w:hAnsi="Wingdings" w:hint="default"/>
      </w:rPr>
    </w:lvl>
    <w:lvl w:ilvl="1" w:tplc="01740ADA" w:tentative="1">
      <w:start w:val="1"/>
      <w:numFmt w:val="bullet"/>
      <w:lvlText w:val=""/>
      <w:lvlJc w:val="left"/>
      <w:pPr>
        <w:tabs>
          <w:tab w:val="num" w:pos="1440"/>
        </w:tabs>
        <w:ind w:left="1440" w:hanging="360"/>
      </w:pPr>
      <w:rPr>
        <w:rFonts w:ascii="Wingdings" w:hAnsi="Wingdings" w:hint="default"/>
      </w:rPr>
    </w:lvl>
    <w:lvl w:ilvl="2" w:tplc="C9881D60" w:tentative="1">
      <w:start w:val="1"/>
      <w:numFmt w:val="bullet"/>
      <w:lvlText w:val=""/>
      <w:lvlJc w:val="left"/>
      <w:pPr>
        <w:tabs>
          <w:tab w:val="num" w:pos="2160"/>
        </w:tabs>
        <w:ind w:left="2160" w:hanging="360"/>
      </w:pPr>
      <w:rPr>
        <w:rFonts w:ascii="Wingdings" w:hAnsi="Wingdings" w:hint="default"/>
      </w:rPr>
    </w:lvl>
    <w:lvl w:ilvl="3" w:tplc="436ACBB8" w:tentative="1">
      <w:start w:val="1"/>
      <w:numFmt w:val="bullet"/>
      <w:lvlText w:val=""/>
      <w:lvlJc w:val="left"/>
      <w:pPr>
        <w:tabs>
          <w:tab w:val="num" w:pos="2880"/>
        </w:tabs>
        <w:ind w:left="2880" w:hanging="360"/>
      </w:pPr>
      <w:rPr>
        <w:rFonts w:ascii="Wingdings" w:hAnsi="Wingdings" w:hint="default"/>
      </w:rPr>
    </w:lvl>
    <w:lvl w:ilvl="4" w:tplc="06F8C94E" w:tentative="1">
      <w:start w:val="1"/>
      <w:numFmt w:val="bullet"/>
      <w:lvlText w:val=""/>
      <w:lvlJc w:val="left"/>
      <w:pPr>
        <w:tabs>
          <w:tab w:val="num" w:pos="3600"/>
        </w:tabs>
        <w:ind w:left="3600" w:hanging="360"/>
      </w:pPr>
      <w:rPr>
        <w:rFonts w:ascii="Wingdings" w:hAnsi="Wingdings" w:hint="default"/>
      </w:rPr>
    </w:lvl>
    <w:lvl w:ilvl="5" w:tplc="5AB2B98C" w:tentative="1">
      <w:start w:val="1"/>
      <w:numFmt w:val="bullet"/>
      <w:lvlText w:val=""/>
      <w:lvlJc w:val="left"/>
      <w:pPr>
        <w:tabs>
          <w:tab w:val="num" w:pos="4320"/>
        </w:tabs>
        <w:ind w:left="4320" w:hanging="360"/>
      </w:pPr>
      <w:rPr>
        <w:rFonts w:ascii="Wingdings" w:hAnsi="Wingdings" w:hint="default"/>
      </w:rPr>
    </w:lvl>
    <w:lvl w:ilvl="6" w:tplc="A058EAD4" w:tentative="1">
      <w:start w:val="1"/>
      <w:numFmt w:val="bullet"/>
      <w:lvlText w:val=""/>
      <w:lvlJc w:val="left"/>
      <w:pPr>
        <w:tabs>
          <w:tab w:val="num" w:pos="5040"/>
        </w:tabs>
        <w:ind w:left="5040" w:hanging="360"/>
      </w:pPr>
      <w:rPr>
        <w:rFonts w:ascii="Wingdings" w:hAnsi="Wingdings" w:hint="default"/>
      </w:rPr>
    </w:lvl>
    <w:lvl w:ilvl="7" w:tplc="787CD08A" w:tentative="1">
      <w:start w:val="1"/>
      <w:numFmt w:val="bullet"/>
      <w:lvlText w:val=""/>
      <w:lvlJc w:val="left"/>
      <w:pPr>
        <w:tabs>
          <w:tab w:val="num" w:pos="5760"/>
        </w:tabs>
        <w:ind w:left="5760" w:hanging="360"/>
      </w:pPr>
      <w:rPr>
        <w:rFonts w:ascii="Wingdings" w:hAnsi="Wingdings" w:hint="default"/>
      </w:rPr>
    </w:lvl>
    <w:lvl w:ilvl="8" w:tplc="DAA468D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7"/>
  </w:num>
  <w:num w:numId="4">
    <w:abstractNumId w:val="8"/>
  </w:num>
  <w:num w:numId="5">
    <w:abstractNumId w:val="0"/>
  </w:num>
  <w:num w:numId="6">
    <w:abstractNumId w:val="3"/>
  </w:num>
  <w:num w:numId="7">
    <w:abstractNumId w:val="9"/>
  </w:num>
  <w:num w:numId="8">
    <w:abstractNumId w:val="11"/>
  </w:num>
  <w:num w:numId="9">
    <w:abstractNumId w:val="14"/>
  </w:num>
  <w:num w:numId="10">
    <w:abstractNumId w:val="6"/>
  </w:num>
  <w:num w:numId="11">
    <w:abstractNumId w:val="13"/>
  </w:num>
  <w:num w:numId="12">
    <w:abstractNumId w:val="7"/>
  </w:num>
  <w:num w:numId="13">
    <w:abstractNumId w:val="10"/>
  </w:num>
  <w:num w:numId="14">
    <w:abstractNumId w:val="5"/>
  </w:num>
  <w:num w:numId="15">
    <w:abstractNumId w:val="12"/>
  </w:num>
  <w:num w:numId="16">
    <w:abstractNumId w:val="2"/>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0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35E"/>
    <w:rsid w:val="000035E7"/>
    <w:rsid w:val="00003D56"/>
    <w:rsid w:val="0000463B"/>
    <w:rsid w:val="00005567"/>
    <w:rsid w:val="00006583"/>
    <w:rsid w:val="000166F4"/>
    <w:rsid w:val="000175E4"/>
    <w:rsid w:val="00017B7A"/>
    <w:rsid w:val="000206A6"/>
    <w:rsid w:val="000228D9"/>
    <w:rsid w:val="0002410C"/>
    <w:rsid w:val="0002483B"/>
    <w:rsid w:val="00025025"/>
    <w:rsid w:val="00025AAB"/>
    <w:rsid w:val="00026374"/>
    <w:rsid w:val="00026CE5"/>
    <w:rsid w:val="00033C43"/>
    <w:rsid w:val="0004083B"/>
    <w:rsid w:val="00041E5A"/>
    <w:rsid w:val="00042AEA"/>
    <w:rsid w:val="00055BCB"/>
    <w:rsid w:val="000570EF"/>
    <w:rsid w:val="0006208E"/>
    <w:rsid w:val="0006343B"/>
    <w:rsid w:val="00063EC0"/>
    <w:rsid w:val="00065806"/>
    <w:rsid w:val="00065CE3"/>
    <w:rsid w:val="00070E27"/>
    <w:rsid w:val="000724EE"/>
    <w:rsid w:val="000728E9"/>
    <w:rsid w:val="00076F06"/>
    <w:rsid w:val="00092433"/>
    <w:rsid w:val="00092F23"/>
    <w:rsid w:val="00094501"/>
    <w:rsid w:val="000A2929"/>
    <w:rsid w:val="000A34CA"/>
    <w:rsid w:val="000A414C"/>
    <w:rsid w:val="000A4966"/>
    <w:rsid w:val="000A5482"/>
    <w:rsid w:val="000B0E8A"/>
    <w:rsid w:val="000B6507"/>
    <w:rsid w:val="000C3354"/>
    <w:rsid w:val="000D08AF"/>
    <w:rsid w:val="000E0665"/>
    <w:rsid w:val="000E4E7C"/>
    <w:rsid w:val="000E7858"/>
    <w:rsid w:val="000F2178"/>
    <w:rsid w:val="000F5A6E"/>
    <w:rsid w:val="001001BC"/>
    <w:rsid w:val="0010689B"/>
    <w:rsid w:val="00113CBA"/>
    <w:rsid w:val="00114CA0"/>
    <w:rsid w:val="00114DD9"/>
    <w:rsid w:val="00117A54"/>
    <w:rsid w:val="00117D50"/>
    <w:rsid w:val="00121462"/>
    <w:rsid w:val="00126269"/>
    <w:rsid w:val="001309B5"/>
    <w:rsid w:val="00145C22"/>
    <w:rsid w:val="00151762"/>
    <w:rsid w:val="001574F7"/>
    <w:rsid w:val="00166AFD"/>
    <w:rsid w:val="00170BE2"/>
    <w:rsid w:val="00171289"/>
    <w:rsid w:val="0017496B"/>
    <w:rsid w:val="00174DC4"/>
    <w:rsid w:val="0018135E"/>
    <w:rsid w:val="001823D6"/>
    <w:rsid w:val="00184F6D"/>
    <w:rsid w:val="00192CAA"/>
    <w:rsid w:val="001940EE"/>
    <w:rsid w:val="001A04F5"/>
    <w:rsid w:val="001A0654"/>
    <w:rsid w:val="001A660D"/>
    <w:rsid w:val="001B35AB"/>
    <w:rsid w:val="001B5FEE"/>
    <w:rsid w:val="001B63E7"/>
    <w:rsid w:val="001C2AD6"/>
    <w:rsid w:val="001D00B3"/>
    <w:rsid w:val="001D5E5E"/>
    <w:rsid w:val="001D6A42"/>
    <w:rsid w:val="001E0284"/>
    <w:rsid w:val="001E1BFF"/>
    <w:rsid w:val="001E4620"/>
    <w:rsid w:val="001F276D"/>
    <w:rsid w:val="001F2CAE"/>
    <w:rsid w:val="001F47B6"/>
    <w:rsid w:val="00205A55"/>
    <w:rsid w:val="00212C71"/>
    <w:rsid w:val="00215883"/>
    <w:rsid w:val="00221C6B"/>
    <w:rsid w:val="00224CFE"/>
    <w:rsid w:val="00225F30"/>
    <w:rsid w:val="002306D2"/>
    <w:rsid w:val="00233B58"/>
    <w:rsid w:val="00235C8C"/>
    <w:rsid w:val="0024047A"/>
    <w:rsid w:val="00241101"/>
    <w:rsid w:val="00242F62"/>
    <w:rsid w:val="0024378D"/>
    <w:rsid w:val="00243C96"/>
    <w:rsid w:val="00243D9D"/>
    <w:rsid w:val="00255D69"/>
    <w:rsid w:val="00256ED5"/>
    <w:rsid w:val="00271DE1"/>
    <w:rsid w:val="00272654"/>
    <w:rsid w:val="00273553"/>
    <w:rsid w:val="00275D8B"/>
    <w:rsid w:val="00287780"/>
    <w:rsid w:val="00290FEA"/>
    <w:rsid w:val="0029301C"/>
    <w:rsid w:val="002953D3"/>
    <w:rsid w:val="00295928"/>
    <w:rsid w:val="002A1556"/>
    <w:rsid w:val="002A56DA"/>
    <w:rsid w:val="002A7A88"/>
    <w:rsid w:val="002B0051"/>
    <w:rsid w:val="002B0137"/>
    <w:rsid w:val="002B350A"/>
    <w:rsid w:val="002B3EB0"/>
    <w:rsid w:val="002B4CC0"/>
    <w:rsid w:val="002C0C06"/>
    <w:rsid w:val="002C5B07"/>
    <w:rsid w:val="002C5C3D"/>
    <w:rsid w:val="002C6A98"/>
    <w:rsid w:val="002C6AFC"/>
    <w:rsid w:val="002D0366"/>
    <w:rsid w:val="002D4E2E"/>
    <w:rsid w:val="002E0F12"/>
    <w:rsid w:val="002E2B27"/>
    <w:rsid w:val="002E336D"/>
    <w:rsid w:val="002F39E4"/>
    <w:rsid w:val="002F48FD"/>
    <w:rsid w:val="002F5101"/>
    <w:rsid w:val="002F5213"/>
    <w:rsid w:val="003018A4"/>
    <w:rsid w:val="00304E34"/>
    <w:rsid w:val="003056B9"/>
    <w:rsid w:val="0030591D"/>
    <w:rsid w:val="00310688"/>
    <w:rsid w:val="00316E60"/>
    <w:rsid w:val="003172B0"/>
    <w:rsid w:val="003225E0"/>
    <w:rsid w:val="003229A1"/>
    <w:rsid w:val="00324DF8"/>
    <w:rsid w:val="00334124"/>
    <w:rsid w:val="00341534"/>
    <w:rsid w:val="00345A24"/>
    <w:rsid w:val="00351313"/>
    <w:rsid w:val="00352962"/>
    <w:rsid w:val="003551EC"/>
    <w:rsid w:val="00382519"/>
    <w:rsid w:val="00384C93"/>
    <w:rsid w:val="00391C8A"/>
    <w:rsid w:val="00392FBB"/>
    <w:rsid w:val="003932A6"/>
    <w:rsid w:val="003A46C5"/>
    <w:rsid w:val="003A5491"/>
    <w:rsid w:val="003A5743"/>
    <w:rsid w:val="003B77C4"/>
    <w:rsid w:val="003D0664"/>
    <w:rsid w:val="003D0A32"/>
    <w:rsid w:val="003D29D7"/>
    <w:rsid w:val="003D3878"/>
    <w:rsid w:val="003D3EF6"/>
    <w:rsid w:val="003D636E"/>
    <w:rsid w:val="003E3DAE"/>
    <w:rsid w:val="003E6D43"/>
    <w:rsid w:val="00402801"/>
    <w:rsid w:val="00402E9A"/>
    <w:rsid w:val="004145F5"/>
    <w:rsid w:val="00414F01"/>
    <w:rsid w:val="004154AE"/>
    <w:rsid w:val="004214D8"/>
    <w:rsid w:val="00424532"/>
    <w:rsid w:val="004333FF"/>
    <w:rsid w:val="00435997"/>
    <w:rsid w:val="00442F1A"/>
    <w:rsid w:val="004442FE"/>
    <w:rsid w:val="004531BD"/>
    <w:rsid w:val="0045321A"/>
    <w:rsid w:val="00457AA6"/>
    <w:rsid w:val="00457F64"/>
    <w:rsid w:val="00462425"/>
    <w:rsid w:val="00466003"/>
    <w:rsid w:val="00466C33"/>
    <w:rsid w:val="00471FCF"/>
    <w:rsid w:val="004744D6"/>
    <w:rsid w:val="004773EA"/>
    <w:rsid w:val="0048624F"/>
    <w:rsid w:val="00486A9D"/>
    <w:rsid w:val="00493294"/>
    <w:rsid w:val="0049624B"/>
    <w:rsid w:val="004975EF"/>
    <w:rsid w:val="004B0E3E"/>
    <w:rsid w:val="004B45E1"/>
    <w:rsid w:val="004C30D8"/>
    <w:rsid w:val="004C48A4"/>
    <w:rsid w:val="004C6B14"/>
    <w:rsid w:val="004D005A"/>
    <w:rsid w:val="004D5033"/>
    <w:rsid w:val="004D6521"/>
    <w:rsid w:val="004E140B"/>
    <w:rsid w:val="004E2653"/>
    <w:rsid w:val="004E5BD2"/>
    <w:rsid w:val="004F1395"/>
    <w:rsid w:val="004F37D1"/>
    <w:rsid w:val="004F5E62"/>
    <w:rsid w:val="004F7178"/>
    <w:rsid w:val="00500B58"/>
    <w:rsid w:val="005030CD"/>
    <w:rsid w:val="00507885"/>
    <w:rsid w:val="00511485"/>
    <w:rsid w:val="0051325D"/>
    <w:rsid w:val="005152B7"/>
    <w:rsid w:val="00516D6F"/>
    <w:rsid w:val="00520F22"/>
    <w:rsid w:val="00523FB5"/>
    <w:rsid w:val="0053323A"/>
    <w:rsid w:val="00535E91"/>
    <w:rsid w:val="00536433"/>
    <w:rsid w:val="00540565"/>
    <w:rsid w:val="00541F2D"/>
    <w:rsid w:val="005441C6"/>
    <w:rsid w:val="005519BE"/>
    <w:rsid w:val="00552A34"/>
    <w:rsid w:val="00555BF5"/>
    <w:rsid w:val="00562399"/>
    <w:rsid w:val="005630A3"/>
    <w:rsid w:val="00564EC9"/>
    <w:rsid w:val="00567F6D"/>
    <w:rsid w:val="0057346F"/>
    <w:rsid w:val="005738B8"/>
    <w:rsid w:val="00576A05"/>
    <w:rsid w:val="00584739"/>
    <w:rsid w:val="00584A26"/>
    <w:rsid w:val="00585156"/>
    <w:rsid w:val="00585845"/>
    <w:rsid w:val="00585CAE"/>
    <w:rsid w:val="00595AC4"/>
    <w:rsid w:val="00596C7D"/>
    <w:rsid w:val="005A1149"/>
    <w:rsid w:val="005A6008"/>
    <w:rsid w:val="005A7125"/>
    <w:rsid w:val="005B3AE6"/>
    <w:rsid w:val="005B4033"/>
    <w:rsid w:val="005C548A"/>
    <w:rsid w:val="005D1903"/>
    <w:rsid w:val="005E36D5"/>
    <w:rsid w:val="005E6C43"/>
    <w:rsid w:val="005F32F3"/>
    <w:rsid w:val="005F4421"/>
    <w:rsid w:val="006053A3"/>
    <w:rsid w:val="006053E2"/>
    <w:rsid w:val="00607155"/>
    <w:rsid w:val="006146CC"/>
    <w:rsid w:val="00614DBB"/>
    <w:rsid w:val="00627D9E"/>
    <w:rsid w:val="00630730"/>
    <w:rsid w:val="006336BE"/>
    <w:rsid w:val="0063400E"/>
    <w:rsid w:val="0063637E"/>
    <w:rsid w:val="006508C4"/>
    <w:rsid w:val="00650942"/>
    <w:rsid w:val="00650C9E"/>
    <w:rsid w:val="0065161B"/>
    <w:rsid w:val="00652021"/>
    <w:rsid w:val="00654231"/>
    <w:rsid w:val="00661AF3"/>
    <w:rsid w:val="00665F14"/>
    <w:rsid w:val="00675AA2"/>
    <w:rsid w:val="006850C3"/>
    <w:rsid w:val="0068539A"/>
    <w:rsid w:val="006A17FB"/>
    <w:rsid w:val="006B0698"/>
    <w:rsid w:val="006B1FF7"/>
    <w:rsid w:val="006B39C8"/>
    <w:rsid w:val="006B757A"/>
    <w:rsid w:val="006C0A98"/>
    <w:rsid w:val="006C0F9D"/>
    <w:rsid w:val="006C35A5"/>
    <w:rsid w:val="006C363C"/>
    <w:rsid w:val="006C4173"/>
    <w:rsid w:val="006C6363"/>
    <w:rsid w:val="006C7EED"/>
    <w:rsid w:val="006D7E0C"/>
    <w:rsid w:val="0070281F"/>
    <w:rsid w:val="007062A1"/>
    <w:rsid w:val="00710576"/>
    <w:rsid w:val="007128EF"/>
    <w:rsid w:val="007256EC"/>
    <w:rsid w:val="00725EC9"/>
    <w:rsid w:val="00734925"/>
    <w:rsid w:val="00742ADB"/>
    <w:rsid w:val="00743E83"/>
    <w:rsid w:val="00745790"/>
    <w:rsid w:val="00746AB5"/>
    <w:rsid w:val="007513CB"/>
    <w:rsid w:val="00757235"/>
    <w:rsid w:val="00762C21"/>
    <w:rsid w:val="00763427"/>
    <w:rsid w:val="007644E4"/>
    <w:rsid w:val="00767E24"/>
    <w:rsid w:val="00773713"/>
    <w:rsid w:val="00773FEC"/>
    <w:rsid w:val="007746DA"/>
    <w:rsid w:val="0078049C"/>
    <w:rsid w:val="00786ACE"/>
    <w:rsid w:val="00795EB3"/>
    <w:rsid w:val="007A64CF"/>
    <w:rsid w:val="007A68FA"/>
    <w:rsid w:val="007B7685"/>
    <w:rsid w:val="007C061D"/>
    <w:rsid w:val="007C77D3"/>
    <w:rsid w:val="007D13E4"/>
    <w:rsid w:val="007D41EC"/>
    <w:rsid w:val="007D6B3C"/>
    <w:rsid w:val="007E4E22"/>
    <w:rsid w:val="007E6616"/>
    <w:rsid w:val="007E69B8"/>
    <w:rsid w:val="007F72B4"/>
    <w:rsid w:val="007F7C29"/>
    <w:rsid w:val="008108C4"/>
    <w:rsid w:val="00813D29"/>
    <w:rsid w:val="00814B5C"/>
    <w:rsid w:val="00815075"/>
    <w:rsid w:val="0082007A"/>
    <w:rsid w:val="00823603"/>
    <w:rsid w:val="0083114D"/>
    <w:rsid w:val="00832BF5"/>
    <w:rsid w:val="00837140"/>
    <w:rsid w:val="0084559A"/>
    <w:rsid w:val="008518DF"/>
    <w:rsid w:val="0085361C"/>
    <w:rsid w:val="008676E8"/>
    <w:rsid w:val="0087009D"/>
    <w:rsid w:val="00884A85"/>
    <w:rsid w:val="008870E3"/>
    <w:rsid w:val="008902AF"/>
    <w:rsid w:val="00893351"/>
    <w:rsid w:val="008A0160"/>
    <w:rsid w:val="008A0981"/>
    <w:rsid w:val="008A0CFF"/>
    <w:rsid w:val="008A132D"/>
    <w:rsid w:val="008A1978"/>
    <w:rsid w:val="008A2C79"/>
    <w:rsid w:val="008A5F04"/>
    <w:rsid w:val="008A6E4B"/>
    <w:rsid w:val="008A75EE"/>
    <w:rsid w:val="008B7E0E"/>
    <w:rsid w:val="008C4157"/>
    <w:rsid w:val="008C457B"/>
    <w:rsid w:val="008C7294"/>
    <w:rsid w:val="008D28E3"/>
    <w:rsid w:val="008D484C"/>
    <w:rsid w:val="008D5AB7"/>
    <w:rsid w:val="008E0F8E"/>
    <w:rsid w:val="008E6883"/>
    <w:rsid w:val="008F18D2"/>
    <w:rsid w:val="008F280E"/>
    <w:rsid w:val="008F5477"/>
    <w:rsid w:val="008F6140"/>
    <w:rsid w:val="00902D54"/>
    <w:rsid w:val="0090509E"/>
    <w:rsid w:val="0090545C"/>
    <w:rsid w:val="00907335"/>
    <w:rsid w:val="0091004B"/>
    <w:rsid w:val="00914321"/>
    <w:rsid w:val="00917683"/>
    <w:rsid w:val="009205B1"/>
    <w:rsid w:val="009216B9"/>
    <w:rsid w:val="00922B25"/>
    <w:rsid w:val="00923554"/>
    <w:rsid w:val="00923DDE"/>
    <w:rsid w:val="009401E6"/>
    <w:rsid w:val="00940E78"/>
    <w:rsid w:val="00944C0D"/>
    <w:rsid w:val="00945D7F"/>
    <w:rsid w:val="00953936"/>
    <w:rsid w:val="00956C4A"/>
    <w:rsid w:val="00961489"/>
    <w:rsid w:val="009642C9"/>
    <w:rsid w:val="009658FA"/>
    <w:rsid w:val="009716E8"/>
    <w:rsid w:val="0097271D"/>
    <w:rsid w:val="00974481"/>
    <w:rsid w:val="009750B0"/>
    <w:rsid w:val="009768C7"/>
    <w:rsid w:val="009815E1"/>
    <w:rsid w:val="009820BC"/>
    <w:rsid w:val="009825D3"/>
    <w:rsid w:val="00982A73"/>
    <w:rsid w:val="00982B21"/>
    <w:rsid w:val="009837B8"/>
    <w:rsid w:val="0098549D"/>
    <w:rsid w:val="0099078C"/>
    <w:rsid w:val="009A4760"/>
    <w:rsid w:val="009A5FFA"/>
    <w:rsid w:val="009A69FB"/>
    <w:rsid w:val="009B2E9A"/>
    <w:rsid w:val="009C7228"/>
    <w:rsid w:val="009C7527"/>
    <w:rsid w:val="009C7639"/>
    <w:rsid w:val="009D16ED"/>
    <w:rsid w:val="009D6BDC"/>
    <w:rsid w:val="009E00DB"/>
    <w:rsid w:val="009E5551"/>
    <w:rsid w:val="009E5A57"/>
    <w:rsid w:val="009F0B1F"/>
    <w:rsid w:val="009F1AE0"/>
    <w:rsid w:val="009F4925"/>
    <w:rsid w:val="00A1025B"/>
    <w:rsid w:val="00A10435"/>
    <w:rsid w:val="00A14A58"/>
    <w:rsid w:val="00A21B4B"/>
    <w:rsid w:val="00A25178"/>
    <w:rsid w:val="00A270CC"/>
    <w:rsid w:val="00A31BE5"/>
    <w:rsid w:val="00A3248F"/>
    <w:rsid w:val="00A32ACF"/>
    <w:rsid w:val="00A441C8"/>
    <w:rsid w:val="00A449F1"/>
    <w:rsid w:val="00A60BB8"/>
    <w:rsid w:val="00A64B00"/>
    <w:rsid w:val="00A66AC2"/>
    <w:rsid w:val="00A721A0"/>
    <w:rsid w:val="00A763F6"/>
    <w:rsid w:val="00A76613"/>
    <w:rsid w:val="00A80CB5"/>
    <w:rsid w:val="00A82F2C"/>
    <w:rsid w:val="00A87358"/>
    <w:rsid w:val="00A95877"/>
    <w:rsid w:val="00A96E03"/>
    <w:rsid w:val="00A97E1B"/>
    <w:rsid w:val="00AA0390"/>
    <w:rsid w:val="00AA492F"/>
    <w:rsid w:val="00AA59B0"/>
    <w:rsid w:val="00AA5CF7"/>
    <w:rsid w:val="00AB4311"/>
    <w:rsid w:val="00AB672D"/>
    <w:rsid w:val="00AC0953"/>
    <w:rsid w:val="00AC34FF"/>
    <w:rsid w:val="00AD19EC"/>
    <w:rsid w:val="00AD31B8"/>
    <w:rsid w:val="00AE0081"/>
    <w:rsid w:val="00AE755F"/>
    <w:rsid w:val="00AF4125"/>
    <w:rsid w:val="00AF5D1D"/>
    <w:rsid w:val="00AF6406"/>
    <w:rsid w:val="00B00E24"/>
    <w:rsid w:val="00B05B0A"/>
    <w:rsid w:val="00B06F88"/>
    <w:rsid w:val="00B13B3F"/>
    <w:rsid w:val="00B14833"/>
    <w:rsid w:val="00B239BD"/>
    <w:rsid w:val="00B2564B"/>
    <w:rsid w:val="00B2615D"/>
    <w:rsid w:val="00B26AB9"/>
    <w:rsid w:val="00B2747F"/>
    <w:rsid w:val="00B27E60"/>
    <w:rsid w:val="00B32901"/>
    <w:rsid w:val="00B340E5"/>
    <w:rsid w:val="00B35AA6"/>
    <w:rsid w:val="00B42A12"/>
    <w:rsid w:val="00B43449"/>
    <w:rsid w:val="00B45476"/>
    <w:rsid w:val="00B458A1"/>
    <w:rsid w:val="00B465EE"/>
    <w:rsid w:val="00B46ED8"/>
    <w:rsid w:val="00B553C4"/>
    <w:rsid w:val="00B57060"/>
    <w:rsid w:val="00B5781E"/>
    <w:rsid w:val="00B61F61"/>
    <w:rsid w:val="00B760D1"/>
    <w:rsid w:val="00B773FE"/>
    <w:rsid w:val="00B8483F"/>
    <w:rsid w:val="00B9108E"/>
    <w:rsid w:val="00BA043D"/>
    <w:rsid w:val="00BA42E5"/>
    <w:rsid w:val="00BA522E"/>
    <w:rsid w:val="00BB2992"/>
    <w:rsid w:val="00BB496E"/>
    <w:rsid w:val="00BC01A8"/>
    <w:rsid w:val="00BC5546"/>
    <w:rsid w:val="00BC6420"/>
    <w:rsid w:val="00BD3942"/>
    <w:rsid w:val="00BD7C67"/>
    <w:rsid w:val="00BE4DC9"/>
    <w:rsid w:val="00C0108A"/>
    <w:rsid w:val="00C0369B"/>
    <w:rsid w:val="00C04BF0"/>
    <w:rsid w:val="00C113EA"/>
    <w:rsid w:val="00C12397"/>
    <w:rsid w:val="00C131B3"/>
    <w:rsid w:val="00C13E35"/>
    <w:rsid w:val="00C14468"/>
    <w:rsid w:val="00C14EEE"/>
    <w:rsid w:val="00C159FC"/>
    <w:rsid w:val="00C2264F"/>
    <w:rsid w:val="00C326D5"/>
    <w:rsid w:val="00C34F9C"/>
    <w:rsid w:val="00C35285"/>
    <w:rsid w:val="00C368C8"/>
    <w:rsid w:val="00C421E5"/>
    <w:rsid w:val="00C45AD1"/>
    <w:rsid w:val="00C60A9F"/>
    <w:rsid w:val="00C615FA"/>
    <w:rsid w:val="00C61FEA"/>
    <w:rsid w:val="00C65F3E"/>
    <w:rsid w:val="00C66C1D"/>
    <w:rsid w:val="00C677BF"/>
    <w:rsid w:val="00C75A43"/>
    <w:rsid w:val="00C774D2"/>
    <w:rsid w:val="00C82CA6"/>
    <w:rsid w:val="00C83D5A"/>
    <w:rsid w:val="00C91B55"/>
    <w:rsid w:val="00C92DF5"/>
    <w:rsid w:val="00C9735D"/>
    <w:rsid w:val="00CA44E7"/>
    <w:rsid w:val="00CB2ACE"/>
    <w:rsid w:val="00CB36B9"/>
    <w:rsid w:val="00CE0706"/>
    <w:rsid w:val="00CE4279"/>
    <w:rsid w:val="00CF0218"/>
    <w:rsid w:val="00CF255C"/>
    <w:rsid w:val="00CF57A8"/>
    <w:rsid w:val="00D063D9"/>
    <w:rsid w:val="00D0704A"/>
    <w:rsid w:val="00D246C4"/>
    <w:rsid w:val="00D25D9F"/>
    <w:rsid w:val="00D42BC5"/>
    <w:rsid w:val="00D55979"/>
    <w:rsid w:val="00D577C6"/>
    <w:rsid w:val="00D616C3"/>
    <w:rsid w:val="00D62008"/>
    <w:rsid w:val="00D71E37"/>
    <w:rsid w:val="00D72614"/>
    <w:rsid w:val="00D8180E"/>
    <w:rsid w:val="00D82F16"/>
    <w:rsid w:val="00D939AC"/>
    <w:rsid w:val="00D95F9B"/>
    <w:rsid w:val="00DA2FFF"/>
    <w:rsid w:val="00DB5291"/>
    <w:rsid w:val="00DC192D"/>
    <w:rsid w:val="00DC3BE1"/>
    <w:rsid w:val="00DD0D0D"/>
    <w:rsid w:val="00DD758E"/>
    <w:rsid w:val="00DD7FEB"/>
    <w:rsid w:val="00DE1922"/>
    <w:rsid w:val="00DE6198"/>
    <w:rsid w:val="00E163E5"/>
    <w:rsid w:val="00E27825"/>
    <w:rsid w:val="00E308EE"/>
    <w:rsid w:val="00E333DC"/>
    <w:rsid w:val="00E33966"/>
    <w:rsid w:val="00E40300"/>
    <w:rsid w:val="00E45AAF"/>
    <w:rsid w:val="00E510FC"/>
    <w:rsid w:val="00E54489"/>
    <w:rsid w:val="00E609C6"/>
    <w:rsid w:val="00E64177"/>
    <w:rsid w:val="00E6495C"/>
    <w:rsid w:val="00E70F8A"/>
    <w:rsid w:val="00E73638"/>
    <w:rsid w:val="00E73899"/>
    <w:rsid w:val="00E81FBF"/>
    <w:rsid w:val="00E84FAA"/>
    <w:rsid w:val="00E93830"/>
    <w:rsid w:val="00E9704E"/>
    <w:rsid w:val="00EA0DBA"/>
    <w:rsid w:val="00EA4BD0"/>
    <w:rsid w:val="00EB2482"/>
    <w:rsid w:val="00EB3F22"/>
    <w:rsid w:val="00EB4685"/>
    <w:rsid w:val="00EB557B"/>
    <w:rsid w:val="00EB7730"/>
    <w:rsid w:val="00EC2A53"/>
    <w:rsid w:val="00EC611C"/>
    <w:rsid w:val="00EC745D"/>
    <w:rsid w:val="00ED1E5B"/>
    <w:rsid w:val="00ED2A9E"/>
    <w:rsid w:val="00ED3D30"/>
    <w:rsid w:val="00ED6D94"/>
    <w:rsid w:val="00EE0C1F"/>
    <w:rsid w:val="00EE1BFC"/>
    <w:rsid w:val="00EE2F64"/>
    <w:rsid w:val="00EE5536"/>
    <w:rsid w:val="00EF123D"/>
    <w:rsid w:val="00F0413E"/>
    <w:rsid w:val="00F05D07"/>
    <w:rsid w:val="00F1027F"/>
    <w:rsid w:val="00F15774"/>
    <w:rsid w:val="00F27BBD"/>
    <w:rsid w:val="00F35060"/>
    <w:rsid w:val="00F4660D"/>
    <w:rsid w:val="00F56366"/>
    <w:rsid w:val="00F63FE0"/>
    <w:rsid w:val="00F677E6"/>
    <w:rsid w:val="00F77667"/>
    <w:rsid w:val="00F81A2F"/>
    <w:rsid w:val="00F8435D"/>
    <w:rsid w:val="00F85583"/>
    <w:rsid w:val="00F87353"/>
    <w:rsid w:val="00F970B0"/>
    <w:rsid w:val="00F97B91"/>
    <w:rsid w:val="00FA1926"/>
    <w:rsid w:val="00FA1B22"/>
    <w:rsid w:val="00FA3002"/>
    <w:rsid w:val="00FA4915"/>
    <w:rsid w:val="00FB33EB"/>
    <w:rsid w:val="00FC4B3B"/>
    <w:rsid w:val="00FC6F49"/>
    <w:rsid w:val="00FD0BBD"/>
    <w:rsid w:val="00FD351D"/>
    <w:rsid w:val="00FD5500"/>
    <w:rsid w:val="00FE2004"/>
    <w:rsid w:val="00FE7217"/>
    <w:rsid w:val="00FF20D6"/>
    <w:rsid w:val="00FF4D34"/>
    <w:rsid w:val="00FF6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0993"/>
    <o:shapelayout v:ext="edit">
      <o:idmap v:ext="edit" data="1"/>
    </o:shapelayout>
  </w:shapeDefaults>
  <w:decimalSymbol w:val="."/>
  <w:listSeparator w:val=","/>
  <w14:docId w14:val="4C2A1013"/>
  <w15:docId w15:val="{900F1152-68E9-47C6-B35E-03676B68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1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35E"/>
    <w:rPr>
      <w:rFonts w:ascii="Segoe UI" w:hAnsi="Segoe UI" w:cs="Segoe UI"/>
      <w:sz w:val="18"/>
      <w:szCs w:val="18"/>
    </w:rPr>
  </w:style>
  <w:style w:type="character" w:styleId="Hyperlink">
    <w:name w:val="Hyperlink"/>
    <w:basedOn w:val="DefaultParagraphFont"/>
    <w:uiPriority w:val="99"/>
    <w:unhideWhenUsed/>
    <w:rsid w:val="000728E9"/>
    <w:rPr>
      <w:color w:val="0563C1" w:themeColor="hyperlink"/>
      <w:u w:val="single"/>
    </w:rPr>
  </w:style>
  <w:style w:type="paragraph" w:styleId="Header">
    <w:name w:val="header"/>
    <w:basedOn w:val="Normal"/>
    <w:link w:val="HeaderChar"/>
    <w:uiPriority w:val="99"/>
    <w:unhideWhenUsed/>
    <w:rsid w:val="002B3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EB0"/>
  </w:style>
  <w:style w:type="paragraph" w:styleId="Footer">
    <w:name w:val="footer"/>
    <w:basedOn w:val="Normal"/>
    <w:link w:val="FooterChar"/>
    <w:uiPriority w:val="99"/>
    <w:unhideWhenUsed/>
    <w:rsid w:val="002B3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EB0"/>
  </w:style>
  <w:style w:type="character" w:styleId="FollowedHyperlink">
    <w:name w:val="FollowedHyperlink"/>
    <w:basedOn w:val="DefaultParagraphFont"/>
    <w:uiPriority w:val="99"/>
    <w:semiHidden/>
    <w:unhideWhenUsed/>
    <w:rsid w:val="003A46C5"/>
    <w:rPr>
      <w:color w:val="954F72"/>
      <w:u w:val="single"/>
    </w:rPr>
  </w:style>
  <w:style w:type="paragraph" w:customStyle="1" w:styleId="xl65">
    <w:name w:val="xl65"/>
    <w:basedOn w:val="Normal"/>
    <w:rsid w:val="003A46C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0"/>
      <w:szCs w:val="20"/>
      <w:lang w:eastAsia="en-GB"/>
    </w:rPr>
  </w:style>
  <w:style w:type="paragraph" w:customStyle="1" w:styleId="xl66">
    <w:name w:val="xl66"/>
    <w:basedOn w:val="Normal"/>
    <w:rsid w:val="003A46C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Wingdings" w:eastAsia="Times New Roman" w:hAnsi="Wingdings" w:cs="Times New Roman"/>
      <w:sz w:val="20"/>
      <w:szCs w:val="20"/>
      <w:lang w:eastAsia="en-GB"/>
    </w:rPr>
  </w:style>
  <w:style w:type="paragraph" w:customStyle="1" w:styleId="xl67">
    <w:name w:val="xl67"/>
    <w:basedOn w:val="Normal"/>
    <w:rsid w:val="003A46C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Wingdings" w:eastAsia="Times New Roman" w:hAnsi="Wingdings" w:cs="Times New Roman"/>
      <w:sz w:val="20"/>
      <w:szCs w:val="20"/>
      <w:lang w:eastAsia="en-GB"/>
    </w:rPr>
  </w:style>
  <w:style w:type="paragraph" w:customStyle="1" w:styleId="xl68">
    <w:name w:val="xl68"/>
    <w:basedOn w:val="Normal"/>
    <w:rsid w:val="003A46C5"/>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Wingdings" w:eastAsia="Times New Roman" w:hAnsi="Wingdings" w:cs="Times New Roman"/>
      <w:sz w:val="20"/>
      <w:szCs w:val="20"/>
      <w:lang w:eastAsia="en-GB"/>
    </w:rPr>
  </w:style>
  <w:style w:type="paragraph" w:customStyle="1" w:styleId="xl69">
    <w:name w:val="xl69"/>
    <w:basedOn w:val="Normal"/>
    <w:rsid w:val="003A46C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70">
    <w:name w:val="xl70"/>
    <w:basedOn w:val="Normal"/>
    <w:rsid w:val="003A46C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71">
    <w:name w:val="xl71"/>
    <w:basedOn w:val="Normal"/>
    <w:rsid w:val="003A46C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72">
    <w:name w:val="xl72"/>
    <w:basedOn w:val="Normal"/>
    <w:rsid w:val="003A46C5"/>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73">
    <w:name w:val="xl73"/>
    <w:basedOn w:val="Normal"/>
    <w:rsid w:val="003A46C5"/>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74">
    <w:name w:val="xl74"/>
    <w:basedOn w:val="Normal"/>
    <w:rsid w:val="003A46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75">
    <w:name w:val="xl75"/>
    <w:basedOn w:val="Normal"/>
    <w:rsid w:val="003A46C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76">
    <w:name w:val="xl76"/>
    <w:basedOn w:val="Normal"/>
    <w:rsid w:val="003A46C5"/>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77">
    <w:name w:val="xl77"/>
    <w:basedOn w:val="Normal"/>
    <w:rsid w:val="003A46C5"/>
    <w:pPr>
      <w:pBdr>
        <w:left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78">
    <w:name w:val="xl78"/>
    <w:basedOn w:val="Normal"/>
    <w:rsid w:val="003A46C5"/>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79">
    <w:name w:val="xl79"/>
    <w:basedOn w:val="Normal"/>
    <w:rsid w:val="003A46C5"/>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80">
    <w:name w:val="xl80"/>
    <w:basedOn w:val="Normal"/>
    <w:rsid w:val="003A46C5"/>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81">
    <w:name w:val="xl81"/>
    <w:basedOn w:val="Normal"/>
    <w:rsid w:val="003A46C5"/>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82">
    <w:name w:val="xl82"/>
    <w:basedOn w:val="Normal"/>
    <w:rsid w:val="003A46C5"/>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83">
    <w:name w:val="xl83"/>
    <w:basedOn w:val="Normal"/>
    <w:rsid w:val="003A46C5"/>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84">
    <w:name w:val="xl84"/>
    <w:basedOn w:val="Normal"/>
    <w:rsid w:val="003A46C5"/>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85">
    <w:name w:val="xl85"/>
    <w:basedOn w:val="Normal"/>
    <w:rsid w:val="003A46C5"/>
    <w:pPr>
      <w:pBdr>
        <w:top w:val="single" w:sz="4" w:space="0" w:color="auto"/>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86">
    <w:name w:val="xl86"/>
    <w:basedOn w:val="Normal"/>
    <w:rsid w:val="003A46C5"/>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87">
    <w:name w:val="xl87"/>
    <w:basedOn w:val="Normal"/>
    <w:rsid w:val="003A46C5"/>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88">
    <w:name w:val="xl88"/>
    <w:basedOn w:val="Normal"/>
    <w:rsid w:val="003A46C5"/>
    <w:pPr>
      <w:pBdr>
        <w:top w:val="single" w:sz="4" w:space="0" w:color="auto"/>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89">
    <w:name w:val="xl89"/>
    <w:basedOn w:val="Normal"/>
    <w:rsid w:val="003A46C5"/>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90">
    <w:name w:val="xl90"/>
    <w:basedOn w:val="Normal"/>
    <w:rsid w:val="003A46C5"/>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91">
    <w:name w:val="xl91"/>
    <w:basedOn w:val="Normal"/>
    <w:rsid w:val="003A46C5"/>
    <w:pPr>
      <w:pBdr>
        <w:top w:val="single" w:sz="4" w:space="0" w:color="auto"/>
        <w:left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92">
    <w:name w:val="xl92"/>
    <w:basedOn w:val="Normal"/>
    <w:rsid w:val="003A46C5"/>
    <w:pPr>
      <w:pBdr>
        <w:left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93">
    <w:name w:val="xl93"/>
    <w:basedOn w:val="Normal"/>
    <w:rsid w:val="003A46C5"/>
    <w:pPr>
      <w:pBdr>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94">
    <w:name w:val="xl94"/>
    <w:basedOn w:val="Normal"/>
    <w:rsid w:val="003A46C5"/>
    <w:pPr>
      <w:pBdr>
        <w:top w:val="single" w:sz="4" w:space="0" w:color="auto"/>
        <w:left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95">
    <w:name w:val="xl95"/>
    <w:basedOn w:val="Normal"/>
    <w:rsid w:val="003A46C5"/>
    <w:pPr>
      <w:pBdr>
        <w:left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96">
    <w:name w:val="xl96"/>
    <w:basedOn w:val="Normal"/>
    <w:rsid w:val="003A46C5"/>
    <w:pPr>
      <w:pBdr>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97">
    <w:name w:val="xl97"/>
    <w:basedOn w:val="Normal"/>
    <w:rsid w:val="003A46C5"/>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Wingdings" w:eastAsia="Times New Roman" w:hAnsi="Wingdings" w:cs="Times New Roman"/>
      <w:sz w:val="32"/>
      <w:szCs w:val="32"/>
      <w:lang w:eastAsia="en-GB"/>
    </w:rPr>
  </w:style>
  <w:style w:type="paragraph" w:customStyle="1" w:styleId="xl98">
    <w:name w:val="xl98"/>
    <w:basedOn w:val="Normal"/>
    <w:rsid w:val="003A46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styleId="ListParagraph">
    <w:name w:val="List Paragraph"/>
    <w:aliases w:val="F5 List Paragraph,List Paragraph1,List Paragraph11,Dot pt,No Spacing1,List Paragraph Char Char Char,Indicator Text,Numbered Para 1,Bullet 1,Bullet Points,MAIN CONTENT,List Paragraph12,Bullet Style,Colorful List - Accent 11,Normal numbered"/>
    <w:basedOn w:val="Normal"/>
    <w:link w:val="ListParagraphChar"/>
    <w:uiPriority w:val="34"/>
    <w:qFormat/>
    <w:rsid w:val="004F37D1"/>
    <w:pPr>
      <w:ind w:left="720"/>
      <w:contextualSpacing/>
    </w:pPr>
  </w:style>
  <w:style w:type="table" w:customStyle="1" w:styleId="TableGrid1">
    <w:name w:val="Table Grid1"/>
    <w:basedOn w:val="TableNormal"/>
    <w:next w:val="TableGrid"/>
    <w:uiPriority w:val="59"/>
    <w:rsid w:val="007E6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6003"/>
    <w:pPr>
      <w:spacing w:after="0" w:line="240" w:lineRule="auto"/>
    </w:pPr>
  </w:style>
  <w:style w:type="paragraph" w:customStyle="1" w:styleId="xl99">
    <w:name w:val="xl99"/>
    <w:basedOn w:val="Normal"/>
    <w:rsid w:val="002A7A88"/>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63">
    <w:name w:val="xl63"/>
    <w:basedOn w:val="Normal"/>
    <w:rsid w:val="007D13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0"/>
      <w:szCs w:val="20"/>
      <w:lang w:eastAsia="en-GB"/>
    </w:rPr>
  </w:style>
  <w:style w:type="paragraph" w:customStyle="1" w:styleId="xl64">
    <w:name w:val="xl64"/>
    <w:basedOn w:val="Normal"/>
    <w:rsid w:val="007D13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Wingdings" w:eastAsia="Times New Roman" w:hAnsi="Wingdings" w:cs="Times New Roman"/>
      <w:sz w:val="20"/>
      <w:szCs w:val="20"/>
      <w:lang w:eastAsia="en-GB"/>
    </w:rPr>
  </w:style>
  <w:style w:type="paragraph" w:customStyle="1" w:styleId="xl100">
    <w:name w:val="xl100"/>
    <w:basedOn w:val="Normal"/>
    <w:rsid w:val="009D16ED"/>
    <w:pPr>
      <w:pBdr>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Wingdings" w:eastAsia="Times New Roman" w:hAnsi="Wingdings" w:cs="Times New Roman"/>
      <w:sz w:val="32"/>
      <w:szCs w:val="32"/>
      <w:lang w:eastAsia="en-GB"/>
    </w:rPr>
  </w:style>
  <w:style w:type="character" w:styleId="UnresolvedMention">
    <w:name w:val="Unresolved Mention"/>
    <w:basedOn w:val="DefaultParagraphFont"/>
    <w:uiPriority w:val="99"/>
    <w:semiHidden/>
    <w:unhideWhenUsed/>
    <w:rsid w:val="00341534"/>
    <w:rPr>
      <w:color w:val="808080"/>
      <w:shd w:val="clear" w:color="auto" w:fill="E6E6E6"/>
    </w:rPr>
  </w:style>
  <w:style w:type="character" w:styleId="Strong">
    <w:name w:val="Strong"/>
    <w:basedOn w:val="DefaultParagraphFont"/>
    <w:uiPriority w:val="22"/>
    <w:qFormat/>
    <w:rsid w:val="00BC6420"/>
    <w:rPr>
      <w:b/>
      <w:bCs/>
    </w:rPr>
  </w:style>
  <w:style w:type="paragraph" w:styleId="Caption">
    <w:name w:val="caption"/>
    <w:basedOn w:val="Normal"/>
    <w:next w:val="Normal"/>
    <w:uiPriority w:val="35"/>
    <w:unhideWhenUsed/>
    <w:qFormat/>
    <w:rsid w:val="00C65F3E"/>
    <w:pPr>
      <w:spacing w:after="200" w:line="240" w:lineRule="auto"/>
    </w:pPr>
    <w:rPr>
      <w:i/>
      <w:iCs/>
      <w:color w:val="44546A" w:themeColor="text2"/>
      <w:sz w:val="18"/>
      <w:szCs w:val="18"/>
    </w:rPr>
  </w:style>
  <w:style w:type="paragraph" w:customStyle="1" w:styleId="msonormal0">
    <w:name w:val="msonormal"/>
    <w:basedOn w:val="Normal"/>
    <w:rsid w:val="000065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336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1 Char,List Paragraph11 Char,Dot pt Char,No Spacing1 Char,List Paragraph Char Char Char Char,Indicator Text Char,Numbered Para 1 Char,Bullet 1 Char,Bullet Points Char,MAIN CONTENT Char"/>
    <w:link w:val="ListParagraph"/>
    <w:uiPriority w:val="34"/>
    <w:qFormat/>
    <w:locked/>
    <w:rsid w:val="002E2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50080">
      <w:bodyDiv w:val="1"/>
      <w:marLeft w:val="0"/>
      <w:marRight w:val="0"/>
      <w:marTop w:val="0"/>
      <w:marBottom w:val="0"/>
      <w:divBdr>
        <w:top w:val="none" w:sz="0" w:space="0" w:color="auto"/>
        <w:left w:val="none" w:sz="0" w:space="0" w:color="auto"/>
        <w:bottom w:val="none" w:sz="0" w:space="0" w:color="auto"/>
        <w:right w:val="none" w:sz="0" w:space="0" w:color="auto"/>
      </w:divBdr>
    </w:div>
    <w:div w:id="124474158">
      <w:bodyDiv w:val="1"/>
      <w:marLeft w:val="0"/>
      <w:marRight w:val="0"/>
      <w:marTop w:val="0"/>
      <w:marBottom w:val="0"/>
      <w:divBdr>
        <w:top w:val="none" w:sz="0" w:space="0" w:color="auto"/>
        <w:left w:val="none" w:sz="0" w:space="0" w:color="auto"/>
        <w:bottom w:val="none" w:sz="0" w:space="0" w:color="auto"/>
        <w:right w:val="none" w:sz="0" w:space="0" w:color="auto"/>
      </w:divBdr>
    </w:div>
    <w:div w:id="147476274">
      <w:bodyDiv w:val="1"/>
      <w:marLeft w:val="0"/>
      <w:marRight w:val="0"/>
      <w:marTop w:val="0"/>
      <w:marBottom w:val="0"/>
      <w:divBdr>
        <w:top w:val="none" w:sz="0" w:space="0" w:color="auto"/>
        <w:left w:val="none" w:sz="0" w:space="0" w:color="auto"/>
        <w:bottom w:val="none" w:sz="0" w:space="0" w:color="auto"/>
        <w:right w:val="none" w:sz="0" w:space="0" w:color="auto"/>
      </w:divBdr>
    </w:div>
    <w:div w:id="169758785">
      <w:bodyDiv w:val="1"/>
      <w:marLeft w:val="0"/>
      <w:marRight w:val="0"/>
      <w:marTop w:val="0"/>
      <w:marBottom w:val="0"/>
      <w:divBdr>
        <w:top w:val="none" w:sz="0" w:space="0" w:color="auto"/>
        <w:left w:val="none" w:sz="0" w:space="0" w:color="auto"/>
        <w:bottom w:val="none" w:sz="0" w:space="0" w:color="auto"/>
        <w:right w:val="none" w:sz="0" w:space="0" w:color="auto"/>
      </w:divBdr>
    </w:div>
    <w:div w:id="180122162">
      <w:bodyDiv w:val="1"/>
      <w:marLeft w:val="0"/>
      <w:marRight w:val="0"/>
      <w:marTop w:val="0"/>
      <w:marBottom w:val="0"/>
      <w:divBdr>
        <w:top w:val="none" w:sz="0" w:space="0" w:color="auto"/>
        <w:left w:val="none" w:sz="0" w:space="0" w:color="auto"/>
        <w:bottom w:val="none" w:sz="0" w:space="0" w:color="auto"/>
        <w:right w:val="none" w:sz="0" w:space="0" w:color="auto"/>
      </w:divBdr>
    </w:div>
    <w:div w:id="180244766">
      <w:bodyDiv w:val="1"/>
      <w:marLeft w:val="0"/>
      <w:marRight w:val="0"/>
      <w:marTop w:val="0"/>
      <w:marBottom w:val="0"/>
      <w:divBdr>
        <w:top w:val="none" w:sz="0" w:space="0" w:color="auto"/>
        <w:left w:val="none" w:sz="0" w:space="0" w:color="auto"/>
        <w:bottom w:val="none" w:sz="0" w:space="0" w:color="auto"/>
        <w:right w:val="none" w:sz="0" w:space="0" w:color="auto"/>
      </w:divBdr>
    </w:div>
    <w:div w:id="194730109">
      <w:bodyDiv w:val="1"/>
      <w:marLeft w:val="0"/>
      <w:marRight w:val="0"/>
      <w:marTop w:val="0"/>
      <w:marBottom w:val="0"/>
      <w:divBdr>
        <w:top w:val="none" w:sz="0" w:space="0" w:color="auto"/>
        <w:left w:val="none" w:sz="0" w:space="0" w:color="auto"/>
        <w:bottom w:val="none" w:sz="0" w:space="0" w:color="auto"/>
        <w:right w:val="none" w:sz="0" w:space="0" w:color="auto"/>
      </w:divBdr>
    </w:div>
    <w:div w:id="245770184">
      <w:bodyDiv w:val="1"/>
      <w:marLeft w:val="0"/>
      <w:marRight w:val="0"/>
      <w:marTop w:val="0"/>
      <w:marBottom w:val="0"/>
      <w:divBdr>
        <w:top w:val="none" w:sz="0" w:space="0" w:color="auto"/>
        <w:left w:val="none" w:sz="0" w:space="0" w:color="auto"/>
        <w:bottom w:val="none" w:sz="0" w:space="0" w:color="auto"/>
        <w:right w:val="none" w:sz="0" w:space="0" w:color="auto"/>
      </w:divBdr>
    </w:div>
    <w:div w:id="257059010">
      <w:bodyDiv w:val="1"/>
      <w:marLeft w:val="0"/>
      <w:marRight w:val="0"/>
      <w:marTop w:val="0"/>
      <w:marBottom w:val="0"/>
      <w:divBdr>
        <w:top w:val="none" w:sz="0" w:space="0" w:color="auto"/>
        <w:left w:val="none" w:sz="0" w:space="0" w:color="auto"/>
        <w:bottom w:val="none" w:sz="0" w:space="0" w:color="auto"/>
        <w:right w:val="none" w:sz="0" w:space="0" w:color="auto"/>
      </w:divBdr>
    </w:div>
    <w:div w:id="274604175">
      <w:bodyDiv w:val="1"/>
      <w:marLeft w:val="0"/>
      <w:marRight w:val="0"/>
      <w:marTop w:val="0"/>
      <w:marBottom w:val="0"/>
      <w:divBdr>
        <w:top w:val="none" w:sz="0" w:space="0" w:color="auto"/>
        <w:left w:val="none" w:sz="0" w:space="0" w:color="auto"/>
        <w:bottom w:val="none" w:sz="0" w:space="0" w:color="auto"/>
        <w:right w:val="none" w:sz="0" w:space="0" w:color="auto"/>
      </w:divBdr>
    </w:div>
    <w:div w:id="360397170">
      <w:bodyDiv w:val="1"/>
      <w:marLeft w:val="0"/>
      <w:marRight w:val="0"/>
      <w:marTop w:val="0"/>
      <w:marBottom w:val="0"/>
      <w:divBdr>
        <w:top w:val="none" w:sz="0" w:space="0" w:color="auto"/>
        <w:left w:val="none" w:sz="0" w:space="0" w:color="auto"/>
        <w:bottom w:val="none" w:sz="0" w:space="0" w:color="auto"/>
        <w:right w:val="none" w:sz="0" w:space="0" w:color="auto"/>
      </w:divBdr>
    </w:div>
    <w:div w:id="369040360">
      <w:bodyDiv w:val="1"/>
      <w:marLeft w:val="0"/>
      <w:marRight w:val="0"/>
      <w:marTop w:val="0"/>
      <w:marBottom w:val="0"/>
      <w:divBdr>
        <w:top w:val="none" w:sz="0" w:space="0" w:color="auto"/>
        <w:left w:val="none" w:sz="0" w:space="0" w:color="auto"/>
        <w:bottom w:val="none" w:sz="0" w:space="0" w:color="auto"/>
        <w:right w:val="none" w:sz="0" w:space="0" w:color="auto"/>
      </w:divBdr>
    </w:div>
    <w:div w:id="398863590">
      <w:bodyDiv w:val="1"/>
      <w:marLeft w:val="0"/>
      <w:marRight w:val="0"/>
      <w:marTop w:val="0"/>
      <w:marBottom w:val="0"/>
      <w:divBdr>
        <w:top w:val="none" w:sz="0" w:space="0" w:color="auto"/>
        <w:left w:val="none" w:sz="0" w:space="0" w:color="auto"/>
        <w:bottom w:val="none" w:sz="0" w:space="0" w:color="auto"/>
        <w:right w:val="none" w:sz="0" w:space="0" w:color="auto"/>
      </w:divBdr>
    </w:div>
    <w:div w:id="406651456">
      <w:bodyDiv w:val="1"/>
      <w:marLeft w:val="0"/>
      <w:marRight w:val="0"/>
      <w:marTop w:val="0"/>
      <w:marBottom w:val="0"/>
      <w:divBdr>
        <w:top w:val="none" w:sz="0" w:space="0" w:color="auto"/>
        <w:left w:val="none" w:sz="0" w:space="0" w:color="auto"/>
        <w:bottom w:val="none" w:sz="0" w:space="0" w:color="auto"/>
        <w:right w:val="none" w:sz="0" w:space="0" w:color="auto"/>
      </w:divBdr>
    </w:div>
    <w:div w:id="446505154">
      <w:bodyDiv w:val="1"/>
      <w:marLeft w:val="0"/>
      <w:marRight w:val="0"/>
      <w:marTop w:val="0"/>
      <w:marBottom w:val="0"/>
      <w:divBdr>
        <w:top w:val="none" w:sz="0" w:space="0" w:color="auto"/>
        <w:left w:val="none" w:sz="0" w:space="0" w:color="auto"/>
        <w:bottom w:val="none" w:sz="0" w:space="0" w:color="auto"/>
        <w:right w:val="none" w:sz="0" w:space="0" w:color="auto"/>
      </w:divBdr>
    </w:div>
    <w:div w:id="473105137">
      <w:bodyDiv w:val="1"/>
      <w:marLeft w:val="0"/>
      <w:marRight w:val="0"/>
      <w:marTop w:val="0"/>
      <w:marBottom w:val="0"/>
      <w:divBdr>
        <w:top w:val="none" w:sz="0" w:space="0" w:color="auto"/>
        <w:left w:val="none" w:sz="0" w:space="0" w:color="auto"/>
        <w:bottom w:val="none" w:sz="0" w:space="0" w:color="auto"/>
        <w:right w:val="none" w:sz="0" w:space="0" w:color="auto"/>
      </w:divBdr>
    </w:div>
    <w:div w:id="546336362">
      <w:bodyDiv w:val="1"/>
      <w:marLeft w:val="0"/>
      <w:marRight w:val="0"/>
      <w:marTop w:val="0"/>
      <w:marBottom w:val="0"/>
      <w:divBdr>
        <w:top w:val="none" w:sz="0" w:space="0" w:color="auto"/>
        <w:left w:val="none" w:sz="0" w:space="0" w:color="auto"/>
        <w:bottom w:val="none" w:sz="0" w:space="0" w:color="auto"/>
        <w:right w:val="none" w:sz="0" w:space="0" w:color="auto"/>
      </w:divBdr>
    </w:div>
    <w:div w:id="547036449">
      <w:bodyDiv w:val="1"/>
      <w:marLeft w:val="0"/>
      <w:marRight w:val="0"/>
      <w:marTop w:val="0"/>
      <w:marBottom w:val="0"/>
      <w:divBdr>
        <w:top w:val="none" w:sz="0" w:space="0" w:color="auto"/>
        <w:left w:val="none" w:sz="0" w:space="0" w:color="auto"/>
        <w:bottom w:val="none" w:sz="0" w:space="0" w:color="auto"/>
        <w:right w:val="none" w:sz="0" w:space="0" w:color="auto"/>
      </w:divBdr>
    </w:div>
    <w:div w:id="596793055">
      <w:bodyDiv w:val="1"/>
      <w:marLeft w:val="0"/>
      <w:marRight w:val="0"/>
      <w:marTop w:val="0"/>
      <w:marBottom w:val="0"/>
      <w:divBdr>
        <w:top w:val="none" w:sz="0" w:space="0" w:color="auto"/>
        <w:left w:val="none" w:sz="0" w:space="0" w:color="auto"/>
        <w:bottom w:val="none" w:sz="0" w:space="0" w:color="auto"/>
        <w:right w:val="none" w:sz="0" w:space="0" w:color="auto"/>
      </w:divBdr>
    </w:div>
    <w:div w:id="620958147">
      <w:bodyDiv w:val="1"/>
      <w:marLeft w:val="0"/>
      <w:marRight w:val="0"/>
      <w:marTop w:val="0"/>
      <w:marBottom w:val="0"/>
      <w:divBdr>
        <w:top w:val="none" w:sz="0" w:space="0" w:color="auto"/>
        <w:left w:val="none" w:sz="0" w:space="0" w:color="auto"/>
        <w:bottom w:val="none" w:sz="0" w:space="0" w:color="auto"/>
        <w:right w:val="none" w:sz="0" w:space="0" w:color="auto"/>
      </w:divBdr>
    </w:div>
    <w:div w:id="655836715">
      <w:bodyDiv w:val="1"/>
      <w:marLeft w:val="0"/>
      <w:marRight w:val="0"/>
      <w:marTop w:val="0"/>
      <w:marBottom w:val="0"/>
      <w:divBdr>
        <w:top w:val="none" w:sz="0" w:space="0" w:color="auto"/>
        <w:left w:val="none" w:sz="0" w:space="0" w:color="auto"/>
        <w:bottom w:val="none" w:sz="0" w:space="0" w:color="auto"/>
        <w:right w:val="none" w:sz="0" w:space="0" w:color="auto"/>
      </w:divBdr>
    </w:div>
    <w:div w:id="690492351">
      <w:bodyDiv w:val="1"/>
      <w:marLeft w:val="0"/>
      <w:marRight w:val="0"/>
      <w:marTop w:val="0"/>
      <w:marBottom w:val="0"/>
      <w:divBdr>
        <w:top w:val="none" w:sz="0" w:space="0" w:color="auto"/>
        <w:left w:val="none" w:sz="0" w:space="0" w:color="auto"/>
        <w:bottom w:val="none" w:sz="0" w:space="0" w:color="auto"/>
        <w:right w:val="none" w:sz="0" w:space="0" w:color="auto"/>
      </w:divBdr>
    </w:div>
    <w:div w:id="741026717">
      <w:bodyDiv w:val="1"/>
      <w:marLeft w:val="0"/>
      <w:marRight w:val="0"/>
      <w:marTop w:val="0"/>
      <w:marBottom w:val="0"/>
      <w:divBdr>
        <w:top w:val="none" w:sz="0" w:space="0" w:color="auto"/>
        <w:left w:val="none" w:sz="0" w:space="0" w:color="auto"/>
        <w:bottom w:val="none" w:sz="0" w:space="0" w:color="auto"/>
        <w:right w:val="none" w:sz="0" w:space="0" w:color="auto"/>
      </w:divBdr>
    </w:div>
    <w:div w:id="746608585">
      <w:bodyDiv w:val="1"/>
      <w:marLeft w:val="0"/>
      <w:marRight w:val="0"/>
      <w:marTop w:val="0"/>
      <w:marBottom w:val="0"/>
      <w:divBdr>
        <w:top w:val="none" w:sz="0" w:space="0" w:color="auto"/>
        <w:left w:val="none" w:sz="0" w:space="0" w:color="auto"/>
        <w:bottom w:val="none" w:sz="0" w:space="0" w:color="auto"/>
        <w:right w:val="none" w:sz="0" w:space="0" w:color="auto"/>
      </w:divBdr>
    </w:div>
    <w:div w:id="823396207">
      <w:bodyDiv w:val="1"/>
      <w:marLeft w:val="0"/>
      <w:marRight w:val="0"/>
      <w:marTop w:val="0"/>
      <w:marBottom w:val="0"/>
      <w:divBdr>
        <w:top w:val="none" w:sz="0" w:space="0" w:color="auto"/>
        <w:left w:val="none" w:sz="0" w:space="0" w:color="auto"/>
        <w:bottom w:val="none" w:sz="0" w:space="0" w:color="auto"/>
        <w:right w:val="none" w:sz="0" w:space="0" w:color="auto"/>
      </w:divBdr>
    </w:div>
    <w:div w:id="827748134">
      <w:bodyDiv w:val="1"/>
      <w:marLeft w:val="0"/>
      <w:marRight w:val="0"/>
      <w:marTop w:val="0"/>
      <w:marBottom w:val="0"/>
      <w:divBdr>
        <w:top w:val="none" w:sz="0" w:space="0" w:color="auto"/>
        <w:left w:val="none" w:sz="0" w:space="0" w:color="auto"/>
        <w:bottom w:val="none" w:sz="0" w:space="0" w:color="auto"/>
        <w:right w:val="none" w:sz="0" w:space="0" w:color="auto"/>
      </w:divBdr>
    </w:div>
    <w:div w:id="868689257">
      <w:bodyDiv w:val="1"/>
      <w:marLeft w:val="0"/>
      <w:marRight w:val="0"/>
      <w:marTop w:val="0"/>
      <w:marBottom w:val="0"/>
      <w:divBdr>
        <w:top w:val="none" w:sz="0" w:space="0" w:color="auto"/>
        <w:left w:val="none" w:sz="0" w:space="0" w:color="auto"/>
        <w:bottom w:val="none" w:sz="0" w:space="0" w:color="auto"/>
        <w:right w:val="none" w:sz="0" w:space="0" w:color="auto"/>
      </w:divBdr>
    </w:div>
    <w:div w:id="886723661">
      <w:bodyDiv w:val="1"/>
      <w:marLeft w:val="0"/>
      <w:marRight w:val="0"/>
      <w:marTop w:val="0"/>
      <w:marBottom w:val="0"/>
      <w:divBdr>
        <w:top w:val="none" w:sz="0" w:space="0" w:color="auto"/>
        <w:left w:val="none" w:sz="0" w:space="0" w:color="auto"/>
        <w:bottom w:val="none" w:sz="0" w:space="0" w:color="auto"/>
        <w:right w:val="none" w:sz="0" w:space="0" w:color="auto"/>
      </w:divBdr>
    </w:div>
    <w:div w:id="939605705">
      <w:bodyDiv w:val="1"/>
      <w:marLeft w:val="0"/>
      <w:marRight w:val="0"/>
      <w:marTop w:val="0"/>
      <w:marBottom w:val="0"/>
      <w:divBdr>
        <w:top w:val="none" w:sz="0" w:space="0" w:color="auto"/>
        <w:left w:val="none" w:sz="0" w:space="0" w:color="auto"/>
        <w:bottom w:val="none" w:sz="0" w:space="0" w:color="auto"/>
        <w:right w:val="none" w:sz="0" w:space="0" w:color="auto"/>
      </w:divBdr>
    </w:div>
    <w:div w:id="959385410">
      <w:bodyDiv w:val="1"/>
      <w:marLeft w:val="0"/>
      <w:marRight w:val="0"/>
      <w:marTop w:val="0"/>
      <w:marBottom w:val="0"/>
      <w:divBdr>
        <w:top w:val="none" w:sz="0" w:space="0" w:color="auto"/>
        <w:left w:val="none" w:sz="0" w:space="0" w:color="auto"/>
        <w:bottom w:val="none" w:sz="0" w:space="0" w:color="auto"/>
        <w:right w:val="none" w:sz="0" w:space="0" w:color="auto"/>
      </w:divBdr>
    </w:div>
    <w:div w:id="979579171">
      <w:bodyDiv w:val="1"/>
      <w:marLeft w:val="0"/>
      <w:marRight w:val="0"/>
      <w:marTop w:val="0"/>
      <w:marBottom w:val="0"/>
      <w:divBdr>
        <w:top w:val="none" w:sz="0" w:space="0" w:color="auto"/>
        <w:left w:val="none" w:sz="0" w:space="0" w:color="auto"/>
        <w:bottom w:val="none" w:sz="0" w:space="0" w:color="auto"/>
        <w:right w:val="none" w:sz="0" w:space="0" w:color="auto"/>
      </w:divBdr>
    </w:div>
    <w:div w:id="1055665461">
      <w:bodyDiv w:val="1"/>
      <w:marLeft w:val="0"/>
      <w:marRight w:val="0"/>
      <w:marTop w:val="0"/>
      <w:marBottom w:val="0"/>
      <w:divBdr>
        <w:top w:val="none" w:sz="0" w:space="0" w:color="auto"/>
        <w:left w:val="none" w:sz="0" w:space="0" w:color="auto"/>
        <w:bottom w:val="none" w:sz="0" w:space="0" w:color="auto"/>
        <w:right w:val="none" w:sz="0" w:space="0" w:color="auto"/>
      </w:divBdr>
    </w:div>
    <w:div w:id="1122915490">
      <w:bodyDiv w:val="1"/>
      <w:marLeft w:val="0"/>
      <w:marRight w:val="0"/>
      <w:marTop w:val="0"/>
      <w:marBottom w:val="0"/>
      <w:divBdr>
        <w:top w:val="none" w:sz="0" w:space="0" w:color="auto"/>
        <w:left w:val="none" w:sz="0" w:space="0" w:color="auto"/>
        <w:bottom w:val="none" w:sz="0" w:space="0" w:color="auto"/>
        <w:right w:val="none" w:sz="0" w:space="0" w:color="auto"/>
      </w:divBdr>
    </w:div>
    <w:div w:id="1161584622">
      <w:bodyDiv w:val="1"/>
      <w:marLeft w:val="0"/>
      <w:marRight w:val="0"/>
      <w:marTop w:val="0"/>
      <w:marBottom w:val="0"/>
      <w:divBdr>
        <w:top w:val="none" w:sz="0" w:space="0" w:color="auto"/>
        <w:left w:val="none" w:sz="0" w:space="0" w:color="auto"/>
        <w:bottom w:val="none" w:sz="0" w:space="0" w:color="auto"/>
        <w:right w:val="none" w:sz="0" w:space="0" w:color="auto"/>
      </w:divBdr>
    </w:div>
    <w:div w:id="1166822546">
      <w:bodyDiv w:val="1"/>
      <w:marLeft w:val="0"/>
      <w:marRight w:val="0"/>
      <w:marTop w:val="0"/>
      <w:marBottom w:val="0"/>
      <w:divBdr>
        <w:top w:val="none" w:sz="0" w:space="0" w:color="auto"/>
        <w:left w:val="none" w:sz="0" w:space="0" w:color="auto"/>
        <w:bottom w:val="none" w:sz="0" w:space="0" w:color="auto"/>
        <w:right w:val="none" w:sz="0" w:space="0" w:color="auto"/>
      </w:divBdr>
    </w:div>
    <w:div w:id="1173498325">
      <w:bodyDiv w:val="1"/>
      <w:marLeft w:val="0"/>
      <w:marRight w:val="0"/>
      <w:marTop w:val="0"/>
      <w:marBottom w:val="0"/>
      <w:divBdr>
        <w:top w:val="none" w:sz="0" w:space="0" w:color="auto"/>
        <w:left w:val="none" w:sz="0" w:space="0" w:color="auto"/>
        <w:bottom w:val="none" w:sz="0" w:space="0" w:color="auto"/>
        <w:right w:val="none" w:sz="0" w:space="0" w:color="auto"/>
      </w:divBdr>
    </w:div>
    <w:div w:id="1180041704">
      <w:bodyDiv w:val="1"/>
      <w:marLeft w:val="0"/>
      <w:marRight w:val="0"/>
      <w:marTop w:val="0"/>
      <w:marBottom w:val="0"/>
      <w:divBdr>
        <w:top w:val="none" w:sz="0" w:space="0" w:color="auto"/>
        <w:left w:val="none" w:sz="0" w:space="0" w:color="auto"/>
        <w:bottom w:val="none" w:sz="0" w:space="0" w:color="auto"/>
        <w:right w:val="none" w:sz="0" w:space="0" w:color="auto"/>
      </w:divBdr>
    </w:div>
    <w:div w:id="1192034566">
      <w:bodyDiv w:val="1"/>
      <w:marLeft w:val="0"/>
      <w:marRight w:val="0"/>
      <w:marTop w:val="0"/>
      <w:marBottom w:val="0"/>
      <w:divBdr>
        <w:top w:val="none" w:sz="0" w:space="0" w:color="auto"/>
        <w:left w:val="none" w:sz="0" w:space="0" w:color="auto"/>
        <w:bottom w:val="none" w:sz="0" w:space="0" w:color="auto"/>
        <w:right w:val="none" w:sz="0" w:space="0" w:color="auto"/>
      </w:divBdr>
    </w:div>
    <w:div w:id="1263608894">
      <w:bodyDiv w:val="1"/>
      <w:marLeft w:val="0"/>
      <w:marRight w:val="0"/>
      <w:marTop w:val="0"/>
      <w:marBottom w:val="0"/>
      <w:divBdr>
        <w:top w:val="none" w:sz="0" w:space="0" w:color="auto"/>
        <w:left w:val="none" w:sz="0" w:space="0" w:color="auto"/>
        <w:bottom w:val="none" w:sz="0" w:space="0" w:color="auto"/>
        <w:right w:val="none" w:sz="0" w:space="0" w:color="auto"/>
      </w:divBdr>
    </w:div>
    <w:div w:id="1264142400">
      <w:bodyDiv w:val="1"/>
      <w:marLeft w:val="0"/>
      <w:marRight w:val="0"/>
      <w:marTop w:val="0"/>
      <w:marBottom w:val="0"/>
      <w:divBdr>
        <w:top w:val="none" w:sz="0" w:space="0" w:color="auto"/>
        <w:left w:val="none" w:sz="0" w:space="0" w:color="auto"/>
        <w:bottom w:val="none" w:sz="0" w:space="0" w:color="auto"/>
        <w:right w:val="none" w:sz="0" w:space="0" w:color="auto"/>
      </w:divBdr>
    </w:div>
    <w:div w:id="1266621174">
      <w:bodyDiv w:val="1"/>
      <w:marLeft w:val="0"/>
      <w:marRight w:val="0"/>
      <w:marTop w:val="0"/>
      <w:marBottom w:val="0"/>
      <w:divBdr>
        <w:top w:val="none" w:sz="0" w:space="0" w:color="auto"/>
        <w:left w:val="none" w:sz="0" w:space="0" w:color="auto"/>
        <w:bottom w:val="none" w:sz="0" w:space="0" w:color="auto"/>
        <w:right w:val="none" w:sz="0" w:space="0" w:color="auto"/>
      </w:divBdr>
    </w:div>
    <w:div w:id="1272666351">
      <w:bodyDiv w:val="1"/>
      <w:marLeft w:val="0"/>
      <w:marRight w:val="0"/>
      <w:marTop w:val="0"/>
      <w:marBottom w:val="0"/>
      <w:divBdr>
        <w:top w:val="none" w:sz="0" w:space="0" w:color="auto"/>
        <w:left w:val="none" w:sz="0" w:space="0" w:color="auto"/>
        <w:bottom w:val="none" w:sz="0" w:space="0" w:color="auto"/>
        <w:right w:val="none" w:sz="0" w:space="0" w:color="auto"/>
      </w:divBdr>
    </w:div>
    <w:div w:id="1293754269">
      <w:bodyDiv w:val="1"/>
      <w:marLeft w:val="0"/>
      <w:marRight w:val="0"/>
      <w:marTop w:val="0"/>
      <w:marBottom w:val="0"/>
      <w:divBdr>
        <w:top w:val="none" w:sz="0" w:space="0" w:color="auto"/>
        <w:left w:val="none" w:sz="0" w:space="0" w:color="auto"/>
        <w:bottom w:val="none" w:sz="0" w:space="0" w:color="auto"/>
        <w:right w:val="none" w:sz="0" w:space="0" w:color="auto"/>
      </w:divBdr>
    </w:div>
    <w:div w:id="1295794579">
      <w:bodyDiv w:val="1"/>
      <w:marLeft w:val="0"/>
      <w:marRight w:val="0"/>
      <w:marTop w:val="0"/>
      <w:marBottom w:val="0"/>
      <w:divBdr>
        <w:top w:val="none" w:sz="0" w:space="0" w:color="auto"/>
        <w:left w:val="none" w:sz="0" w:space="0" w:color="auto"/>
        <w:bottom w:val="none" w:sz="0" w:space="0" w:color="auto"/>
        <w:right w:val="none" w:sz="0" w:space="0" w:color="auto"/>
      </w:divBdr>
    </w:div>
    <w:div w:id="1299527514">
      <w:bodyDiv w:val="1"/>
      <w:marLeft w:val="0"/>
      <w:marRight w:val="0"/>
      <w:marTop w:val="0"/>
      <w:marBottom w:val="0"/>
      <w:divBdr>
        <w:top w:val="none" w:sz="0" w:space="0" w:color="auto"/>
        <w:left w:val="none" w:sz="0" w:space="0" w:color="auto"/>
        <w:bottom w:val="none" w:sz="0" w:space="0" w:color="auto"/>
        <w:right w:val="none" w:sz="0" w:space="0" w:color="auto"/>
      </w:divBdr>
    </w:div>
    <w:div w:id="1310675787">
      <w:bodyDiv w:val="1"/>
      <w:marLeft w:val="0"/>
      <w:marRight w:val="0"/>
      <w:marTop w:val="0"/>
      <w:marBottom w:val="0"/>
      <w:divBdr>
        <w:top w:val="none" w:sz="0" w:space="0" w:color="auto"/>
        <w:left w:val="none" w:sz="0" w:space="0" w:color="auto"/>
        <w:bottom w:val="none" w:sz="0" w:space="0" w:color="auto"/>
        <w:right w:val="none" w:sz="0" w:space="0" w:color="auto"/>
      </w:divBdr>
    </w:div>
    <w:div w:id="1391657780">
      <w:bodyDiv w:val="1"/>
      <w:marLeft w:val="0"/>
      <w:marRight w:val="0"/>
      <w:marTop w:val="0"/>
      <w:marBottom w:val="0"/>
      <w:divBdr>
        <w:top w:val="none" w:sz="0" w:space="0" w:color="auto"/>
        <w:left w:val="none" w:sz="0" w:space="0" w:color="auto"/>
        <w:bottom w:val="none" w:sz="0" w:space="0" w:color="auto"/>
        <w:right w:val="none" w:sz="0" w:space="0" w:color="auto"/>
      </w:divBdr>
    </w:div>
    <w:div w:id="1437024202">
      <w:bodyDiv w:val="1"/>
      <w:marLeft w:val="0"/>
      <w:marRight w:val="0"/>
      <w:marTop w:val="0"/>
      <w:marBottom w:val="0"/>
      <w:divBdr>
        <w:top w:val="none" w:sz="0" w:space="0" w:color="auto"/>
        <w:left w:val="none" w:sz="0" w:space="0" w:color="auto"/>
        <w:bottom w:val="none" w:sz="0" w:space="0" w:color="auto"/>
        <w:right w:val="none" w:sz="0" w:space="0" w:color="auto"/>
      </w:divBdr>
    </w:div>
    <w:div w:id="1443498952">
      <w:bodyDiv w:val="1"/>
      <w:marLeft w:val="0"/>
      <w:marRight w:val="0"/>
      <w:marTop w:val="0"/>
      <w:marBottom w:val="0"/>
      <w:divBdr>
        <w:top w:val="none" w:sz="0" w:space="0" w:color="auto"/>
        <w:left w:val="none" w:sz="0" w:space="0" w:color="auto"/>
        <w:bottom w:val="none" w:sz="0" w:space="0" w:color="auto"/>
        <w:right w:val="none" w:sz="0" w:space="0" w:color="auto"/>
      </w:divBdr>
    </w:div>
    <w:div w:id="1445349766">
      <w:bodyDiv w:val="1"/>
      <w:marLeft w:val="0"/>
      <w:marRight w:val="0"/>
      <w:marTop w:val="0"/>
      <w:marBottom w:val="0"/>
      <w:divBdr>
        <w:top w:val="none" w:sz="0" w:space="0" w:color="auto"/>
        <w:left w:val="none" w:sz="0" w:space="0" w:color="auto"/>
        <w:bottom w:val="none" w:sz="0" w:space="0" w:color="auto"/>
        <w:right w:val="none" w:sz="0" w:space="0" w:color="auto"/>
      </w:divBdr>
    </w:div>
    <w:div w:id="1446659277">
      <w:bodyDiv w:val="1"/>
      <w:marLeft w:val="0"/>
      <w:marRight w:val="0"/>
      <w:marTop w:val="0"/>
      <w:marBottom w:val="0"/>
      <w:divBdr>
        <w:top w:val="none" w:sz="0" w:space="0" w:color="auto"/>
        <w:left w:val="none" w:sz="0" w:space="0" w:color="auto"/>
        <w:bottom w:val="none" w:sz="0" w:space="0" w:color="auto"/>
        <w:right w:val="none" w:sz="0" w:space="0" w:color="auto"/>
      </w:divBdr>
    </w:div>
    <w:div w:id="1458601792">
      <w:bodyDiv w:val="1"/>
      <w:marLeft w:val="0"/>
      <w:marRight w:val="0"/>
      <w:marTop w:val="0"/>
      <w:marBottom w:val="0"/>
      <w:divBdr>
        <w:top w:val="none" w:sz="0" w:space="0" w:color="auto"/>
        <w:left w:val="none" w:sz="0" w:space="0" w:color="auto"/>
        <w:bottom w:val="none" w:sz="0" w:space="0" w:color="auto"/>
        <w:right w:val="none" w:sz="0" w:space="0" w:color="auto"/>
      </w:divBdr>
    </w:div>
    <w:div w:id="1499267464">
      <w:bodyDiv w:val="1"/>
      <w:marLeft w:val="0"/>
      <w:marRight w:val="0"/>
      <w:marTop w:val="0"/>
      <w:marBottom w:val="0"/>
      <w:divBdr>
        <w:top w:val="none" w:sz="0" w:space="0" w:color="auto"/>
        <w:left w:val="none" w:sz="0" w:space="0" w:color="auto"/>
        <w:bottom w:val="none" w:sz="0" w:space="0" w:color="auto"/>
        <w:right w:val="none" w:sz="0" w:space="0" w:color="auto"/>
      </w:divBdr>
    </w:div>
    <w:div w:id="1523129413">
      <w:bodyDiv w:val="1"/>
      <w:marLeft w:val="0"/>
      <w:marRight w:val="0"/>
      <w:marTop w:val="0"/>
      <w:marBottom w:val="0"/>
      <w:divBdr>
        <w:top w:val="none" w:sz="0" w:space="0" w:color="auto"/>
        <w:left w:val="none" w:sz="0" w:space="0" w:color="auto"/>
        <w:bottom w:val="none" w:sz="0" w:space="0" w:color="auto"/>
        <w:right w:val="none" w:sz="0" w:space="0" w:color="auto"/>
      </w:divBdr>
    </w:div>
    <w:div w:id="1560936687">
      <w:bodyDiv w:val="1"/>
      <w:marLeft w:val="0"/>
      <w:marRight w:val="0"/>
      <w:marTop w:val="0"/>
      <w:marBottom w:val="0"/>
      <w:divBdr>
        <w:top w:val="none" w:sz="0" w:space="0" w:color="auto"/>
        <w:left w:val="none" w:sz="0" w:space="0" w:color="auto"/>
        <w:bottom w:val="none" w:sz="0" w:space="0" w:color="auto"/>
        <w:right w:val="none" w:sz="0" w:space="0" w:color="auto"/>
      </w:divBdr>
    </w:div>
    <w:div w:id="1562405419">
      <w:bodyDiv w:val="1"/>
      <w:marLeft w:val="0"/>
      <w:marRight w:val="0"/>
      <w:marTop w:val="0"/>
      <w:marBottom w:val="0"/>
      <w:divBdr>
        <w:top w:val="none" w:sz="0" w:space="0" w:color="auto"/>
        <w:left w:val="none" w:sz="0" w:space="0" w:color="auto"/>
        <w:bottom w:val="none" w:sz="0" w:space="0" w:color="auto"/>
        <w:right w:val="none" w:sz="0" w:space="0" w:color="auto"/>
      </w:divBdr>
    </w:div>
    <w:div w:id="1581913661">
      <w:bodyDiv w:val="1"/>
      <w:marLeft w:val="0"/>
      <w:marRight w:val="0"/>
      <w:marTop w:val="0"/>
      <w:marBottom w:val="0"/>
      <w:divBdr>
        <w:top w:val="none" w:sz="0" w:space="0" w:color="auto"/>
        <w:left w:val="none" w:sz="0" w:space="0" w:color="auto"/>
        <w:bottom w:val="none" w:sz="0" w:space="0" w:color="auto"/>
        <w:right w:val="none" w:sz="0" w:space="0" w:color="auto"/>
      </w:divBdr>
    </w:div>
    <w:div w:id="1584728140">
      <w:bodyDiv w:val="1"/>
      <w:marLeft w:val="0"/>
      <w:marRight w:val="0"/>
      <w:marTop w:val="0"/>
      <w:marBottom w:val="0"/>
      <w:divBdr>
        <w:top w:val="none" w:sz="0" w:space="0" w:color="auto"/>
        <w:left w:val="none" w:sz="0" w:space="0" w:color="auto"/>
        <w:bottom w:val="none" w:sz="0" w:space="0" w:color="auto"/>
        <w:right w:val="none" w:sz="0" w:space="0" w:color="auto"/>
      </w:divBdr>
    </w:div>
    <w:div w:id="1611087200">
      <w:bodyDiv w:val="1"/>
      <w:marLeft w:val="0"/>
      <w:marRight w:val="0"/>
      <w:marTop w:val="0"/>
      <w:marBottom w:val="0"/>
      <w:divBdr>
        <w:top w:val="none" w:sz="0" w:space="0" w:color="auto"/>
        <w:left w:val="none" w:sz="0" w:space="0" w:color="auto"/>
        <w:bottom w:val="none" w:sz="0" w:space="0" w:color="auto"/>
        <w:right w:val="none" w:sz="0" w:space="0" w:color="auto"/>
      </w:divBdr>
    </w:div>
    <w:div w:id="1638727806">
      <w:bodyDiv w:val="1"/>
      <w:marLeft w:val="0"/>
      <w:marRight w:val="0"/>
      <w:marTop w:val="0"/>
      <w:marBottom w:val="0"/>
      <w:divBdr>
        <w:top w:val="none" w:sz="0" w:space="0" w:color="auto"/>
        <w:left w:val="none" w:sz="0" w:space="0" w:color="auto"/>
        <w:bottom w:val="none" w:sz="0" w:space="0" w:color="auto"/>
        <w:right w:val="none" w:sz="0" w:space="0" w:color="auto"/>
      </w:divBdr>
    </w:div>
    <w:div w:id="1657227443">
      <w:bodyDiv w:val="1"/>
      <w:marLeft w:val="0"/>
      <w:marRight w:val="0"/>
      <w:marTop w:val="0"/>
      <w:marBottom w:val="0"/>
      <w:divBdr>
        <w:top w:val="none" w:sz="0" w:space="0" w:color="auto"/>
        <w:left w:val="none" w:sz="0" w:space="0" w:color="auto"/>
        <w:bottom w:val="none" w:sz="0" w:space="0" w:color="auto"/>
        <w:right w:val="none" w:sz="0" w:space="0" w:color="auto"/>
      </w:divBdr>
    </w:div>
    <w:div w:id="1675112804">
      <w:bodyDiv w:val="1"/>
      <w:marLeft w:val="0"/>
      <w:marRight w:val="0"/>
      <w:marTop w:val="0"/>
      <w:marBottom w:val="0"/>
      <w:divBdr>
        <w:top w:val="none" w:sz="0" w:space="0" w:color="auto"/>
        <w:left w:val="none" w:sz="0" w:space="0" w:color="auto"/>
        <w:bottom w:val="none" w:sz="0" w:space="0" w:color="auto"/>
        <w:right w:val="none" w:sz="0" w:space="0" w:color="auto"/>
      </w:divBdr>
    </w:div>
    <w:div w:id="1682075946">
      <w:bodyDiv w:val="1"/>
      <w:marLeft w:val="0"/>
      <w:marRight w:val="0"/>
      <w:marTop w:val="0"/>
      <w:marBottom w:val="0"/>
      <w:divBdr>
        <w:top w:val="none" w:sz="0" w:space="0" w:color="auto"/>
        <w:left w:val="none" w:sz="0" w:space="0" w:color="auto"/>
        <w:bottom w:val="none" w:sz="0" w:space="0" w:color="auto"/>
        <w:right w:val="none" w:sz="0" w:space="0" w:color="auto"/>
      </w:divBdr>
    </w:div>
    <w:div w:id="1686206698">
      <w:bodyDiv w:val="1"/>
      <w:marLeft w:val="0"/>
      <w:marRight w:val="0"/>
      <w:marTop w:val="0"/>
      <w:marBottom w:val="0"/>
      <w:divBdr>
        <w:top w:val="none" w:sz="0" w:space="0" w:color="auto"/>
        <w:left w:val="none" w:sz="0" w:space="0" w:color="auto"/>
        <w:bottom w:val="none" w:sz="0" w:space="0" w:color="auto"/>
        <w:right w:val="none" w:sz="0" w:space="0" w:color="auto"/>
      </w:divBdr>
    </w:div>
    <w:div w:id="1693219373">
      <w:bodyDiv w:val="1"/>
      <w:marLeft w:val="0"/>
      <w:marRight w:val="0"/>
      <w:marTop w:val="0"/>
      <w:marBottom w:val="0"/>
      <w:divBdr>
        <w:top w:val="none" w:sz="0" w:space="0" w:color="auto"/>
        <w:left w:val="none" w:sz="0" w:space="0" w:color="auto"/>
        <w:bottom w:val="none" w:sz="0" w:space="0" w:color="auto"/>
        <w:right w:val="none" w:sz="0" w:space="0" w:color="auto"/>
      </w:divBdr>
    </w:div>
    <w:div w:id="1717854203">
      <w:bodyDiv w:val="1"/>
      <w:marLeft w:val="0"/>
      <w:marRight w:val="0"/>
      <w:marTop w:val="0"/>
      <w:marBottom w:val="0"/>
      <w:divBdr>
        <w:top w:val="none" w:sz="0" w:space="0" w:color="auto"/>
        <w:left w:val="none" w:sz="0" w:space="0" w:color="auto"/>
        <w:bottom w:val="none" w:sz="0" w:space="0" w:color="auto"/>
        <w:right w:val="none" w:sz="0" w:space="0" w:color="auto"/>
      </w:divBdr>
    </w:div>
    <w:div w:id="1720352011">
      <w:bodyDiv w:val="1"/>
      <w:marLeft w:val="0"/>
      <w:marRight w:val="0"/>
      <w:marTop w:val="0"/>
      <w:marBottom w:val="0"/>
      <w:divBdr>
        <w:top w:val="none" w:sz="0" w:space="0" w:color="auto"/>
        <w:left w:val="none" w:sz="0" w:space="0" w:color="auto"/>
        <w:bottom w:val="none" w:sz="0" w:space="0" w:color="auto"/>
        <w:right w:val="none" w:sz="0" w:space="0" w:color="auto"/>
      </w:divBdr>
    </w:div>
    <w:div w:id="1727683763">
      <w:bodyDiv w:val="1"/>
      <w:marLeft w:val="0"/>
      <w:marRight w:val="0"/>
      <w:marTop w:val="0"/>
      <w:marBottom w:val="0"/>
      <w:divBdr>
        <w:top w:val="none" w:sz="0" w:space="0" w:color="auto"/>
        <w:left w:val="none" w:sz="0" w:space="0" w:color="auto"/>
        <w:bottom w:val="none" w:sz="0" w:space="0" w:color="auto"/>
        <w:right w:val="none" w:sz="0" w:space="0" w:color="auto"/>
      </w:divBdr>
    </w:div>
    <w:div w:id="1730883001">
      <w:bodyDiv w:val="1"/>
      <w:marLeft w:val="0"/>
      <w:marRight w:val="0"/>
      <w:marTop w:val="0"/>
      <w:marBottom w:val="0"/>
      <w:divBdr>
        <w:top w:val="none" w:sz="0" w:space="0" w:color="auto"/>
        <w:left w:val="none" w:sz="0" w:space="0" w:color="auto"/>
        <w:bottom w:val="none" w:sz="0" w:space="0" w:color="auto"/>
        <w:right w:val="none" w:sz="0" w:space="0" w:color="auto"/>
      </w:divBdr>
    </w:div>
    <w:div w:id="1733389398">
      <w:bodyDiv w:val="1"/>
      <w:marLeft w:val="0"/>
      <w:marRight w:val="0"/>
      <w:marTop w:val="0"/>
      <w:marBottom w:val="0"/>
      <w:divBdr>
        <w:top w:val="none" w:sz="0" w:space="0" w:color="auto"/>
        <w:left w:val="none" w:sz="0" w:space="0" w:color="auto"/>
        <w:bottom w:val="none" w:sz="0" w:space="0" w:color="auto"/>
        <w:right w:val="none" w:sz="0" w:space="0" w:color="auto"/>
      </w:divBdr>
    </w:div>
    <w:div w:id="1770739615">
      <w:bodyDiv w:val="1"/>
      <w:marLeft w:val="0"/>
      <w:marRight w:val="0"/>
      <w:marTop w:val="0"/>
      <w:marBottom w:val="0"/>
      <w:divBdr>
        <w:top w:val="none" w:sz="0" w:space="0" w:color="auto"/>
        <w:left w:val="none" w:sz="0" w:space="0" w:color="auto"/>
        <w:bottom w:val="none" w:sz="0" w:space="0" w:color="auto"/>
        <w:right w:val="none" w:sz="0" w:space="0" w:color="auto"/>
      </w:divBdr>
    </w:div>
    <w:div w:id="1788573793">
      <w:bodyDiv w:val="1"/>
      <w:marLeft w:val="0"/>
      <w:marRight w:val="0"/>
      <w:marTop w:val="0"/>
      <w:marBottom w:val="0"/>
      <w:divBdr>
        <w:top w:val="none" w:sz="0" w:space="0" w:color="auto"/>
        <w:left w:val="none" w:sz="0" w:space="0" w:color="auto"/>
        <w:bottom w:val="none" w:sz="0" w:space="0" w:color="auto"/>
        <w:right w:val="none" w:sz="0" w:space="0" w:color="auto"/>
      </w:divBdr>
    </w:div>
    <w:div w:id="1830712486">
      <w:bodyDiv w:val="1"/>
      <w:marLeft w:val="0"/>
      <w:marRight w:val="0"/>
      <w:marTop w:val="0"/>
      <w:marBottom w:val="0"/>
      <w:divBdr>
        <w:top w:val="none" w:sz="0" w:space="0" w:color="auto"/>
        <w:left w:val="none" w:sz="0" w:space="0" w:color="auto"/>
        <w:bottom w:val="none" w:sz="0" w:space="0" w:color="auto"/>
        <w:right w:val="none" w:sz="0" w:space="0" w:color="auto"/>
      </w:divBdr>
    </w:div>
    <w:div w:id="1863008867">
      <w:bodyDiv w:val="1"/>
      <w:marLeft w:val="0"/>
      <w:marRight w:val="0"/>
      <w:marTop w:val="0"/>
      <w:marBottom w:val="0"/>
      <w:divBdr>
        <w:top w:val="none" w:sz="0" w:space="0" w:color="auto"/>
        <w:left w:val="none" w:sz="0" w:space="0" w:color="auto"/>
        <w:bottom w:val="none" w:sz="0" w:space="0" w:color="auto"/>
        <w:right w:val="none" w:sz="0" w:space="0" w:color="auto"/>
      </w:divBdr>
    </w:div>
    <w:div w:id="1866214385">
      <w:bodyDiv w:val="1"/>
      <w:marLeft w:val="0"/>
      <w:marRight w:val="0"/>
      <w:marTop w:val="0"/>
      <w:marBottom w:val="0"/>
      <w:divBdr>
        <w:top w:val="none" w:sz="0" w:space="0" w:color="auto"/>
        <w:left w:val="none" w:sz="0" w:space="0" w:color="auto"/>
        <w:bottom w:val="none" w:sz="0" w:space="0" w:color="auto"/>
        <w:right w:val="none" w:sz="0" w:space="0" w:color="auto"/>
      </w:divBdr>
    </w:div>
    <w:div w:id="1911886253">
      <w:bodyDiv w:val="1"/>
      <w:marLeft w:val="0"/>
      <w:marRight w:val="0"/>
      <w:marTop w:val="0"/>
      <w:marBottom w:val="0"/>
      <w:divBdr>
        <w:top w:val="none" w:sz="0" w:space="0" w:color="auto"/>
        <w:left w:val="none" w:sz="0" w:space="0" w:color="auto"/>
        <w:bottom w:val="none" w:sz="0" w:space="0" w:color="auto"/>
        <w:right w:val="none" w:sz="0" w:space="0" w:color="auto"/>
      </w:divBdr>
    </w:div>
    <w:div w:id="1941595424">
      <w:bodyDiv w:val="1"/>
      <w:marLeft w:val="0"/>
      <w:marRight w:val="0"/>
      <w:marTop w:val="0"/>
      <w:marBottom w:val="0"/>
      <w:divBdr>
        <w:top w:val="none" w:sz="0" w:space="0" w:color="auto"/>
        <w:left w:val="none" w:sz="0" w:space="0" w:color="auto"/>
        <w:bottom w:val="none" w:sz="0" w:space="0" w:color="auto"/>
        <w:right w:val="none" w:sz="0" w:space="0" w:color="auto"/>
      </w:divBdr>
    </w:div>
    <w:div w:id="1950774779">
      <w:bodyDiv w:val="1"/>
      <w:marLeft w:val="0"/>
      <w:marRight w:val="0"/>
      <w:marTop w:val="0"/>
      <w:marBottom w:val="0"/>
      <w:divBdr>
        <w:top w:val="none" w:sz="0" w:space="0" w:color="auto"/>
        <w:left w:val="none" w:sz="0" w:space="0" w:color="auto"/>
        <w:bottom w:val="none" w:sz="0" w:space="0" w:color="auto"/>
        <w:right w:val="none" w:sz="0" w:space="0" w:color="auto"/>
      </w:divBdr>
    </w:div>
    <w:div w:id="1982298154">
      <w:bodyDiv w:val="1"/>
      <w:marLeft w:val="0"/>
      <w:marRight w:val="0"/>
      <w:marTop w:val="0"/>
      <w:marBottom w:val="0"/>
      <w:divBdr>
        <w:top w:val="none" w:sz="0" w:space="0" w:color="auto"/>
        <w:left w:val="none" w:sz="0" w:space="0" w:color="auto"/>
        <w:bottom w:val="none" w:sz="0" w:space="0" w:color="auto"/>
        <w:right w:val="none" w:sz="0" w:space="0" w:color="auto"/>
      </w:divBdr>
    </w:div>
    <w:div w:id="2010868848">
      <w:bodyDiv w:val="1"/>
      <w:marLeft w:val="0"/>
      <w:marRight w:val="0"/>
      <w:marTop w:val="0"/>
      <w:marBottom w:val="0"/>
      <w:divBdr>
        <w:top w:val="none" w:sz="0" w:space="0" w:color="auto"/>
        <w:left w:val="none" w:sz="0" w:space="0" w:color="auto"/>
        <w:bottom w:val="none" w:sz="0" w:space="0" w:color="auto"/>
        <w:right w:val="none" w:sz="0" w:space="0" w:color="auto"/>
      </w:divBdr>
    </w:div>
    <w:div w:id="2063020438">
      <w:bodyDiv w:val="1"/>
      <w:marLeft w:val="0"/>
      <w:marRight w:val="0"/>
      <w:marTop w:val="0"/>
      <w:marBottom w:val="0"/>
      <w:divBdr>
        <w:top w:val="none" w:sz="0" w:space="0" w:color="auto"/>
        <w:left w:val="none" w:sz="0" w:space="0" w:color="auto"/>
        <w:bottom w:val="none" w:sz="0" w:space="0" w:color="auto"/>
        <w:right w:val="none" w:sz="0" w:space="0" w:color="auto"/>
      </w:divBdr>
    </w:div>
    <w:div w:id="2066642287">
      <w:bodyDiv w:val="1"/>
      <w:marLeft w:val="0"/>
      <w:marRight w:val="0"/>
      <w:marTop w:val="0"/>
      <w:marBottom w:val="0"/>
      <w:divBdr>
        <w:top w:val="none" w:sz="0" w:space="0" w:color="auto"/>
        <w:left w:val="none" w:sz="0" w:space="0" w:color="auto"/>
        <w:bottom w:val="none" w:sz="0" w:space="0" w:color="auto"/>
        <w:right w:val="none" w:sz="0" w:space="0" w:color="auto"/>
      </w:divBdr>
    </w:div>
    <w:div w:id="2080324015">
      <w:bodyDiv w:val="1"/>
      <w:marLeft w:val="0"/>
      <w:marRight w:val="0"/>
      <w:marTop w:val="0"/>
      <w:marBottom w:val="0"/>
      <w:divBdr>
        <w:top w:val="none" w:sz="0" w:space="0" w:color="auto"/>
        <w:left w:val="none" w:sz="0" w:space="0" w:color="auto"/>
        <w:bottom w:val="none" w:sz="0" w:space="0" w:color="auto"/>
        <w:right w:val="none" w:sz="0" w:space="0" w:color="auto"/>
      </w:divBdr>
    </w:div>
    <w:div w:id="20979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inda.wilshaw@staffordshire.gov.uk" TargetMode="External"/><Relationship Id="rId21" Type="http://schemas.openxmlformats.org/officeDocument/2006/relationships/hyperlink" Target="mailto:diane.jones@education.gov.uk" TargetMode="External"/><Relationship Id="rId42" Type="http://schemas.openxmlformats.org/officeDocument/2006/relationships/hyperlink" Target="mailto:enquiries@stepstowork.co.uk" TargetMode="External"/><Relationship Id="rId47" Type="http://schemas.openxmlformats.org/officeDocument/2006/relationships/hyperlink" Target="mailto:m.kettles@sstaffs.gov.uk" TargetMode="External"/><Relationship Id="rId63" Type="http://schemas.openxmlformats.org/officeDocument/2006/relationships/hyperlink" Target="mailto:nicola@geniuswithin.co.uk" TargetMode="External"/><Relationship Id="rId68" Type="http://schemas.openxmlformats.org/officeDocument/2006/relationships/hyperlink" Target="mailto:katrina.browning@entrust-ed.co.uk" TargetMode="External"/><Relationship Id="rId84" Type="http://schemas.openxmlformats.org/officeDocument/2006/relationships/hyperlink" Target="https://www.serco-ese.com/skills-support-for-the-workforce/regions/stoke-on-trent-staffordshire" TargetMode="External"/><Relationship Id="rId89" Type="http://schemas.openxmlformats.org/officeDocument/2006/relationships/hyperlink" Target="mailto:m.monet@letsacademy.co.uk"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Caroline.mairs@stoke.gov.uk" TargetMode="External"/><Relationship Id="rId107" Type="http://schemas.openxmlformats.org/officeDocument/2006/relationships/hyperlink" Target="mailto:info@training4employment.com" TargetMode="External"/><Relationship Id="rId11" Type="http://schemas.openxmlformats.org/officeDocument/2006/relationships/hyperlink" Target="https://www.google.co.uk/url?sa=i&amp;rct=j&amp;q=&amp;esrc=s&amp;source=images&amp;cd=&amp;ved=2ahUKEwi0ioCCzP_hAhVOyxoKHUlmDTIQjRx6BAgBEAU&amp;url=https://jbcole.co.uk/5-issues-uk-manufacturers-continue-to-face-in-2018/&amp;psig=AOvVaw3d6bgO3rFuYfgYcNukp_fl&amp;ust=1556980816586784" TargetMode="External"/><Relationship Id="rId24" Type="http://schemas.openxmlformats.org/officeDocument/2006/relationships/hyperlink" Target="mailto:David.poole1@staffordshire.gov.uk" TargetMode="External"/><Relationship Id="rId32" Type="http://schemas.openxmlformats.org/officeDocument/2006/relationships/hyperlink" Target="mailto:Natalie.baker@stoke.gov.uk" TargetMode="External"/><Relationship Id="rId37" Type="http://schemas.openxmlformats.org/officeDocument/2006/relationships/hyperlink" Target="mailto:alan.bull@groundwork.org.uk" TargetMode="External"/><Relationship Id="rId40" Type="http://schemas.openxmlformats.org/officeDocument/2006/relationships/hyperlink" Target="mailto:sarah.evans@burtonalbionct.org" TargetMode="External"/><Relationship Id="rId45" Type="http://schemas.openxmlformats.org/officeDocument/2006/relationships/hyperlink" Target="mailto:mike.howell@beamstaffs.org" TargetMode="External"/><Relationship Id="rId53" Type="http://schemas.openxmlformats.org/officeDocument/2006/relationships/hyperlink" Target="https://ixionholdings.lpages.co/connecting-choices-stoke-staffs-bbo/" TargetMode="External"/><Relationship Id="rId58" Type="http://schemas.openxmlformats.org/officeDocument/2006/relationships/hyperlink" Target="mailto:Chris.Deakin@ymcans.org.uk" TargetMode="External"/><Relationship Id="rId66" Type="http://schemas.openxmlformats.org/officeDocument/2006/relationships/hyperlink" Target="mailto:esfpositivedirections@stoke.gov.uk" TargetMode="External"/><Relationship Id="rId74" Type="http://schemas.openxmlformats.org/officeDocument/2006/relationships/hyperlink" Target="mailto:enquiries@thetraininginitiative.co.uk" TargetMode="External"/><Relationship Id="rId79" Type="http://schemas.openxmlformats.org/officeDocument/2006/relationships/hyperlink" Target="mailto:susan.chalk@peopleplus.co.uk" TargetMode="External"/><Relationship Id="rId87" Type="http://schemas.openxmlformats.org/officeDocument/2006/relationships/hyperlink" Target="mailto:Khalil@gatewayapprenticeships.com" TargetMode="External"/><Relationship Id="rId102" Type="http://schemas.openxmlformats.org/officeDocument/2006/relationships/hyperlink" Target="mailto:Laura.knight@staffs.ac.uk" TargetMode="External"/><Relationship Id="rId5" Type="http://schemas.openxmlformats.org/officeDocument/2006/relationships/numbering" Target="numbering.xml"/><Relationship Id="rId61" Type="http://schemas.openxmlformats.org/officeDocument/2006/relationships/hyperlink" Target="mailto:Michelle.askey@stoke.gov.uk" TargetMode="External"/><Relationship Id="rId82" Type="http://schemas.openxmlformats.org/officeDocument/2006/relationships/hyperlink" Target="mailto:david@qtt.org.uk" TargetMode="External"/><Relationship Id="rId90" Type="http://schemas.openxmlformats.org/officeDocument/2006/relationships/hyperlink" Target="mailto:darrencarpenter@pilot-uk.com" TargetMode="External"/><Relationship Id="rId95" Type="http://schemas.openxmlformats.org/officeDocument/2006/relationships/hyperlink" Target="mailto:andrew.sheppard@skillspeoplegroup.com" TargetMode="External"/><Relationship Id="rId19" Type="http://schemas.openxmlformats.org/officeDocument/2006/relationships/hyperlink" Target="mailto:Harry.bell@dwp.gov.uk" TargetMode="External"/><Relationship Id="rId14" Type="http://schemas.openxmlformats.org/officeDocument/2006/relationships/header" Target="header1.xml"/><Relationship Id="rId22" Type="http://schemas.openxmlformats.org/officeDocument/2006/relationships/hyperlink" Target="mailto:anthony.baines@staffordshire.gov.uk" TargetMode="External"/><Relationship Id="rId27" Type="http://schemas.openxmlformats.org/officeDocument/2006/relationships/hyperlink" Target="mailto:Lucy.woodward@staffordshire.gov.uk" TargetMode="External"/><Relationship Id="rId30" Type="http://schemas.openxmlformats.org/officeDocument/2006/relationships/hyperlink" Target="mailto:Alison.thomas1@staffordshire.gov.uk" TargetMode="External"/><Relationship Id="rId35" Type="http://schemas.openxmlformats.org/officeDocument/2006/relationships/hyperlink" Target="mailto:jules@bighappinesscic.com" TargetMode="External"/><Relationship Id="rId43" Type="http://schemas.openxmlformats.org/officeDocument/2006/relationships/hyperlink" Target="mailto:helen.kennedy@stepstowork.co.uk" TargetMode="External"/><Relationship Id="rId48" Type="http://schemas.openxmlformats.org/officeDocument/2006/relationships/hyperlink" Target="mailto:claire.poulson@housingplusgroup.co.uk" TargetMode="External"/><Relationship Id="rId56" Type="http://schemas.openxmlformats.org/officeDocument/2006/relationships/hyperlink" Target="mailto:Alan.bull@groundwork.org.uk" TargetMode="External"/><Relationship Id="rId64" Type="http://schemas.openxmlformats.org/officeDocument/2006/relationships/hyperlink" Target="mailto:david.clamp@starfishservices.co.uk" TargetMode="External"/><Relationship Id="rId69" Type="http://schemas.openxmlformats.org/officeDocument/2006/relationships/hyperlink" Target="mailto:laura.burbidge@acorntraining.co.uk" TargetMode="External"/><Relationship Id="rId77" Type="http://schemas.openxmlformats.org/officeDocument/2006/relationships/hyperlink" Target="mailto:esf@staffordshire.foundation" TargetMode="External"/><Relationship Id="rId100" Type="http://schemas.openxmlformats.org/officeDocument/2006/relationships/hyperlink" Target="mailto:skillshub@stafordshirechambers.co.uk" TargetMode="External"/><Relationship Id="rId105" Type="http://schemas.openxmlformats.org/officeDocument/2006/relationships/hyperlink" Target="mailto:zkhan@gh-c.co.uk" TargetMode="External"/><Relationship Id="rId8" Type="http://schemas.openxmlformats.org/officeDocument/2006/relationships/webSettings" Target="webSettings.xml"/><Relationship Id="rId51" Type="http://schemas.openxmlformats.org/officeDocument/2006/relationships/hyperlink" Target="mailto:Umra.cic@gmail.com" TargetMode="External"/><Relationship Id="rId72" Type="http://schemas.openxmlformats.org/officeDocument/2006/relationships/hyperlink" Target="mailto:sarahw@achievetraining.org.uk" TargetMode="External"/><Relationship Id="rId80" Type="http://schemas.openxmlformats.org/officeDocument/2006/relationships/hyperlink" Target="mailto:helen.holmes@castleviewgroup.co.uk" TargetMode="External"/><Relationship Id="rId85" Type="http://schemas.openxmlformats.org/officeDocument/2006/relationships/hyperlink" Target="mailto:skillssupport@serco.com" TargetMode="External"/><Relationship Id="rId93" Type="http://schemas.openxmlformats.org/officeDocument/2006/relationships/hyperlink" Target="mailto:d.bacon@siamogroup.com" TargetMode="External"/><Relationship Id="rId98" Type="http://schemas.openxmlformats.org/officeDocument/2006/relationships/hyperlink" Target="mailto:Jackie.moxom@wiseability.co.uk"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yperlink" Target="mailto:Chris.bamsey@staffordshire.gov.uk" TargetMode="External"/><Relationship Id="rId33" Type="http://schemas.openxmlformats.org/officeDocument/2006/relationships/hyperlink" Target="mailto:Hayley.webb@stoke.gov.uk" TargetMode="External"/><Relationship Id="rId38" Type="http://schemas.openxmlformats.org/officeDocument/2006/relationships/hyperlink" Target="mailto:office@sestaffs.cabnet.org.uk" TargetMode="External"/><Relationship Id="rId46" Type="http://schemas.openxmlformats.org/officeDocument/2006/relationships/hyperlink" Target="mailto:davidg@enterprisesupport.org" TargetMode="External"/><Relationship Id="rId59" Type="http://schemas.openxmlformats.org/officeDocument/2006/relationships/hyperlink" Target="mailto:employment@royaldeaf.org.uk" TargetMode="External"/><Relationship Id="rId67" Type="http://schemas.openxmlformats.org/officeDocument/2006/relationships/hyperlink" Target="mailto:s.parker@tempustraining.co.uk" TargetMode="External"/><Relationship Id="rId103" Type="http://schemas.openxmlformats.org/officeDocument/2006/relationships/hyperlink" Target="mailto:employers@staffs.ac.uk" TargetMode="External"/><Relationship Id="rId108" Type="http://schemas.openxmlformats.org/officeDocument/2006/relationships/fontTable" Target="fontTable.xml"/><Relationship Id="rId20" Type="http://schemas.openxmlformats.org/officeDocument/2006/relationships/hyperlink" Target="mailto:tim.birch@tnlcommunityfund.org.uk" TargetMode="External"/><Relationship Id="rId41" Type="http://schemas.openxmlformats.org/officeDocument/2006/relationships/hyperlink" Target="mailto:kdalgliesh@beaconvision.org" TargetMode="External"/><Relationship Id="rId54" Type="http://schemas.openxmlformats.org/officeDocument/2006/relationships/hyperlink" Target="mailto:natasha.church@ixionholdings.com" TargetMode="External"/><Relationship Id="rId62" Type="http://schemas.openxmlformats.org/officeDocument/2006/relationships/hyperlink" Target="mailto:fiona@geniuswithin.co.uk" TargetMode="External"/><Relationship Id="rId70" Type="http://schemas.openxmlformats.org/officeDocument/2006/relationships/hyperlink" Target="mailto:peter.mccreery@pathwaygroup.co.uk" TargetMode="External"/><Relationship Id="rId75" Type="http://schemas.openxmlformats.org/officeDocument/2006/relationships/hyperlink" Target="mailto:lloyd.phillips@qtt.org.uk" TargetMode="External"/><Relationship Id="rId83" Type="http://schemas.openxmlformats.org/officeDocument/2006/relationships/hyperlink" Target="mailto:danielmcquillian@tsl.eu.com" TargetMode="External"/><Relationship Id="rId88" Type="http://schemas.openxmlformats.org/officeDocument/2006/relationships/hyperlink" Target="mailto:sara.taylor@hittraining.co.uk" TargetMode="External"/><Relationship Id="rId91" Type="http://schemas.openxmlformats.org/officeDocument/2006/relationships/hyperlink" Target="mailto:steve@achievetraining.org.uk" TargetMode="External"/><Relationship Id="rId96" Type="http://schemas.openxmlformats.org/officeDocument/2006/relationships/hyperlink" Target="mailto:Karl.shaw@portlandtraining.co.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Anthony.bamsey@staffordshire.gov.uk" TargetMode="External"/><Relationship Id="rId28" Type="http://schemas.openxmlformats.org/officeDocument/2006/relationships/hyperlink" Target="mailto:Giuliano.montinaro@staffordshire.gov.uk" TargetMode="External"/><Relationship Id="rId36" Type="http://schemas.openxmlformats.org/officeDocument/2006/relationships/hyperlink" Target="mailto:debraroache@starfishservices.co.uk" TargetMode="External"/><Relationship Id="rId49" Type="http://schemas.openxmlformats.org/officeDocument/2006/relationships/hyperlink" Target="mailto:sue.lee@staffordshirewomensaid.org" TargetMode="External"/><Relationship Id="rId57" Type="http://schemas.openxmlformats.org/officeDocument/2006/relationships/hyperlink" Target="mailto:pberrisford@achievetraining.org.uk" TargetMode="External"/><Relationship Id="rId106" Type="http://schemas.openxmlformats.org/officeDocument/2006/relationships/hyperlink" Target="mailto:aftab.ahmed@northstarceds.com" TargetMode="External"/><Relationship Id="rId10" Type="http://schemas.openxmlformats.org/officeDocument/2006/relationships/endnotes" Target="endnotes.xml"/><Relationship Id="rId31" Type="http://schemas.openxmlformats.org/officeDocument/2006/relationships/hyperlink" Target="mailto:Paul.dutton@staffordshire.gov.uk" TargetMode="External"/><Relationship Id="rId44" Type="http://schemas.openxmlformats.org/officeDocument/2006/relationships/hyperlink" Target="http://www.bbostaffs.org" TargetMode="External"/><Relationship Id="rId52" Type="http://schemas.openxmlformats.org/officeDocument/2006/relationships/hyperlink" Target="https://www.ixionholdings.com/connecting-choices/" TargetMode="External"/><Relationship Id="rId60" Type="http://schemas.openxmlformats.org/officeDocument/2006/relationships/hyperlink" Target="mailto:vicky.lomas@wearewithyou.org.uk%20" TargetMode="External"/><Relationship Id="rId65" Type="http://schemas.openxmlformats.org/officeDocument/2006/relationships/hyperlink" Target="https://www.skillstraininguk.com/" TargetMode="External"/><Relationship Id="rId73" Type="http://schemas.openxmlformats.org/officeDocument/2006/relationships/hyperlink" Target="mailto:a.gill@letsacademy.co.uk" TargetMode="External"/><Relationship Id="rId78" Type="http://schemas.openxmlformats.org/officeDocument/2006/relationships/hyperlink" Target="https://www.peopleplus.co.uk/" TargetMode="External"/><Relationship Id="rId81" Type="http://schemas.openxmlformats.org/officeDocument/2006/relationships/hyperlink" Target="mailto:gdrake@pet-xi.co.uk" TargetMode="External"/><Relationship Id="rId86" Type="http://schemas.openxmlformats.org/officeDocument/2006/relationships/hyperlink" Target="mailto:Dominic.Murphy2@serco.com" TargetMode="External"/><Relationship Id="rId94" Type="http://schemas.openxmlformats.org/officeDocument/2006/relationships/hyperlink" Target="mailto:kelly.tomlinson@stoke.gov.uk" TargetMode="External"/><Relationship Id="rId99" Type="http://schemas.openxmlformats.org/officeDocument/2006/relationships/hyperlink" Target="mailto:jbeet1sc@stokecoll.ac.uk" TargetMode="External"/><Relationship Id="rId101" Type="http://schemas.openxmlformats.org/officeDocument/2006/relationships/hyperlink" Target="https://www.staffs.ac.uk/business-services/enterprise-academy/flexible-learning-and-cpd"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tokestaffslep.org.uk/resources/publication-library/" TargetMode="External"/><Relationship Id="rId18" Type="http://schemas.openxmlformats.org/officeDocument/2006/relationships/hyperlink" Target="mailto:Tina.m.evans@dwp.gov.uk" TargetMode="External"/><Relationship Id="rId39" Type="http://schemas.openxmlformats.org/officeDocument/2006/relationships/hyperlink" Target="mailto:amina.miah@burtonmind.co.uk" TargetMode="External"/><Relationship Id="rId109" Type="http://schemas.openxmlformats.org/officeDocument/2006/relationships/theme" Target="theme/theme1.xml"/><Relationship Id="rId34" Type="http://schemas.openxmlformats.org/officeDocument/2006/relationships/hyperlink" Target="https://www.stepstowork.co.uk/Pages/FAQs/Category/evolve-team" TargetMode="External"/><Relationship Id="rId50" Type="http://schemas.openxmlformats.org/officeDocument/2006/relationships/hyperlink" Target="mailto:zoe.crozier@supportstaffordshire.org.uk" TargetMode="External"/><Relationship Id="rId55" Type="http://schemas.openxmlformats.org/officeDocument/2006/relationships/hyperlink" Target="mailto:helen.sullivan@cgl.org.uk" TargetMode="External"/><Relationship Id="rId76" Type="http://schemas.openxmlformats.org/officeDocument/2006/relationships/hyperlink" Target="https://staffordshire.foundation/grants/esfcommunitygrants/" TargetMode="External"/><Relationship Id="rId97" Type="http://schemas.openxmlformats.org/officeDocument/2006/relationships/hyperlink" Target="mailto:Lisa.oreilly@thetessgroup.com" TargetMode="External"/><Relationship Id="rId104" Type="http://schemas.openxmlformats.org/officeDocument/2006/relationships/hyperlink" Target="mailto:j.kennedy@enterkeytraining.com" TargetMode="External"/><Relationship Id="rId7" Type="http://schemas.openxmlformats.org/officeDocument/2006/relationships/settings" Target="settings.xml"/><Relationship Id="rId71" Type="http://schemas.openxmlformats.org/officeDocument/2006/relationships/hyperlink" Target="mailto:lwelland@pet-xi.co.uk" TargetMode="External"/><Relationship Id="rId92" Type="http://schemas.openxmlformats.org/officeDocument/2006/relationships/hyperlink" Target="mailto:paul.smith@ptp-training.co.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C867714BA5246869970B559799FC9" ma:contentTypeVersion="4" ma:contentTypeDescription="Create a new document." ma:contentTypeScope="" ma:versionID="d8afedcfaff3fc677d9f20bad53d318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27FE5-669D-481B-9398-52887A18A9AC}">
  <ds:schemaRefs>
    <ds:schemaRef ds:uri="http://schemas.openxmlformats.org/officeDocument/2006/bibliography"/>
  </ds:schemaRefs>
</ds:datastoreItem>
</file>

<file path=customXml/itemProps2.xml><?xml version="1.0" encoding="utf-8"?>
<ds:datastoreItem xmlns:ds="http://schemas.openxmlformats.org/officeDocument/2006/customXml" ds:itemID="{8BEA9BF1-CBBD-49B8-AA3D-6D2964A5041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599751F-7D82-4D01-B3FC-90BAA9FFB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1AF506-DD3C-4917-A019-70767ABB7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32</Pages>
  <Words>6368</Words>
  <Characters>36303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42586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Montinaro, Giuliano (E,I&amp;S)</dc:creator>
  <cp:keywords/>
  <dc:description/>
  <cp:lastModifiedBy>Montinaro, Giuliano (E,I&amp;S)</cp:lastModifiedBy>
  <cp:revision>22</cp:revision>
  <cp:lastPrinted>2020-02-12T09:25:00Z</cp:lastPrinted>
  <dcterms:created xsi:type="dcterms:W3CDTF">2022-03-24T10:23:00Z</dcterms:created>
  <dcterms:modified xsi:type="dcterms:W3CDTF">2022-05-13T09:42:00Z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0x0101001DEC867714BA5246869970B559799FC9</vt:lpwstr>
  </property>
</Properties>
</file>